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2A8" w:rsidRDefault="00FB1AB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22A8" w:rsidRDefault="00FB1AB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в СПб ГБУЗ "Городская больница № 40" в 2020 году" </w:t>
      </w:r>
    </w:p>
    <w:p w:rsidR="00E322A8" w:rsidRDefault="00FB1AB2">
      <w:pPr>
        <w:ind w:firstLine="567"/>
        <w:jc w:val="center"/>
      </w:pPr>
      <w:r w:rsidRPr="00FB1AB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B1AB2">
        <w:rPr>
          <w:rFonts w:eastAsia="Times New Roman"/>
          <w:b/>
          <w:bCs/>
          <w:sz w:val="20"/>
          <w:szCs w:val="20"/>
        </w:rPr>
        <w:t xml:space="preserve"> 0372200047720000114) </w:t>
      </w:r>
    </w:p>
    <w:p w:rsidR="00E322A8" w:rsidRPr="00FB1AB2" w:rsidRDefault="00E322A8">
      <w:pPr>
        <w:ind w:firstLine="567"/>
        <w:jc w:val="center"/>
        <w:rPr>
          <w:sz w:val="20"/>
          <w:szCs w:val="20"/>
        </w:rPr>
      </w:pPr>
    </w:p>
    <w:p w:rsidR="00E322A8" w:rsidRDefault="00FB1AB2">
      <w:pPr>
        <w:ind w:firstLine="567"/>
        <w:jc w:val="right"/>
      </w:pPr>
      <w:r w:rsidRPr="00FB1AB2">
        <w:rPr>
          <w:rFonts w:eastAsia="Times New Roman"/>
          <w:sz w:val="20"/>
          <w:szCs w:val="20"/>
        </w:rPr>
        <w:t>27.03.20 10:37:26 (</w:t>
      </w:r>
      <w:r>
        <w:rPr>
          <w:rFonts w:eastAsia="Times New Roman"/>
          <w:sz w:val="20"/>
          <w:szCs w:val="20"/>
          <w:lang w:val="en-US"/>
        </w:rPr>
        <w:t>MSK</w:t>
      </w:r>
      <w:r w:rsidRPr="00FB1AB2">
        <w:rPr>
          <w:rFonts w:eastAsia="Times New Roman"/>
          <w:sz w:val="20"/>
          <w:szCs w:val="20"/>
        </w:rPr>
        <w:t>+00:00)</w:t>
      </w:r>
    </w:p>
    <w:p w:rsidR="00E322A8" w:rsidRPr="00FB1AB2" w:rsidRDefault="00E322A8">
      <w:pPr>
        <w:ind w:firstLine="567"/>
        <w:rPr>
          <w:rFonts w:eastAsia="Times New Roman"/>
          <w:sz w:val="20"/>
          <w:szCs w:val="20"/>
        </w:rPr>
      </w:pPr>
    </w:p>
    <w:p w:rsidR="00E322A8" w:rsidRDefault="00FB1AB2">
      <w:r>
        <w:rPr>
          <w:rFonts w:eastAsia="Times New Roman"/>
          <w:sz w:val="20"/>
          <w:szCs w:val="20"/>
        </w:rPr>
        <w:t>Организатор</w:t>
      </w:r>
      <w:r w:rsidRPr="00FB1A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1AB2">
        <w:rPr>
          <w:rFonts w:eastAsia="Times New Roman"/>
          <w:sz w:val="20"/>
          <w:szCs w:val="20"/>
        </w:rPr>
        <w:t>: САНКТ-ПЕТЕРБУРГСКОЕ ГОСУДАРСТВЕННОЕ</w:t>
      </w:r>
      <w:r w:rsidRPr="00FB1AB2">
        <w:rPr>
          <w:rFonts w:eastAsia="Times New Roman"/>
          <w:sz w:val="20"/>
          <w:szCs w:val="20"/>
        </w:rPr>
        <w:t xml:space="preserve"> БЮДЖЕТНОЕ УЧРЕЖДЕНИЕ ЗДРАВООХРАНЕНИЯ "ГОРОДСКАЯ БОЛЬНИЦА № 40 КУРОРТНОГО РАЙОНА"</w:t>
      </w:r>
    </w:p>
    <w:p w:rsidR="00E322A8" w:rsidRPr="00FB1AB2" w:rsidRDefault="00E322A8">
      <w:pPr>
        <w:rPr>
          <w:rFonts w:eastAsia="Times New Roman"/>
          <w:sz w:val="20"/>
          <w:szCs w:val="20"/>
        </w:rPr>
      </w:pPr>
    </w:p>
    <w:p w:rsidR="00E322A8" w:rsidRDefault="00FB1AB2">
      <w:r w:rsidRPr="00FB1AB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322A8" w:rsidRPr="00FB1AB2" w:rsidRDefault="00E322A8">
      <w:pPr>
        <w:rPr>
          <w:rFonts w:eastAsia="Times New Roman"/>
          <w:sz w:val="20"/>
          <w:szCs w:val="20"/>
        </w:rPr>
      </w:pPr>
    </w:p>
    <w:p w:rsidR="00E322A8" w:rsidRDefault="00FB1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</w:t>
      </w:r>
      <w:r>
        <w:rPr>
          <w:rFonts w:eastAsia="Times New Roman"/>
          <w:sz w:val="20"/>
          <w:szCs w:val="20"/>
        </w:rPr>
        <w:t>оваров в СПб ГБУЗ "Городская больница № 40" в 2020 году</w:t>
      </w:r>
    </w:p>
    <w:p w:rsidR="00E322A8" w:rsidRDefault="00E322A8">
      <w:pPr>
        <w:rPr>
          <w:rFonts w:eastAsia="Times New Roman"/>
          <w:sz w:val="20"/>
          <w:szCs w:val="20"/>
        </w:rPr>
      </w:pPr>
    </w:p>
    <w:p w:rsidR="00E322A8" w:rsidRDefault="00FB1AB2">
      <w:r>
        <w:rPr>
          <w:rFonts w:eastAsia="Times New Roman"/>
          <w:sz w:val="20"/>
          <w:szCs w:val="20"/>
        </w:rPr>
        <w:t>Начальная (максимальная) цена контракта: 407 930,75 руб.</w:t>
      </w:r>
    </w:p>
    <w:p w:rsidR="00E322A8" w:rsidRDefault="00E322A8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E322A8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322A8" w:rsidRDefault="00FB1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322A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>Участник закупки должен соответст</w:t>
                  </w:r>
                  <w:r w:rsidRPr="00FB1AB2">
                    <w:rPr>
                      <w:sz w:val="20"/>
                      <w:szCs w:val="20"/>
                    </w:rPr>
                    <w:t xml:space="preserve">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B1AB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322A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FB1AB2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322A8" w:rsidRPr="00FB1AB2" w:rsidRDefault="00E322A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322A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322A8" w:rsidRDefault="00FB1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322A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</w:t>
                  </w:r>
                  <w:r w:rsidRPr="00FB1AB2">
                    <w:rPr>
                      <w:sz w:val="20"/>
                      <w:szCs w:val="20"/>
                    </w:rPr>
                    <w:t>приказом Минэкономразвития России № 126н от 04.06.2018</w:t>
                  </w:r>
                </w:p>
                <w:p w:rsidR="00E322A8" w:rsidRDefault="00FB1AB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322A8" w:rsidRDefault="00E322A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322A8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322A8" w:rsidRDefault="00FB1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322A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322A8" w:rsidRDefault="00E322A8">
                  <w:pPr>
                    <w:jc w:val="both"/>
                  </w:pPr>
                </w:p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</w:t>
                  </w:r>
                  <w:r w:rsidRPr="00FB1AB2">
                    <w:rPr>
                      <w:sz w:val="20"/>
                      <w:szCs w:val="20"/>
                    </w:rPr>
                    <w:t>№ 44-ФЗ</w:t>
                  </w:r>
                </w:p>
              </w:tc>
            </w:tr>
            <w:tr w:rsidR="00E322A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322A8" w:rsidRDefault="00FB1AB2">
                  <w:pPr>
                    <w:jc w:val="both"/>
                  </w:pPr>
                  <w:r w:rsidRPr="00FB1AB2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</w:t>
                  </w:r>
                  <w:r w:rsidRPr="00FB1AB2">
                    <w:rPr>
                      <w:sz w:val="20"/>
                      <w:szCs w:val="20"/>
                    </w:rPr>
                    <w:t xml:space="preserve">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322A8" w:rsidRDefault="00E322A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322A8" w:rsidRDefault="00E322A8">
      <w:pPr>
        <w:rPr>
          <w:rFonts w:eastAsia="Times New Roman"/>
          <w:sz w:val="20"/>
          <w:szCs w:val="20"/>
        </w:rPr>
      </w:pPr>
    </w:p>
    <w:p w:rsidR="00E322A8" w:rsidRDefault="00FB1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322A8">
        <w:tc>
          <w:tcPr>
            <w:tcW w:w="4961" w:type="dxa"/>
            <w:shd w:val="clear" w:color="auto" w:fill="auto"/>
          </w:tcPr>
          <w:p w:rsidR="00E322A8" w:rsidRDefault="00FB1A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2A8" w:rsidRDefault="00FB1AB2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322A8">
        <w:tc>
          <w:tcPr>
            <w:tcW w:w="4961" w:type="dxa"/>
            <w:shd w:val="clear" w:color="auto" w:fill="auto"/>
          </w:tcPr>
          <w:p w:rsidR="00E322A8" w:rsidRDefault="00FB1A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2A8" w:rsidRDefault="00FB1AB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322A8">
        <w:tc>
          <w:tcPr>
            <w:tcW w:w="4961" w:type="dxa"/>
            <w:shd w:val="clear" w:color="auto" w:fill="auto"/>
          </w:tcPr>
          <w:p w:rsidR="00E322A8" w:rsidRDefault="00FB1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2A8" w:rsidRDefault="00FB1AB2"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E322A8" w:rsidRDefault="00E322A8">
      <w:pPr>
        <w:rPr>
          <w:rFonts w:eastAsia="Times New Roman"/>
          <w:sz w:val="20"/>
          <w:szCs w:val="20"/>
        </w:rPr>
      </w:pPr>
    </w:p>
    <w:p w:rsidR="00E322A8" w:rsidRDefault="00FB1AB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322A8" w:rsidRDefault="00E322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322A8">
        <w:tc>
          <w:tcPr>
            <w:tcW w:w="9922" w:type="dxa"/>
            <w:shd w:val="clear" w:color="auto" w:fill="auto"/>
          </w:tcPr>
          <w:p w:rsidR="00E322A8" w:rsidRDefault="00FB1A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аукционной комиссии: </w:t>
            </w:r>
          </w:p>
        </w:tc>
      </w:tr>
      <w:tr w:rsidR="00E322A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EA-44175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"ВИТ-ГРУПП" / 7806078848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379 375,65 руб.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B1AB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22A8" w:rsidRDefault="00E322A8">
            <w:pPr>
              <w:ind w:left="-45"/>
              <w:rPr>
                <w:sz w:val="20"/>
                <w:szCs w:val="20"/>
              </w:rPr>
            </w:pPr>
          </w:p>
        </w:tc>
      </w:tr>
      <w:tr w:rsidR="00E322A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EA-44212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"ОФИС-ЭКСПЕРТ"</w:t>
            </w:r>
            <w:r>
              <w:rPr>
                <w:sz w:val="20"/>
                <w:szCs w:val="20"/>
              </w:rPr>
              <w:t xml:space="preserve"> / 7713418499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381 415,30 руб.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B1AB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</w:t>
            </w:r>
            <w:r>
              <w:rPr>
                <w:sz w:val="20"/>
                <w:szCs w:val="20"/>
              </w:rPr>
              <w:t>ционной комиссии:</w:t>
            </w:r>
          </w:p>
          <w:p w:rsidR="00E322A8" w:rsidRDefault="00FB1AB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322A8" w:rsidRDefault="00E322A8">
            <w:pPr>
              <w:ind w:left="-45"/>
              <w:rPr>
                <w:sz w:val="20"/>
                <w:szCs w:val="20"/>
              </w:rPr>
            </w:pPr>
          </w:p>
        </w:tc>
      </w:tr>
    </w:tbl>
    <w:p w:rsidR="00E322A8" w:rsidRPr="00FB1AB2" w:rsidRDefault="00E322A8">
      <w:pPr>
        <w:rPr>
          <w:rFonts w:eastAsia="Times New Roman"/>
          <w:sz w:val="20"/>
          <w:szCs w:val="20"/>
        </w:rPr>
      </w:pPr>
    </w:p>
    <w:p w:rsidR="00E322A8" w:rsidRDefault="00FB1AB2">
      <w:r>
        <w:rPr>
          <w:rFonts w:eastAsia="Times New Roman"/>
          <w:sz w:val="20"/>
          <w:szCs w:val="20"/>
        </w:rPr>
        <w:t>Победителем аукциона признается ОБЩЕСТВО С ОГРАНИЧЕННО</w:t>
      </w:r>
      <w:r>
        <w:rPr>
          <w:rFonts w:eastAsia="Times New Roman"/>
          <w:sz w:val="20"/>
          <w:szCs w:val="20"/>
        </w:rPr>
        <w:t>Й ОТВЕТСТВЕННОСТЬЮ "ВИТ-ГРУПП"</w:t>
      </w:r>
    </w:p>
    <w:p w:rsidR="00E322A8" w:rsidRDefault="00FB1AB2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нужд.</w:t>
      </w:r>
    </w:p>
    <w:p w:rsidR="00E322A8" w:rsidRDefault="00E322A8">
      <w:pPr>
        <w:rPr>
          <w:rFonts w:eastAsia="Times New Roman"/>
          <w:sz w:val="20"/>
          <w:szCs w:val="20"/>
        </w:rPr>
      </w:pPr>
    </w:p>
    <w:p w:rsidR="00E322A8" w:rsidRDefault="00FB1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322A8" w:rsidRDefault="00E322A8">
      <w:pPr>
        <w:rPr>
          <w:rFonts w:eastAsia="Times New Roman"/>
          <w:sz w:val="20"/>
          <w:szCs w:val="20"/>
        </w:rPr>
      </w:pPr>
    </w:p>
    <w:p w:rsidR="00E322A8" w:rsidRDefault="00FB1A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322A8" w:rsidRDefault="00E322A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322A8">
        <w:tc>
          <w:tcPr>
            <w:tcW w:w="3307" w:type="dxa"/>
            <w:shd w:val="clear" w:color="auto" w:fill="auto"/>
            <w:vAlign w:val="bottom"/>
          </w:tcPr>
          <w:p w:rsidR="00E322A8" w:rsidRDefault="00FB1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322A8" w:rsidRDefault="00E322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322A8" w:rsidRDefault="00FB1AB2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322A8">
        <w:tc>
          <w:tcPr>
            <w:tcW w:w="3307" w:type="dxa"/>
            <w:shd w:val="clear" w:color="auto" w:fill="auto"/>
            <w:vAlign w:val="bottom"/>
          </w:tcPr>
          <w:p w:rsidR="00E322A8" w:rsidRDefault="00FB1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322A8" w:rsidRDefault="00E322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322A8" w:rsidRDefault="00FB1AB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322A8">
        <w:tc>
          <w:tcPr>
            <w:tcW w:w="3307" w:type="dxa"/>
            <w:shd w:val="clear" w:color="auto" w:fill="auto"/>
            <w:vAlign w:val="bottom"/>
          </w:tcPr>
          <w:p w:rsidR="00E322A8" w:rsidRDefault="00FB1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322A8" w:rsidRDefault="00E322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322A8" w:rsidRDefault="00FB1AB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FB1AB2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B1AB2">
      <w:r>
        <w:separator/>
      </w:r>
    </w:p>
  </w:endnote>
  <w:endnote w:type="continuationSeparator" w:id="0">
    <w:p w:rsidR="00000000" w:rsidRDefault="00FB1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2A8" w:rsidRDefault="00E322A8">
    <w:pPr>
      <w:jc w:val="both"/>
      <w:rPr>
        <w:sz w:val="18"/>
        <w:szCs w:val="18"/>
        <w:vertAlign w:val="superscript"/>
      </w:rPr>
    </w:pPr>
  </w:p>
  <w:p w:rsidR="00E322A8" w:rsidRDefault="00E322A8">
    <w:pPr>
      <w:pStyle w:val="afc"/>
    </w:pPr>
  </w:p>
  <w:p w:rsidR="00E322A8" w:rsidRDefault="00E322A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2A8" w:rsidRDefault="00E322A8"/>
  </w:footnote>
  <w:footnote w:type="continuationSeparator" w:id="0">
    <w:p w:rsidR="00E322A8" w:rsidRDefault="00FB1AB2">
      <w:r>
        <w:continuationSeparator/>
      </w:r>
    </w:p>
  </w:footnote>
  <w:footnote w:id="1">
    <w:p w:rsidR="00E322A8" w:rsidRDefault="00FB1AB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2A8"/>
    <w:rsid w:val="00E322A8"/>
    <w:rsid w:val="00FB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PsDGoQWjG79Rj69j9dncm4U1wU3a6qGQYr0QCybkY/0=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RHww63AbQ48CvNuo92EhiPdOm28pym+N1qZ5Iv8vu9g=</DigestValue>
    </Reference>
  </SignedInfo>
  <SignatureValue>HwxA6RF/zbDscEKBxd7AY+JsK0k2n9WdbdQiF5bTK1Agx3SazrrbU6uLJY2Znlyp
teVvxQZGGkIgsOPbFIMing==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w4uNkmP8KuR2/fe+E7zjhebv5g4=</DigestValue>
      </Reference>
      <Reference URI="/word/endnotes.xml?ContentType=application/vnd.openxmlformats-officedocument.wordprocessingml.endnotes+xml">
        <DigestMethod Algorithm="http://www.w3.org/2000/09/xmldsig#sha1"/>
        <DigestValue>4lIJqJR0BVEQ559v2KRhwziuYUg=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kx9w+DMRdMIUJwU0BxPrtiT4LrQ=</DigestValue>
      </Reference>
      <Reference URI="/word/footnotes.xml?ContentType=application/vnd.openxmlformats-officedocument.wordprocessingml.footnotes+xml">
        <DigestMethod Algorithm="http://www.w3.org/2000/09/xmldsig#sha1"/>
        <DigestValue>9sOPOoej4GxoMyc6DVS852tUrD0=</DigestValue>
      </Reference>
      <Reference URI="/word/settings.xml?ContentType=application/vnd.openxmlformats-officedocument.wordprocessingml.settings+xml">
        <DigestMethod Algorithm="http://www.w3.org/2000/09/xmldsig#sha1"/>
        <DigestValue>Ga2GtjyapQNDYre21iB3ctf/ZEw=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2020-03-27T07:39:55Z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2020-03-27T07:39:55Z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xpo45RI323wrg/rap1rakoSabMZeG4Y61xcRFkaH3rA=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F5HetDl1AZiQ/muXC5VlaDTKdBpsivDCkayaHnBchws=</DigestValue>
    </Reference>
  </SignedInfo>
  <SignatureValue>ipImUoMn6oiABd7prKJyBQGt3Qa45CLX2b6dORl2g/6Bt4SzHA0KbbeESDM9YjUV
ldINozjuGRS9InoIQY3cYw==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w4uNkmP8KuR2/fe+E7zjhebv5g4=</DigestValue>
      </Reference>
      <Reference URI="/word/endnotes.xml?ContentType=application/vnd.openxmlformats-officedocument.wordprocessingml.endnotes+xml">
        <DigestMethod Algorithm="http://www.w3.org/2000/09/xmldsig#sha1"/>
        <DigestValue>4lIJqJR0BVEQ559v2KRhwziuYUg=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kx9w+DMRdMIUJwU0BxPrtiT4LrQ=</DigestValue>
      </Reference>
      <Reference URI="/word/footnotes.xml?ContentType=application/vnd.openxmlformats-officedocument.wordprocessingml.footnotes+xml">
        <DigestMethod Algorithm="http://www.w3.org/2000/09/xmldsig#sha1"/>
        <DigestValue>9sOPOoej4GxoMyc6DVS852tUrD0=</DigestValue>
      </Reference>
      <Reference URI="/word/settings.xml?ContentType=application/vnd.openxmlformats-officedocument.wordprocessingml.settings+xml">
        <DigestMethod Algorithm="http://www.w3.org/2000/09/xmldsig#sha1"/>
        <DigestValue>Ga2GtjyapQNDYre21iB3ctf/ZEw=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2020-03-27T07:40:06Z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2020-03-27T07:40:06Z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rDmmJLB5N7uE6ZXjYF/9KopIHOQdgnNt40BJ4Ka7CT0=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Ym0M8qNWtxfpyDkAIh5ZzCgTQGTBETvZMTCrwYA1zak=</DigestValue>
    </Reference>
  </SignedInfo>
  <SignatureValue>4Xy2oyR8/LFdBl8UO3LF+l4OqQD5l80Gi35OTyNIusm3zUvjDuNaDiU5hMB3+ho6
CUUWevEM0QYao1zeyBRSeQ==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w4uNkmP8KuR2/fe+E7zjhebv5g4=</DigestValue>
      </Reference>
      <Reference URI="/word/endnotes.xml?ContentType=application/vnd.openxmlformats-officedocument.wordprocessingml.endnotes+xml">
        <DigestMethod Algorithm="http://www.w3.org/2000/09/xmldsig#sha1"/>
        <DigestValue>4lIJqJR0BVEQ559v2KRhwziuYUg=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kx9w+DMRdMIUJwU0BxPrtiT4LrQ=</DigestValue>
      </Reference>
      <Reference URI="/word/footnotes.xml?ContentType=application/vnd.openxmlformats-officedocument.wordprocessingml.footnotes+xml">
        <DigestMethod Algorithm="http://www.w3.org/2000/09/xmldsig#sha1"/>
        <DigestValue>9sOPOoej4GxoMyc6DVS852tUrD0=</DigestValue>
      </Reference>
      <Reference URI="/word/settings.xml?ContentType=application/vnd.openxmlformats-officedocument.wordprocessingml.settings+xml">
        <DigestMethod Algorithm="http://www.w3.org/2000/09/xmldsig#sha1"/>
        <DigestValue>Ga2GtjyapQNDYre21iB3ctf/ZEw=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2020-03-27T07:40:18Z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2020-03-27T07:40:18Z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4120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2020-03-27T07:38:00Z</cp:lastPrinted>
  <dcterms:created xsi:type="dcterms:W3CDTF">2020-03-27T07:39:00Z</dcterms:created>
  <dcterms:modified xsi:type="dcterms:W3CDTF">2020-03-27T07:39:00Z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