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2AE" w:rsidRDefault="00DF20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942AE" w:rsidRDefault="00DF20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рентгена для СПб ГБУЗ «Городская поликлиника №48» в 2020 году"</w:t>
      </w:r>
    </w:p>
    <w:p w:rsidR="00C942AE" w:rsidRPr="00DF20EA" w:rsidRDefault="00DF20EA">
      <w:pPr>
        <w:ind w:firstLine="567"/>
        <w:jc w:val="center"/>
        <w:rPr>
          <w:rFonts w:eastAsia="Times New Roman"/>
          <w:b/>
          <w:bCs/>
        </w:rPr>
      </w:pPr>
      <w:r w:rsidRPr="00DF20E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20EA">
        <w:rPr>
          <w:rFonts w:eastAsia="Times New Roman"/>
          <w:b/>
          <w:bCs/>
          <w:sz w:val="20"/>
          <w:szCs w:val="20"/>
        </w:rPr>
        <w:t xml:space="preserve"> 0372200015320000026) </w:t>
      </w:r>
    </w:p>
    <w:p w:rsidR="00C942AE" w:rsidRPr="00DF20EA" w:rsidRDefault="00C942AE">
      <w:pPr>
        <w:ind w:firstLine="567"/>
        <w:jc w:val="center"/>
        <w:rPr>
          <w:sz w:val="20"/>
          <w:szCs w:val="20"/>
        </w:rPr>
      </w:pPr>
    </w:p>
    <w:p w:rsidR="00C942AE" w:rsidRPr="00DF20EA" w:rsidRDefault="00DF20EA">
      <w:pPr>
        <w:ind w:firstLine="567"/>
        <w:jc w:val="right"/>
      </w:pPr>
      <w:r w:rsidRPr="00DF20EA">
        <w:rPr>
          <w:rFonts w:eastAsia="Times New Roman"/>
          <w:sz w:val="20"/>
          <w:szCs w:val="20"/>
        </w:rPr>
        <w:t>09.04.20 10:04:29 (</w:t>
      </w:r>
      <w:r>
        <w:rPr>
          <w:rFonts w:eastAsia="Times New Roman"/>
          <w:sz w:val="20"/>
          <w:szCs w:val="20"/>
          <w:lang w:val="en-US"/>
        </w:rPr>
        <w:t>MSK</w:t>
      </w:r>
      <w:r w:rsidRPr="00DF20EA">
        <w:rPr>
          <w:rFonts w:eastAsia="Times New Roman"/>
          <w:sz w:val="20"/>
          <w:szCs w:val="20"/>
        </w:rPr>
        <w:t>+00:00)</w:t>
      </w:r>
    </w:p>
    <w:p w:rsidR="00C942AE" w:rsidRPr="00DF20EA" w:rsidRDefault="00C942AE">
      <w:pPr>
        <w:ind w:firstLine="567"/>
        <w:rPr>
          <w:rFonts w:eastAsia="Times New Roman"/>
          <w:sz w:val="20"/>
          <w:szCs w:val="20"/>
        </w:rPr>
      </w:pPr>
    </w:p>
    <w:p w:rsidR="00C942AE" w:rsidRPr="00DF20EA" w:rsidRDefault="00DF20EA">
      <w:r>
        <w:rPr>
          <w:rFonts w:eastAsia="Times New Roman"/>
          <w:sz w:val="20"/>
          <w:szCs w:val="20"/>
        </w:rPr>
        <w:t>Место</w:t>
      </w:r>
      <w:r w:rsidRPr="00DF20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F20EA">
        <w:rPr>
          <w:rFonts w:eastAsia="Times New Roman"/>
          <w:sz w:val="20"/>
          <w:szCs w:val="20"/>
        </w:rPr>
        <w:t xml:space="preserve">: Российская Федерация, </w:t>
      </w:r>
      <w:r w:rsidRPr="00DF20EA">
        <w:rPr>
          <w:rFonts w:eastAsia="Times New Roman"/>
          <w:sz w:val="20"/>
          <w:szCs w:val="20"/>
        </w:rPr>
        <w:t>196191, Санкт-Петербург, УЛИЦА БАССЕЙНАЯ, 19</w:t>
      </w:r>
    </w:p>
    <w:p w:rsidR="00C942AE" w:rsidRPr="00DF20EA" w:rsidRDefault="00C942AE">
      <w:pPr>
        <w:rPr>
          <w:rFonts w:eastAsia="Times New Roman"/>
          <w:sz w:val="20"/>
          <w:szCs w:val="20"/>
        </w:rPr>
      </w:pPr>
    </w:p>
    <w:p w:rsidR="00C942AE" w:rsidRPr="00DF20EA" w:rsidRDefault="00DF20EA">
      <w:r>
        <w:rPr>
          <w:rFonts w:eastAsia="Times New Roman"/>
          <w:sz w:val="20"/>
          <w:szCs w:val="20"/>
        </w:rPr>
        <w:t>Организатор</w:t>
      </w:r>
      <w:r w:rsidRPr="00DF20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20E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C942AE" w:rsidRPr="00DF20EA" w:rsidRDefault="00C942AE">
      <w:pPr>
        <w:rPr>
          <w:rFonts w:eastAsia="Times New Roman"/>
          <w:sz w:val="20"/>
          <w:szCs w:val="20"/>
        </w:rPr>
      </w:pPr>
    </w:p>
    <w:p w:rsidR="00C942AE" w:rsidRPr="00DF20EA" w:rsidRDefault="00DF20EA">
      <w:r w:rsidRPr="00DF20E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</w:t>
      </w:r>
      <w:r w:rsidRPr="00DF20EA">
        <w:rPr>
          <w:rFonts w:eastAsia="Times New Roman"/>
          <w:sz w:val="20"/>
          <w:szCs w:val="20"/>
        </w:rPr>
        <w:t>РОДСКАЯ ПОЛИКЛИНИКА №48"</w:t>
      </w:r>
    </w:p>
    <w:p w:rsidR="00C942AE" w:rsidRPr="00DF20EA" w:rsidRDefault="00C942AE">
      <w:pPr>
        <w:rPr>
          <w:rFonts w:eastAsia="Times New Roman"/>
          <w:sz w:val="20"/>
          <w:szCs w:val="20"/>
        </w:rPr>
      </w:pPr>
    </w:p>
    <w:p w:rsidR="00C942AE" w:rsidRPr="00DF20EA" w:rsidRDefault="00DF20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F20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20EA">
        <w:rPr>
          <w:rFonts w:eastAsia="Times New Roman"/>
          <w:sz w:val="20"/>
          <w:szCs w:val="20"/>
        </w:rPr>
        <w:t xml:space="preserve">: Поставка расходных материалов для рентгена для СПб ГБУЗ «Городская поликлиника №48» в 2020 году </w:t>
      </w:r>
    </w:p>
    <w:p w:rsidR="00C942AE" w:rsidRPr="00DF20EA" w:rsidRDefault="00C942AE">
      <w:pPr>
        <w:rPr>
          <w:rFonts w:eastAsia="Times New Roman"/>
          <w:sz w:val="20"/>
          <w:szCs w:val="20"/>
        </w:rPr>
      </w:pPr>
    </w:p>
    <w:p w:rsidR="00C942AE" w:rsidRDefault="00DF20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202781021913978100100100500010000000</w:t>
      </w:r>
    </w:p>
    <w:p w:rsidR="00C942AE" w:rsidRDefault="00C942AE"/>
    <w:p w:rsidR="00C942AE" w:rsidRDefault="00DF20EA"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1 485 552,80 руб.</w:t>
      </w:r>
    </w:p>
    <w:p w:rsidR="00C942AE" w:rsidRPr="00DF20EA" w:rsidRDefault="00C942AE">
      <w:pPr>
        <w:rPr>
          <w:rFonts w:eastAsia="Times New Roman"/>
          <w:sz w:val="20"/>
          <w:szCs w:val="20"/>
        </w:rPr>
      </w:pPr>
    </w:p>
    <w:p w:rsidR="00C942AE" w:rsidRPr="00DF20EA" w:rsidRDefault="00DF20EA">
      <w:r>
        <w:rPr>
          <w:rFonts w:eastAsia="Times New Roman"/>
          <w:sz w:val="20"/>
          <w:szCs w:val="20"/>
        </w:rPr>
        <w:t>Снижение</w:t>
      </w:r>
      <w:r w:rsidRPr="00DF20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F20EA">
        <w:rPr>
          <w:rFonts w:eastAsia="Times New Roman"/>
          <w:sz w:val="20"/>
          <w:szCs w:val="20"/>
        </w:rPr>
        <w:t>, %: 27.80</w:t>
      </w:r>
    </w:p>
    <w:p w:rsidR="00C942AE" w:rsidRPr="00DF20EA" w:rsidRDefault="00C942AE">
      <w:pPr>
        <w:rPr>
          <w:rFonts w:eastAsia="Times New Roman"/>
          <w:sz w:val="20"/>
          <w:szCs w:val="20"/>
        </w:rPr>
      </w:pPr>
    </w:p>
    <w:p w:rsidR="00C942AE" w:rsidRDefault="00DF20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942AE" w:rsidTr="00DF20EA">
        <w:tc>
          <w:tcPr>
            <w:tcW w:w="4960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942AE" w:rsidTr="00DF20EA">
        <w:tc>
          <w:tcPr>
            <w:tcW w:w="4960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942AE" w:rsidTr="00DF20EA">
        <w:tc>
          <w:tcPr>
            <w:tcW w:w="4960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942AE" w:rsidTr="00DF20EA">
        <w:tc>
          <w:tcPr>
            <w:tcW w:w="4960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942AE" w:rsidTr="00DF20EA">
        <w:tc>
          <w:tcPr>
            <w:tcW w:w="4960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942AE" w:rsidTr="00DF20EA">
        <w:tc>
          <w:tcPr>
            <w:tcW w:w="4960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942AE" w:rsidRDefault="00C942AE">
      <w:pPr>
        <w:rPr>
          <w:rFonts w:eastAsia="Times New Roman"/>
          <w:sz w:val="20"/>
          <w:szCs w:val="20"/>
        </w:rPr>
      </w:pPr>
    </w:p>
    <w:p w:rsidR="00C942AE" w:rsidRDefault="00DF20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942AE">
        <w:tc>
          <w:tcPr>
            <w:tcW w:w="4960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942AE">
        <w:tc>
          <w:tcPr>
            <w:tcW w:w="4960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942AE">
        <w:tc>
          <w:tcPr>
            <w:tcW w:w="4960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</w:t>
            </w:r>
            <w:r>
              <w:rPr>
                <w:sz w:val="20"/>
                <w:szCs w:val="20"/>
                <w:lang w:val="en-US"/>
              </w:rPr>
              <w:t>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942AE">
        <w:tc>
          <w:tcPr>
            <w:tcW w:w="4960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942AE">
        <w:tc>
          <w:tcPr>
            <w:tcW w:w="4960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2AE" w:rsidRDefault="00DF20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942AE" w:rsidRDefault="00C942AE">
      <w:pPr>
        <w:rPr>
          <w:rFonts w:eastAsia="Times New Roman"/>
          <w:sz w:val="20"/>
          <w:szCs w:val="20"/>
        </w:rPr>
      </w:pPr>
    </w:p>
    <w:p w:rsidR="00C942AE" w:rsidRDefault="00DF20E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942AE" w:rsidRDefault="00C942AE">
      <w:pPr>
        <w:rPr>
          <w:rFonts w:eastAsia="Times New Roman"/>
          <w:sz w:val="20"/>
          <w:szCs w:val="20"/>
        </w:rPr>
      </w:pPr>
    </w:p>
    <w:p w:rsidR="00C942AE" w:rsidRDefault="00DF20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C942AE" w:rsidRDefault="00C942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942A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942AE" w:rsidRDefault="00DF20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942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942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Pr="00DF20EA" w:rsidRDefault="00DF20EA">
            <w:pPr>
              <w:rPr>
                <w:sz w:val="20"/>
                <w:szCs w:val="20"/>
              </w:rPr>
            </w:pPr>
            <w:r w:rsidRPr="00DF20EA">
              <w:rPr>
                <w:sz w:val="20"/>
                <w:szCs w:val="20"/>
              </w:rPr>
              <w:t xml:space="preserve">ОБЩЕСТВО С ОГРАНИЧЕННОЙ </w:t>
            </w:r>
            <w:r w:rsidRPr="00DF20EA">
              <w:rPr>
                <w:sz w:val="20"/>
                <w:szCs w:val="20"/>
              </w:rPr>
              <w:lastRenderedPageBreak/>
              <w:t>ОТВЕТСТВЕННОСТЬЮ "ПАРИМЕД" / 7702385361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1 072 572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942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EA-45359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Pr="00DF20EA" w:rsidRDefault="00DF20EA">
            <w:pPr>
              <w:rPr>
                <w:sz w:val="20"/>
                <w:szCs w:val="20"/>
              </w:rPr>
            </w:pPr>
            <w:r w:rsidRPr="00DF20EA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1 080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942AE" w:rsidRDefault="00C942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C942AE">
        <w:tc>
          <w:tcPr>
            <w:tcW w:w="9977" w:type="dxa"/>
            <w:gridSpan w:val="5"/>
            <w:shd w:val="clear" w:color="auto" w:fill="auto"/>
          </w:tcPr>
          <w:p w:rsidR="00C942AE" w:rsidRDefault="00DF20E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942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942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Pr="00DF20EA" w:rsidRDefault="00DF20EA">
            <w:pPr>
              <w:rPr>
                <w:sz w:val="20"/>
                <w:szCs w:val="20"/>
              </w:rPr>
            </w:pPr>
            <w:r w:rsidRPr="00DF20EA">
              <w:rPr>
                <w:sz w:val="20"/>
                <w:szCs w:val="20"/>
              </w:rPr>
              <w:t>ОБЩЕСТВО С ОГРАНИЧЕННОЙ ОТВЕТСТВЕННОСТЬЮ "ПАРИМЕД" / 7702385361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1 072 572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2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Pr="00DF20EA" w:rsidRDefault="00DF20EA">
            <w:pPr>
              <w:rPr>
                <w:sz w:val="20"/>
                <w:szCs w:val="20"/>
              </w:rPr>
            </w:pPr>
            <w:r w:rsidRPr="00DF20EA">
              <w:rPr>
                <w:sz w:val="20"/>
                <w:szCs w:val="20"/>
              </w:rPr>
              <w:t>ОБЩЕСТВО С ОГРАНИЧЕННОЙ ОТВЕТСТВЕННОСТЬЮ "ПАРИМЕД" / 7702385361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1 072 572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C942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Pr="00DF20EA" w:rsidRDefault="00DF20EA">
            <w:pPr>
              <w:rPr>
                <w:sz w:val="20"/>
                <w:szCs w:val="20"/>
              </w:rPr>
            </w:pPr>
            <w:r w:rsidRPr="00DF20EA">
              <w:rPr>
                <w:sz w:val="20"/>
                <w:szCs w:val="20"/>
              </w:rPr>
              <w:t>ОБЩЕСТВО С ОГРАНИЧЕННОЙ ОТВЕТСТВЕННОСТЬЮ "ПАРИМЕД" / 7702385361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1 072 572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2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Pr="00DF20EA" w:rsidRDefault="00DF20EA">
            <w:pPr>
              <w:rPr>
                <w:sz w:val="20"/>
                <w:szCs w:val="20"/>
              </w:rPr>
            </w:pPr>
            <w:r w:rsidRPr="00DF20EA">
              <w:rPr>
                <w:sz w:val="20"/>
                <w:szCs w:val="20"/>
              </w:rPr>
              <w:t>ОБЩЕСТВО С ОГРАНИЧЕННОЙ ОТВЕТСТВЕННОСТЬЮ "ПАРИМЕД" / 7702385361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1 072 572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2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Pr="00DF20EA" w:rsidRDefault="00DF20EA">
            <w:pPr>
              <w:rPr>
                <w:sz w:val="20"/>
                <w:szCs w:val="20"/>
              </w:rPr>
            </w:pPr>
            <w:r w:rsidRPr="00DF20EA">
              <w:rPr>
                <w:sz w:val="20"/>
                <w:szCs w:val="20"/>
              </w:rPr>
              <w:t>ОБЩЕСТВО С ОГРАНИЧЕННОЙ ОТВЕТСТВЕННОСТЬЮ "ПАРИМЕД" / 7702385361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1 072 572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2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Pr="00DF20EA" w:rsidRDefault="00DF20EA">
            <w:pPr>
              <w:rPr>
                <w:sz w:val="20"/>
                <w:szCs w:val="20"/>
              </w:rPr>
            </w:pPr>
            <w:r w:rsidRPr="00DF20EA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2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Pr="00DF20EA" w:rsidRDefault="00DF20EA">
            <w:pPr>
              <w:rPr>
                <w:sz w:val="20"/>
                <w:szCs w:val="20"/>
              </w:rPr>
            </w:pPr>
            <w:r w:rsidRPr="00DF20EA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2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Pr="00DF20EA" w:rsidRDefault="00DF20EA">
            <w:pPr>
              <w:rPr>
                <w:sz w:val="20"/>
                <w:szCs w:val="20"/>
              </w:rPr>
            </w:pPr>
            <w:r w:rsidRPr="00DF20EA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1 080 000</w:t>
            </w:r>
            <w:proofErr w:type="gramStart"/>
            <w:r>
              <w:rPr>
                <w:sz w:val="20"/>
                <w:szCs w:val="20"/>
                <w:lang w:val="en-US"/>
              </w:rPr>
              <w:t>,0</w:t>
            </w:r>
            <w:r>
              <w:rPr>
                <w:sz w:val="20"/>
                <w:szCs w:val="20"/>
                <w:lang w:val="en-US"/>
              </w:rPr>
              <w:t>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2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Pr="00DF20EA" w:rsidRDefault="00DF20EA">
            <w:pPr>
              <w:rPr>
                <w:sz w:val="20"/>
                <w:szCs w:val="20"/>
              </w:rPr>
            </w:pPr>
            <w:r w:rsidRPr="00DF20EA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2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Pr="00DF20EA" w:rsidRDefault="00DF20EA">
            <w:pPr>
              <w:rPr>
                <w:sz w:val="20"/>
                <w:szCs w:val="20"/>
              </w:rPr>
            </w:pPr>
            <w:r w:rsidRPr="00DF20EA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1 080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2AE" w:rsidRDefault="00DF20E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942AE" w:rsidRDefault="00C942AE">
      <w:pPr>
        <w:jc w:val="both"/>
        <w:rPr>
          <w:rFonts w:eastAsia="Times New Roman"/>
          <w:sz w:val="20"/>
          <w:szCs w:val="20"/>
          <w:lang w:val="en-US"/>
        </w:rPr>
      </w:pPr>
    </w:p>
    <w:p w:rsidR="00C942AE" w:rsidRDefault="00DF20E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"ПАРИМЕД", предложивший цену контракта 1 072 572,00 руб.</w:t>
      </w:r>
    </w:p>
    <w:p w:rsidR="00C942AE" w:rsidRDefault="00C942AE">
      <w:pPr>
        <w:jc w:val="both"/>
        <w:rPr>
          <w:rFonts w:eastAsia="Times New Roman"/>
          <w:sz w:val="20"/>
          <w:szCs w:val="20"/>
        </w:rPr>
      </w:pPr>
    </w:p>
    <w:p w:rsidR="00C942AE" w:rsidRDefault="00DF20EA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"ПАРИМЕД",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C942AE" w:rsidRDefault="00C942AE">
      <w:pPr>
        <w:jc w:val="both"/>
        <w:rPr>
          <w:rFonts w:eastAsia="Times New Roman"/>
          <w:sz w:val="20"/>
          <w:szCs w:val="20"/>
        </w:rPr>
      </w:pPr>
    </w:p>
    <w:p w:rsidR="00C942AE" w:rsidRDefault="00DF20E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C942AE" w:rsidRDefault="00C942AE">
      <w:pPr>
        <w:jc w:val="both"/>
        <w:rPr>
          <w:rFonts w:eastAsia="Times New Roman"/>
          <w:sz w:val="20"/>
          <w:szCs w:val="20"/>
        </w:rPr>
      </w:pPr>
    </w:p>
    <w:p w:rsidR="00C942AE" w:rsidRDefault="00DF20EA">
      <w:r>
        <w:rPr>
          <w:rFonts w:eastAsia="Times New Roman"/>
          <w:sz w:val="20"/>
          <w:szCs w:val="20"/>
        </w:rPr>
        <w:t>Подписи</w:t>
      </w:r>
    </w:p>
    <w:p w:rsidR="00C942AE" w:rsidRDefault="00C942A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942AE">
        <w:tc>
          <w:tcPr>
            <w:tcW w:w="3307" w:type="dxa"/>
            <w:shd w:val="clear" w:color="auto" w:fill="auto"/>
            <w:vAlign w:val="bottom"/>
          </w:tcPr>
          <w:p w:rsidR="00C942AE" w:rsidRDefault="00DF20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42AE" w:rsidRDefault="00C942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42AE" w:rsidRDefault="00DF20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942AE">
        <w:tc>
          <w:tcPr>
            <w:tcW w:w="3307" w:type="dxa"/>
            <w:shd w:val="clear" w:color="auto" w:fill="auto"/>
            <w:vAlign w:val="bottom"/>
          </w:tcPr>
          <w:p w:rsidR="00C942AE" w:rsidRDefault="00DF20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42AE" w:rsidRDefault="00C942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42AE" w:rsidRDefault="00DF20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942AE">
        <w:tc>
          <w:tcPr>
            <w:tcW w:w="3307" w:type="dxa"/>
            <w:shd w:val="clear" w:color="auto" w:fill="auto"/>
            <w:vAlign w:val="bottom"/>
          </w:tcPr>
          <w:p w:rsidR="00C942AE" w:rsidRDefault="00DF20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42AE" w:rsidRDefault="00C942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42AE" w:rsidRDefault="00DF20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942AE">
        <w:tc>
          <w:tcPr>
            <w:tcW w:w="3307" w:type="dxa"/>
            <w:shd w:val="clear" w:color="auto" w:fill="auto"/>
            <w:vAlign w:val="bottom"/>
          </w:tcPr>
          <w:p w:rsidR="00C942AE" w:rsidRDefault="00DF20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42AE" w:rsidRDefault="00C942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42AE" w:rsidRDefault="00DF20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942AE">
        <w:tc>
          <w:tcPr>
            <w:tcW w:w="3307" w:type="dxa"/>
            <w:shd w:val="clear" w:color="auto" w:fill="auto"/>
            <w:vAlign w:val="bottom"/>
          </w:tcPr>
          <w:p w:rsidR="00C942AE" w:rsidRDefault="00DF20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42AE" w:rsidRDefault="00C942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42AE" w:rsidRDefault="00DF20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DF20E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2AE"/>
    <w:rsid w:val="00C942AE"/>
    <w:rsid w:val="00DF2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C674EE-80DD-435D-A7F0-F24A0C7D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2020-04-09T07:05:00Z</dcterms:created>
  <dcterms:modified xsi:type="dcterms:W3CDTF">2020-04-09T07:05:00Z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