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A93" w:rsidRDefault="00713A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B4D60">
        <w:rPr>
          <w:rFonts w:eastAsia="Times New Roman"/>
          <w:b/>
          <w:bCs/>
          <w:sz w:val="20"/>
          <w:szCs w:val="20"/>
        </w:rPr>
        <w:t>№ 0372200028820000036</w:t>
      </w:r>
      <w:r>
        <w:rPr>
          <w:rFonts w:eastAsia="Times New Roman"/>
          <w:b/>
          <w:bCs/>
          <w:sz w:val="20"/>
          <w:szCs w:val="20"/>
        </w:rPr>
        <w:t>-1</w:t>
      </w:r>
    </w:p>
    <w:p w:rsidR="00AF78A9" w:rsidRDefault="00713A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F78A9" w:rsidRPr="000B4D60" w:rsidRDefault="00713A93">
      <w:pPr>
        <w:ind w:firstLine="567"/>
        <w:jc w:val="center"/>
      </w:pPr>
      <w:proofErr w:type="gramStart"/>
      <w:r w:rsidRPr="000B4D60">
        <w:rPr>
          <w:rFonts w:eastAsia="Times New Roman"/>
          <w:b/>
          <w:bCs/>
          <w:sz w:val="20"/>
          <w:szCs w:val="20"/>
        </w:rPr>
        <w:t>"</w:t>
      </w:r>
      <w:r w:rsidRPr="000B4D60">
        <w:rPr>
          <w:rFonts w:eastAsia="Times New Roman"/>
          <w:b/>
          <w:bCs/>
          <w:sz w:val="20"/>
          <w:szCs w:val="20"/>
        </w:rPr>
        <w:t xml:space="preserve">Поставка  расходных материалов для имеющихся у заказчика моечно-дезинфицирующего автоматического  </w:t>
      </w:r>
      <w:proofErr w:type="spellStart"/>
      <w:r w:rsidRPr="000B4D60">
        <w:rPr>
          <w:rFonts w:eastAsia="Times New Roman"/>
          <w:b/>
          <w:bCs/>
          <w:sz w:val="20"/>
          <w:szCs w:val="20"/>
        </w:rPr>
        <w:t>репроцессора</w:t>
      </w:r>
      <w:proofErr w:type="spellEnd"/>
      <w:r w:rsidRPr="000B4D60">
        <w:rPr>
          <w:rFonts w:eastAsia="Times New Roman"/>
          <w:b/>
          <w:bCs/>
          <w:sz w:val="20"/>
          <w:szCs w:val="20"/>
        </w:rPr>
        <w:t xml:space="preserve"> для гибких эндоскопов </w:t>
      </w:r>
      <w:r>
        <w:rPr>
          <w:rFonts w:eastAsia="Times New Roman"/>
          <w:b/>
          <w:bCs/>
          <w:sz w:val="20"/>
          <w:szCs w:val="20"/>
          <w:lang w:val="en-US"/>
        </w:rPr>
        <w:t>ENDOCLENS</w:t>
      </w:r>
      <w:r w:rsidRPr="000B4D60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NSX</w:t>
      </w:r>
      <w:r w:rsidRPr="000B4D60">
        <w:rPr>
          <w:rFonts w:eastAsia="Times New Roman"/>
          <w:b/>
          <w:bCs/>
          <w:sz w:val="20"/>
          <w:szCs w:val="20"/>
        </w:rPr>
        <w:t xml:space="preserve"> и системы стерилизации </w:t>
      </w:r>
      <w:r>
        <w:rPr>
          <w:rFonts w:eastAsia="Times New Roman"/>
          <w:b/>
          <w:bCs/>
          <w:sz w:val="20"/>
          <w:szCs w:val="20"/>
          <w:lang w:val="en-US"/>
        </w:rPr>
        <w:t>STERRAD</w:t>
      </w:r>
      <w:r w:rsidRPr="000B4D60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NX</w:t>
      </w:r>
      <w:r w:rsidRPr="000B4D60">
        <w:rPr>
          <w:rFonts w:eastAsia="Times New Roman"/>
          <w:b/>
          <w:bCs/>
          <w:sz w:val="20"/>
          <w:szCs w:val="20"/>
        </w:rPr>
        <w:t xml:space="preserve">  для нужд Санкт-Петербургского государственного бюджетного учреждения здрав</w:t>
      </w:r>
      <w:r w:rsidRPr="000B4D60">
        <w:rPr>
          <w:rFonts w:eastAsia="Times New Roman"/>
          <w:b/>
          <w:bCs/>
          <w:sz w:val="20"/>
          <w:szCs w:val="20"/>
        </w:rPr>
        <w:t xml:space="preserve">оохранения "Городская поликлиника №39"" </w:t>
      </w:r>
      <w:proofErr w:type="gramEnd"/>
    </w:p>
    <w:p w:rsidR="00AF78A9" w:rsidRPr="000B4D60" w:rsidRDefault="00713A93">
      <w:pPr>
        <w:ind w:firstLine="567"/>
        <w:jc w:val="center"/>
        <w:rPr>
          <w:rFonts w:eastAsia="Times New Roman"/>
          <w:b/>
          <w:bCs/>
        </w:rPr>
      </w:pPr>
      <w:r w:rsidRPr="000B4D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4D60">
        <w:rPr>
          <w:rFonts w:eastAsia="Times New Roman"/>
          <w:b/>
          <w:bCs/>
          <w:sz w:val="20"/>
          <w:szCs w:val="20"/>
        </w:rPr>
        <w:t xml:space="preserve"> 0372200028820000036) </w:t>
      </w:r>
    </w:p>
    <w:p w:rsidR="00AF78A9" w:rsidRPr="000B4D60" w:rsidRDefault="00AF78A9">
      <w:pPr>
        <w:ind w:firstLine="567"/>
        <w:jc w:val="center"/>
        <w:rPr>
          <w:sz w:val="20"/>
          <w:szCs w:val="20"/>
        </w:rPr>
      </w:pPr>
    </w:p>
    <w:p w:rsidR="00AF78A9" w:rsidRPr="000B4D60" w:rsidRDefault="00713A93">
      <w:pPr>
        <w:ind w:firstLine="567"/>
        <w:jc w:val="right"/>
      </w:pPr>
      <w:r w:rsidRPr="000B4D60">
        <w:rPr>
          <w:rFonts w:eastAsia="Times New Roman"/>
          <w:sz w:val="20"/>
          <w:szCs w:val="20"/>
        </w:rPr>
        <w:t>09.04.20 10:00:39 (</w:t>
      </w:r>
      <w:r>
        <w:rPr>
          <w:rFonts w:eastAsia="Times New Roman"/>
          <w:sz w:val="20"/>
          <w:szCs w:val="20"/>
          <w:lang w:val="en-US"/>
        </w:rPr>
        <w:t>MSK</w:t>
      </w:r>
      <w:r w:rsidRPr="000B4D60">
        <w:rPr>
          <w:rFonts w:eastAsia="Times New Roman"/>
          <w:sz w:val="20"/>
          <w:szCs w:val="20"/>
        </w:rPr>
        <w:t>+00:00)</w:t>
      </w:r>
    </w:p>
    <w:p w:rsidR="00AF78A9" w:rsidRPr="000B4D60" w:rsidRDefault="00AF78A9">
      <w:pPr>
        <w:ind w:firstLine="567"/>
        <w:rPr>
          <w:rFonts w:eastAsia="Times New Roman"/>
          <w:sz w:val="20"/>
          <w:szCs w:val="20"/>
        </w:rPr>
      </w:pPr>
    </w:p>
    <w:p w:rsidR="00AF78A9" w:rsidRDefault="00713A9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F78A9" w:rsidRDefault="00AF78A9">
      <w:pPr>
        <w:rPr>
          <w:rFonts w:eastAsia="Times New Roman"/>
          <w:sz w:val="20"/>
          <w:szCs w:val="20"/>
        </w:rPr>
      </w:pPr>
    </w:p>
    <w:p w:rsidR="00AF78A9" w:rsidRPr="000B4D60" w:rsidRDefault="00713A93">
      <w:r>
        <w:rPr>
          <w:rFonts w:eastAsia="Times New Roman"/>
          <w:sz w:val="20"/>
          <w:szCs w:val="20"/>
        </w:rPr>
        <w:t>Организатор</w:t>
      </w:r>
      <w:r w:rsidRPr="000B4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4D60">
        <w:rPr>
          <w:rFonts w:eastAsia="Times New Roman"/>
          <w:sz w:val="20"/>
          <w:szCs w:val="20"/>
        </w:rPr>
        <w:t>: САНКТ-ПЕТЕРБУРГСКОЕ ГОСУДАРСТВЕ</w:t>
      </w:r>
      <w:r w:rsidRPr="000B4D60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AF78A9" w:rsidRPr="000B4D60" w:rsidRDefault="00AF78A9">
      <w:pPr>
        <w:rPr>
          <w:rFonts w:eastAsia="Times New Roman"/>
          <w:sz w:val="20"/>
          <w:szCs w:val="20"/>
        </w:rPr>
      </w:pPr>
    </w:p>
    <w:p w:rsidR="00AF78A9" w:rsidRDefault="00713A93">
      <w:r w:rsidRPr="000B4D6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F78A9" w:rsidRPr="000B4D60" w:rsidRDefault="00AF78A9">
      <w:pPr>
        <w:rPr>
          <w:rFonts w:eastAsia="Times New Roman"/>
          <w:sz w:val="20"/>
          <w:szCs w:val="20"/>
        </w:rPr>
      </w:pPr>
    </w:p>
    <w:p w:rsidR="00AF78A9" w:rsidRPr="000B4D60" w:rsidRDefault="00713A93">
      <w:r>
        <w:rPr>
          <w:rFonts w:eastAsia="Times New Roman"/>
          <w:sz w:val="20"/>
          <w:szCs w:val="20"/>
        </w:rPr>
        <w:t>Наименование</w:t>
      </w:r>
      <w:r w:rsidRPr="000B4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4D60">
        <w:rPr>
          <w:rFonts w:eastAsia="Times New Roman"/>
          <w:sz w:val="20"/>
          <w:szCs w:val="20"/>
        </w:rPr>
        <w:t xml:space="preserve">: </w:t>
      </w:r>
      <w:proofErr w:type="gramStart"/>
      <w:r w:rsidRPr="000B4D60">
        <w:rPr>
          <w:rFonts w:eastAsia="Times New Roman"/>
          <w:sz w:val="20"/>
          <w:szCs w:val="20"/>
        </w:rPr>
        <w:t>Поставка  расходных материалов для имеющихся у за</w:t>
      </w:r>
      <w:r w:rsidRPr="000B4D60">
        <w:rPr>
          <w:rFonts w:eastAsia="Times New Roman"/>
          <w:sz w:val="20"/>
          <w:szCs w:val="20"/>
        </w:rPr>
        <w:t xml:space="preserve">казчика моечно-дезинфицирующего автоматического  </w:t>
      </w:r>
      <w:proofErr w:type="spellStart"/>
      <w:r w:rsidRPr="000B4D60">
        <w:rPr>
          <w:rFonts w:eastAsia="Times New Roman"/>
          <w:sz w:val="20"/>
          <w:szCs w:val="20"/>
        </w:rPr>
        <w:t>репроцессора</w:t>
      </w:r>
      <w:proofErr w:type="spellEnd"/>
      <w:r w:rsidRPr="000B4D60">
        <w:rPr>
          <w:rFonts w:eastAsia="Times New Roman"/>
          <w:sz w:val="20"/>
          <w:szCs w:val="20"/>
        </w:rPr>
        <w:t xml:space="preserve"> для гибких эндоскопов </w:t>
      </w:r>
      <w:r>
        <w:rPr>
          <w:rFonts w:eastAsia="Times New Roman"/>
          <w:sz w:val="20"/>
          <w:szCs w:val="20"/>
          <w:lang w:val="en-US"/>
        </w:rPr>
        <w:t>ENDOCLENS</w:t>
      </w:r>
      <w:r w:rsidRPr="000B4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NSX</w:t>
      </w:r>
      <w:r w:rsidRPr="000B4D60">
        <w:rPr>
          <w:rFonts w:eastAsia="Times New Roman"/>
          <w:sz w:val="20"/>
          <w:szCs w:val="20"/>
        </w:rPr>
        <w:t xml:space="preserve"> и системы стерилизации </w:t>
      </w:r>
      <w:r>
        <w:rPr>
          <w:rFonts w:eastAsia="Times New Roman"/>
          <w:sz w:val="20"/>
          <w:szCs w:val="20"/>
          <w:lang w:val="en-US"/>
        </w:rPr>
        <w:t>STERRAD</w:t>
      </w:r>
      <w:r w:rsidRPr="000B4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NX</w:t>
      </w:r>
      <w:r w:rsidRPr="000B4D60">
        <w:rPr>
          <w:rFonts w:eastAsia="Times New Roman"/>
          <w:sz w:val="20"/>
          <w:szCs w:val="20"/>
        </w:rPr>
        <w:t xml:space="preserve">  для нужд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AF78A9" w:rsidRPr="000B4D60" w:rsidRDefault="00AF78A9">
      <w:pPr>
        <w:rPr>
          <w:rFonts w:eastAsia="Times New Roman"/>
          <w:sz w:val="20"/>
          <w:szCs w:val="20"/>
        </w:rPr>
      </w:pPr>
    </w:p>
    <w:p w:rsidR="00AF78A9" w:rsidRPr="000B4D60" w:rsidRDefault="00713A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202782502447878410100100510010000000</w:t>
      </w:r>
    </w:p>
    <w:p w:rsidR="00AF78A9" w:rsidRDefault="00AF78A9"/>
    <w:p w:rsidR="00AF78A9" w:rsidRDefault="00713A9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942 755,98 руб.</w:t>
      </w:r>
    </w:p>
    <w:p w:rsidR="00AF78A9" w:rsidRDefault="00AF78A9">
      <w:pPr>
        <w:rPr>
          <w:rFonts w:eastAsia="Times New Roman"/>
          <w:sz w:val="20"/>
          <w:szCs w:val="20"/>
        </w:rPr>
      </w:pPr>
    </w:p>
    <w:p w:rsidR="00AF78A9" w:rsidRDefault="00713A93">
      <w:r>
        <w:rPr>
          <w:rFonts w:eastAsia="Times New Roman"/>
          <w:sz w:val="20"/>
          <w:szCs w:val="20"/>
        </w:rPr>
        <w:t>Снижение НМЦК, %: 0.00</w:t>
      </w:r>
    </w:p>
    <w:p w:rsidR="00AF78A9" w:rsidRDefault="00AF78A9">
      <w:pPr>
        <w:rPr>
          <w:rFonts w:eastAsia="Times New Roman"/>
          <w:sz w:val="20"/>
          <w:szCs w:val="20"/>
        </w:rPr>
      </w:pPr>
    </w:p>
    <w:p w:rsidR="00AF78A9" w:rsidRDefault="00713A9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78A9">
        <w:tc>
          <w:tcPr>
            <w:tcW w:w="4960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AF78A9">
        <w:tc>
          <w:tcPr>
            <w:tcW w:w="4960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F78A9">
        <w:tc>
          <w:tcPr>
            <w:tcW w:w="4960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F78A9">
        <w:tc>
          <w:tcPr>
            <w:tcW w:w="4960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78A9">
        <w:tc>
          <w:tcPr>
            <w:tcW w:w="4960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F78A9" w:rsidRDefault="00AF78A9">
      <w:pPr>
        <w:rPr>
          <w:rFonts w:eastAsia="Times New Roman"/>
          <w:sz w:val="20"/>
          <w:szCs w:val="20"/>
        </w:rPr>
      </w:pPr>
    </w:p>
    <w:p w:rsidR="00AF78A9" w:rsidRDefault="00713A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78A9" w:rsidRDefault="00AF78A9">
      <w:pPr>
        <w:rPr>
          <w:rFonts w:eastAsia="Times New Roman"/>
          <w:sz w:val="20"/>
          <w:szCs w:val="20"/>
        </w:rPr>
      </w:pPr>
    </w:p>
    <w:p w:rsidR="00AF78A9" w:rsidRDefault="00713A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F78A9" w:rsidRDefault="00AF78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F78A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78A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78A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78A9" w:rsidRDefault="00AF78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F78A9">
        <w:tc>
          <w:tcPr>
            <w:tcW w:w="9921" w:type="dxa"/>
            <w:gridSpan w:val="4"/>
            <w:shd w:val="clear" w:color="auto" w:fill="auto"/>
          </w:tcPr>
          <w:p w:rsidR="00AF78A9" w:rsidRDefault="00713A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78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78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8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>ОБЩЕСТВО С ОГРАНИЧЕННОЙ ОТВЕТСТВЕННОСТЬЮ "ПА</w:t>
            </w:r>
            <w:r w:rsidRPr="000B4D60">
              <w:rPr>
                <w:sz w:val="20"/>
                <w:szCs w:val="20"/>
              </w:rPr>
              <w:t>РИТЕТ-ЦЕНТР" / 7604032720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78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 xml:space="preserve">ОБЩЕСТВО С ОГРАНИЧЕННОЙ </w:t>
            </w:r>
            <w:r w:rsidRPr="000B4D60">
              <w:rPr>
                <w:sz w:val="20"/>
                <w:szCs w:val="20"/>
              </w:rPr>
              <w:lastRenderedPageBreak/>
              <w:t>ОТВЕТСТВЕННОСТЬЮ "ПАРИТЕТ-ЦЕНТР" / 7604032720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F78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EA-45563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r w:rsidRPr="000B4D60">
              <w:rPr>
                <w:sz w:val="20"/>
                <w:szCs w:val="20"/>
              </w:rPr>
              <w:t xml:space="preserve">ОБЩЕСТВО С ОГРАНИЧЕННОЙ ОТВЕТСТВЕННОСТЬЮ "ПАРИТЕТ-ЦЕНТР" / </w:t>
            </w:r>
            <w:r w:rsidRPr="000B4D60">
              <w:rPr>
                <w:sz w:val="20"/>
                <w:szCs w:val="20"/>
              </w:rPr>
              <w:t>7604032720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78A9" w:rsidRDefault="00713A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78A9" w:rsidRDefault="00AF78A9">
      <w:pPr>
        <w:jc w:val="both"/>
        <w:rPr>
          <w:sz w:val="20"/>
          <w:szCs w:val="20"/>
          <w:lang w:val="en-US"/>
        </w:rPr>
      </w:pPr>
    </w:p>
    <w:p w:rsidR="00AF78A9" w:rsidRDefault="00713A93">
      <w:pPr>
        <w:jc w:val="both"/>
      </w:pPr>
      <w:bookmarkStart w:id="0" w:name="__DdeLink__136_4014115248"/>
      <w:bookmarkEnd w:id="0"/>
      <w:r w:rsidRPr="000B4D6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</w:t>
      </w:r>
      <w:r w:rsidRPr="000B4D60"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"ПАРИТЕТ-ЦЕНТР".</w:t>
      </w:r>
    </w:p>
    <w:p w:rsidR="00AF78A9" w:rsidRDefault="00AF78A9">
      <w:pPr>
        <w:jc w:val="both"/>
        <w:rPr>
          <w:sz w:val="20"/>
          <w:szCs w:val="20"/>
        </w:rPr>
      </w:pPr>
    </w:p>
    <w:p w:rsidR="00AF78A9" w:rsidRDefault="00713A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</w:t>
      </w:r>
      <w:r>
        <w:rPr>
          <w:rFonts w:eastAsia="Times New Roman"/>
          <w:sz w:val="20"/>
          <w:szCs w:val="20"/>
        </w:rPr>
        <w:t>срока подачи заявок на участие в таком аукционе подана только одна заявка на участие в нем.</w:t>
      </w:r>
    </w:p>
    <w:p w:rsidR="00AF78A9" w:rsidRDefault="00AF78A9">
      <w:pPr>
        <w:jc w:val="both"/>
        <w:rPr>
          <w:rFonts w:eastAsia="Times New Roman"/>
          <w:sz w:val="20"/>
          <w:szCs w:val="20"/>
        </w:rPr>
      </w:pPr>
    </w:p>
    <w:p w:rsidR="00AF78A9" w:rsidRDefault="00713A93">
      <w:pPr>
        <w:jc w:val="both"/>
      </w:pPr>
      <w:r w:rsidRPr="000B4D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AF78A9" w:rsidRDefault="00AF78A9">
      <w:pPr>
        <w:jc w:val="both"/>
        <w:rPr>
          <w:rFonts w:eastAsia="Times New Roman"/>
          <w:sz w:val="20"/>
          <w:szCs w:val="20"/>
        </w:rPr>
      </w:pPr>
    </w:p>
    <w:p w:rsidR="00AF78A9" w:rsidRDefault="00713A93">
      <w:r>
        <w:rPr>
          <w:rFonts w:eastAsia="Times New Roman"/>
          <w:sz w:val="20"/>
          <w:szCs w:val="20"/>
        </w:rPr>
        <w:t>Подписи</w:t>
      </w:r>
    </w:p>
    <w:p w:rsidR="00AF78A9" w:rsidRDefault="00AF78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F78A9">
        <w:tc>
          <w:tcPr>
            <w:tcW w:w="3307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78A9" w:rsidRDefault="00AF78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F78A9">
        <w:tc>
          <w:tcPr>
            <w:tcW w:w="3307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78A9" w:rsidRDefault="00AF78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F78A9">
        <w:tc>
          <w:tcPr>
            <w:tcW w:w="3307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78A9" w:rsidRDefault="00AF78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F78A9">
        <w:tc>
          <w:tcPr>
            <w:tcW w:w="3307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78A9" w:rsidRDefault="00AF78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F78A9">
        <w:tc>
          <w:tcPr>
            <w:tcW w:w="3307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r w:rsidRPr="000B4D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F78A9" w:rsidRPr="000B4D60" w:rsidRDefault="00AF78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78A9" w:rsidRDefault="00713A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13A9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13A93" w:rsidRPr="00713A93" w:rsidRDefault="00713A93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713A93" w:rsidRPr="00713A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8A9"/>
    <w:rsid w:val="000B4D60"/>
    <w:rsid w:val="00713A93"/>
    <w:rsid w:val="00A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2020-04-09T07:01:00Z</dcterms:created>
  <dcterms:modified xsi:type="dcterms:W3CDTF">2020-04-09T07:02:00Z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