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62" w:rsidRDefault="007A2A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5162" w:rsidRDefault="007A2A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в СПб ГБУЗ "Городская больница № 40" в 2020 году" </w:t>
      </w:r>
    </w:p>
    <w:p w:rsidR="00B95162" w:rsidRDefault="007A2A5B">
      <w:pPr>
        <w:ind w:firstLine="567"/>
        <w:jc w:val="center"/>
      </w:pPr>
      <w:r w:rsidRPr="007A2A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2A5B">
        <w:rPr>
          <w:rFonts w:eastAsia="Times New Roman"/>
          <w:b/>
          <w:bCs/>
          <w:sz w:val="20"/>
          <w:szCs w:val="20"/>
        </w:rPr>
        <w:t xml:space="preserve"> 0372200047720000162) </w:t>
      </w:r>
    </w:p>
    <w:p w:rsidR="00B95162" w:rsidRPr="007A2A5B" w:rsidRDefault="00B95162">
      <w:pPr>
        <w:ind w:firstLine="567"/>
        <w:jc w:val="center"/>
        <w:rPr>
          <w:sz w:val="20"/>
          <w:szCs w:val="20"/>
        </w:rPr>
      </w:pPr>
    </w:p>
    <w:p w:rsidR="00B95162" w:rsidRDefault="007A2A5B">
      <w:pPr>
        <w:ind w:firstLine="567"/>
        <w:jc w:val="right"/>
      </w:pPr>
      <w:r w:rsidRPr="007A2A5B">
        <w:rPr>
          <w:rFonts w:eastAsia="Times New Roman"/>
          <w:sz w:val="20"/>
          <w:szCs w:val="20"/>
        </w:rPr>
        <w:t>13.04.20 17:57:36 (</w:t>
      </w:r>
      <w:r>
        <w:rPr>
          <w:rFonts w:eastAsia="Times New Roman"/>
          <w:sz w:val="20"/>
          <w:szCs w:val="20"/>
          <w:lang w:val="en-US"/>
        </w:rPr>
        <w:t>MSK</w:t>
      </w:r>
      <w:r w:rsidRPr="007A2A5B">
        <w:rPr>
          <w:rFonts w:eastAsia="Times New Roman"/>
          <w:sz w:val="20"/>
          <w:szCs w:val="20"/>
        </w:rPr>
        <w:t>+00:00)</w:t>
      </w:r>
    </w:p>
    <w:p w:rsidR="00B95162" w:rsidRPr="007A2A5B" w:rsidRDefault="00B95162">
      <w:pPr>
        <w:ind w:firstLine="567"/>
        <w:rPr>
          <w:rFonts w:eastAsia="Times New Roman"/>
          <w:sz w:val="20"/>
          <w:szCs w:val="20"/>
        </w:rPr>
      </w:pPr>
    </w:p>
    <w:p w:rsidR="00B95162" w:rsidRDefault="007A2A5B">
      <w:r>
        <w:rPr>
          <w:rFonts w:eastAsia="Times New Roman"/>
          <w:sz w:val="20"/>
          <w:szCs w:val="20"/>
        </w:rPr>
        <w:t>Организатор</w:t>
      </w:r>
      <w:r w:rsidRPr="007A2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2A5B">
        <w:rPr>
          <w:rFonts w:eastAsia="Times New Roman"/>
          <w:sz w:val="20"/>
          <w:szCs w:val="20"/>
        </w:rPr>
        <w:t xml:space="preserve">: САНКТ-ПЕТЕРБУРГСКОЕ </w:t>
      </w:r>
      <w:r w:rsidRPr="007A2A5B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B95162" w:rsidRPr="007A2A5B" w:rsidRDefault="00B95162">
      <w:pPr>
        <w:rPr>
          <w:rFonts w:eastAsia="Times New Roman"/>
          <w:sz w:val="20"/>
          <w:szCs w:val="20"/>
        </w:rPr>
      </w:pPr>
    </w:p>
    <w:p w:rsidR="00B95162" w:rsidRDefault="007A2A5B">
      <w:r w:rsidRPr="007A2A5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95162" w:rsidRPr="007A2A5B" w:rsidRDefault="00B95162">
      <w:pPr>
        <w:rPr>
          <w:rFonts w:eastAsia="Times New Roman"/>
          <w:sz w:val="20"/>
          <w:szCs w:val="20"/>
        </w:rPr>
      </w:pPr>
    </w:p>
    <w:p w:rsidR="00B95162" w:rsidRPr="007A2A5B" w:rsidRDefault="007A2A5B">
      <w:pPr>
        <w:rPr>
          <w:b/>
          <w:sz w:val="20"/>
          <w:szCs w:val="20"/>
        </w:rPr>
      </w:pPr>
      <w:bookmarkStart w:id="0" w:name="_GoBack"/>
      <w:r w:rsidRPr="007A2A5B">
        <w:rPr>
          <w:rFonts w:eastAsia="Times New Roman"/>
          <w:b/>
          <w:sz w:val="20"/>
          <w:szCs w:val="20"/>
        </w:rPr>
        <w:t>Наименование закупки: Поставка</w:t>
      </w:r>
      <w:r w:rsidRPr="007A2A5B">
        <w:rPr>
          <w:rFonts w:eastAsia="Times New Roman"/>
          <w:b/>
          <w:sz w:val="20"/>
          <w:szCs w:val="20"/>
        </w:rPr>
        <w:t xml:space="preserve"> хозяйственных товаров в СПб ГБУЗ "Городская больница № 40" в 2020 году</w:t>
      </w:r>
    </w:p>
    <w:p w:rsidR="00B95162" w:rsidRPr="007A2A5B" w:rsidRDefault="00B95162">
      <w:pPr>
        <w:rPr>
          <w:rFonts w:eastAsia="Times New Roman"/>
          <w:b/>
          <w:sz w:val="20"/>
          <w:szCs w:val="20"/>
        </w:rPr>
      </w:pPr>
    </w:p>
    <w:bookmarkEnd w:id="0"/>
    <w:p w:rsidR="00B95162" w:rsidRDefault="007A2A5B">
      <w:r>
        <w:rPr>
          <w:rFonts w:eastAsia="Times New Roman"/>
          <w:sz w:val="20"/>
          <w:szCs w:val="20"/>
        </w:rPr>
        <w:t>Начальная (максимальная) цена контракта: 346 132,00 руб.</w:t>
      </w:r>
    </w:p>
    <w:p w:rsidR="00B95162" w:rsidRDefault="00B9516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B9516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95162" w:rsidRDefault="007A2A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951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 xml:space="preserve">Участник закупки </w:t>
                  </w:r>
                  <w:r w:rsidRPr="007A2A5B">
                    <w:rPr>
                      <w:sz w:val="20"/>
                      <w:szCs w:val="20"/>
                    </w:rPr>
                    <w:t xml:space="preserve">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A2A5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951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7A2A5B">
                    <w:rPr>
                      <w:sz w:val="20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95162" w:rsidRPr="007A2A5B" w:rsidRDefault="00B9516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9516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95162" w:rsidRDefault="007A2A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9516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</w:t>
                  </w:r>
                  <w:r w:rsidRPr="007A2A5B">
                    <w:rPr>
                      <w:sz w:val="20"/>
                      <w:szCs w:val="20"/>
                    </w:rPr>
                    <w:t>соответствии с приказом Минэкономразвития России № 126н от 04.06.2018</w:t>
                  </w:r>
                </w:p>
                <w:p w:rsidR="00B95162" w:rsidRDefault="007A2A5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95162" w:rsidRDefault="00B9516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9516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95162" w:rsidRDefault="007A2A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951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95162" w:rsidRDefault="00B95162">
                  <w:pPr>
                    <w:jc w:val="both"/>
                  </w:pPr>
                </w:p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7A2A5B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B951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95162" w:rsidRDefault="007A2A5B">
                  <w:pPr>
                    <w:jc w:val="both"/>
                  </w:pPr>
                  <w:r w:rsidRPr="007A2A5B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</w:t>
                  </w:r>
                  <w:r w:rsidRPr="007A2A5B">
                    <w:rPr>
                      <w:sz w:val="20"/>
                      <w:szCs w:val="20"/>
                    </w:rPr>
                    <w:t xml:space="preserve">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95162" w:rsidRDefault="00B9516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95162" w:rsidRDefault="00B95162">
      <w:pPr>
        <w:rPr>
          <w:rFonts w:eastAsia="Times New Roman"/>
          <w:sz w:val="20"/>
          <w:szCs w:val="20"/>
        </w:rPr>
      </w:pPr>
    </w:p>
    <w:p w:rsidR="00B95162" w:rsidRDefault="007A2A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95162">
        <w:tc>
          <w:tcPr>
            <w:tcW w:w="4961" w:type="dxa"/>
            <w:shd w:val="clear" w:color="auto" w:fill="auto"/>
          </w:tcPr>
          <w:p w:rsidR="00B95162" w:rsidRDefault="007A2A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95162" w:rsidRDefault="007A2A5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95162">
        <w:tc>
          <w:tcPr>
            <w:tcW w:w="4961" w:type="dxa"/>
            <w:shd w:val="clear" w:color="auto" w:fill="auto"/>
          </w:tcPr>
          <w:p w:rsidR="00B95162" w:rsidRDefault="007A2A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95162" w:rsidRDefault="007A2A5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95162">
        <w:tc>
          <w:tcPr>
            <w:tcW w:w="4961" w:type="dxa"/>
            <w:shd w:val="clear" w:color="auto" w:fill="auto"/>
          </w:tcPr>
          <w:p w:rsidR="00B95162" w:rsidRDefault="007A2A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95162" w:rsidRDefault="007A2A5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95162" w:rsidRDefault="00B95162">
      <w:pPr>
        <w:rPr>
          <w:rFonts w:eastAsia="Times New Roman"/>
          <w:sz w:val="20"/>
          <w:szCs w:val="20"/>
        </w:rPr>
      </w:pPr>
    </w:p>
    <w:p w:rsidR="00B95162" w:rsidRDefault="007A2A5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>
        <w:rPr>
          <w:rFonts w:eastAsia="Times New Roman"/>
          <w:sz w:val="20"/>
          <w:szCs w:val="20"/>
        </w:rPr>
        <w:t>-ФЗ.</w:t>
      </w:r>
    </w:p>
    <w:p w:rsidR="00B95162" w:rsidRDefault="00B9516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95162">
        <w:tc>
          <w:tcPr>
            <w:tcW w:w="9922" w:type="dxa"/>
            <w:shd w:val="clear" w:color="auto" w:fill="auto"/>
          </w:tcPr>
          <w:p w:rsidR="00B95162" w:rsidRDefault="007A2A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951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5162" w:rsidRDefault="007A2A5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EA-45160</w:t>
            </w:r>
          </w:p>
          <w:p w:rsidR="00B95162" w:rsidRDefault="007A2A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ДРОЗДОВ АНДРЕЙ НИКОЛАЕВИЧ / 781119741819</w:t>
            </w:r>
          </w:p>
          <w:p w:rsidR="00B95162" w:rsidRDefault="007A2A5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344 </w:t>
            </w:r>
            <w:r>
              <w:rPr>
                <w:sz w:val="20"/>
                <w:szCs w:val="20"/>
              </w:rPr>
              <w:t>400,00 руб.</w:t>
            </w:r>
          </w:p>
          <w:p w:rsidR="00B95162" w:rsidRDefault="007A2A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2A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95162" w:rsidRDefault="007A2A5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B95162" w:rsidRDefault="007A2A5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  <w:p w:rsidR="00B95162" w:rsidRDefault="00B95162">
            <w:pPr>
              <w:ind w:left="-45"/>
              <w:rPr>
                <w:sz w:val="20"/>
                <w:szCs w:val="20"/>
              </w:rPr>
            </w:pPr>
          </w:p>
        </w:tc>
      </w:tr>
    </w:tbl>
    <w:p w:rsidR="00B95162" w:rsidRPr="007A2A5B" w:rsidRDefault="00B95162">
      <w:pPr>
        <w:rPr>
          <w:rFonts w:eastAsia="Times New Roman"/>
          <w:sz w:val="20"/>
          <w:szCs w:val="20"/>
        </w:rPr>
      </w:pPr>
    </w:p>
    <w:p w:rsidR="00B95162" w:rsidRDefault="007A2A5B">
      <w:r>
        <w:rPr>
          <w:rFonts w:eastAsia="Times New Roman"/>
          <w:sz w:val="20"/>
          <w:szCs w:val="20"/>
        </w:rPr>
        <w:t>Победителем аукциона признается ДРОЗДОВ АНДРЕЙ НИКОЛАЕВИЧ</w:t>
      </w:r>
    </w:p>
    <w:p w:rsidR="00B95162" w:rsidRPr="007A2A5B" w:rsidRDefault="00B95162">
      <w:pPr>
        <w:rPr>
          <w:rFonts w:eastAsia="Times New Roman"/>
          <w:sz w:val="20"/>
          <w:szCs w:val="20"/>
        </w:rPr>
      </w:pPr>
    </w:p>
    <w:p w:rsidR="00B95162" w:rsidRDefault="007A2A5B">
      <w:r w:rsidRPr="007A2A5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</w:t>
      </w:r>
      <w:r w:rsidRPr="007A2A5B">
        <w:rPr>
          <w:rFonts w:eastAsia="Times New Roman"/>
          <w:sz w:val="20"/>
          <w:szCs w:val="20"/>
        </w:rPr>
        <w:t>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</w:t>
      </w:r>
      <w:r w:rsidRPr="007A2A5B">
        <w:rPr>
          <w:rFonts w:eastAsia="Times New Roman"/>
          <w:sz w:val="20"/>
          <w:szCs w:val="20"/>
        </w:rPr>
        <w:t>азанным требованиям только одной второй части заявки на участие в электронном аукционе.</w:t>
      </w:r>
    </w:p>
    <w:p w:rsidR="00B95162" w:rsidRDefault="007A2A5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B95162" w:rsidRDefault="00B95162">
      <w:pPr>
        <w:rPr>
          <w:rFonts w:eastAsia="Times New Roman"/>
          <w:sz w:val="20"/>
          <w:szCs w:val="20"/>
        </w:rPr>
      </w:pPr>
    </w:p>
    <w:p w:rsidR="00B95162" w:rsidRDefault="007A2A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95162" w:rsidRDefault="00B95162">
      <w:pPr>
        <w:rPr>
          <w:rFonts w:eastAsia="Times New Roman"/>
          <w:sz w:val="20"/>
          <w:szCs w:val="20"/>
        </w:rPr>
      </w:pPr>
    </w:p>
    <w:p w:rsidR="00B95162" w:rsidRDefault="007A2A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95162" w:rsidRDefault="00B9516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95162">
        <w:tc>
          <w:tcPr>
            <w:tcW w:w="3307" w:type="dxa"/>
            <w:shd w:val="clear" w:color="auto" w:fill="auto"/>
            <w:vAlign w:val="bottom"/>
          </w:tcPr>
          <w:p w:rsidR="00B95162" w:rsidRDefault="007A2A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95162" w:rsidRDefault="00B951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95162" w:rsidRDefault="007A2A5B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95162">
        <w:tc>
          <w:tcPr>
            <w:tcW w:w="3307" w:type="dxa"/>
            <w:shd w:val="clear" w:color="auto" w:fill="auto"/>
            <w:vAlign w:val="bottom"/>
          </w:tcPr>
          <w:p w:rsidR="00B95162" w:rsidRDefault="007A2A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95162" w:rsidRDefault="00B951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95162" w:rsidRDefault="007A2A5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95162">
        <w:tc>
          <w:tcPr>
            <w:tcW w:w="3307" w:type="dxa"/>
            <w:shd w:val="clear" w:color="auto" w:fill="auto"/>
            <w:vAlign w:val="bottom"/>
          </w:tcPr>
          <w:p w:rsidR="00B95162" w:rsidRDefault="007A2A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95162" w:rsidRDefault="00B951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95162" w:rsidRDefault="007A2A5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7A2A5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2A5B">
      <w:r>
        <w:separator/>
      </w:r>
    </w:p>
  </w:endnote>
  <w:endnote w:type="continuationSeparator" w:id="0">
    <w:p w:rsidR="00000000" w:rsidRDefault="007A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62" w:rsidRDefault="00B95162">
    <w:pPr>
      <w:jc w:val="both"/>
      <w:rPr>
        <w:sz w:val="18"/>
        <w:szCs w:val="18"/>
        <w:vertAlign w:val="superscript"/>
      </w:rPr>
    </w:pPr>
  </w:p>
  <w:p w:rsidR="00B95162" w:rsidRDefault="00B95162">
    <w:pPr>
      <w:pStyle w:val="afc"/>
    </w:pPr>
  </w:p>
  <w:p w:rsidR="00B95162" w:rsidRDefault="00B9516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162" w:rsidRDefault="00B95162"/>
  </w:footnote>
  <w:footnote w:type="continuationSeparator" w:id="0">
    <w:p w:rsidR="00B95162" w:rsidRDefault="007A2A5B">
      <w:r>
        <w:continuationSeparator/>
      </w:r>
    </w:p>
  </w:footnote>
  <w:footnote w:id="1">
    <w:p w:rsidR="00B95162" w:rsidRDefault="007A2A5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62"/>
    <w:rsid w:val="007A2A5B"/>
    <w:rsid w:val="00B9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zo40ovFsGryXG1UkW6DYrm30FRY+FliiZSozlCo9heI=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W41a6lFdbjGVAUP+lIH29k1BmezjXfkWdHlttSv3CNA=</DigestValue>
    </Reference>
  </SignedInfo>
  <SignatureValue>VbL1BPwbg/x9CIBanXvWHE85F6v3cIT6REGFOVtTY+Fcxi1KcCGgCo63hAhxHcJQ
tXcPMR+4HBVP8D7MGbk84w==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bfJthT6TsSSc9CYhya/RzB2pw+4=</DigestValue>
      </Reference>
      <Reference URI="/word/endnotes.xml?ContentType=application/vnd.openxmlformats-officedocument.wordprocessingml.endnotes+xml">
        <DigestMethod Algorithm="http://www.w3.org/2000/09/xmldsig#sha1"/>
        <DigestValue>UQp9apFeeIYzhZCUReb06ZUpqQI=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W/doub5V8HaYXpyEm+TPA7+2Ki0=</DigestValue>
      </Reference>
      <Reference URI="/word/footnotes.xml?ContentType=application/vnd.openxmlformats-officedocument.wordprocessingml.footnotes+xml">
        <DigestMethod Algorithm="http://www.w3.org/2000/09/xmldsig#sha1"/>
        <DigestValue>WOsNTYgr9onJLZxr3YgLjN9M9/c=</DigestValue>
      </Reference>
      <Reference URI="/word/settings.xml?ContentType=application/vnd.openxmlformats-officedocument.wordprocessingml.settings+xml">
        <DigestMethod Algorithm="http://www.w3.org/2000/09/xmldsig#sha1"/>
        <DigestValue>nEJM2VWznveStoVao0z+ix9orE8=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2020-04-13T14:59:37Z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2020-04-13T14:59:37Z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QSq+3fJ2uG3laXeMg9P4vSAd/LvZCy151esrNZ29ho8=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KzIauUXAHbqqOZ9KfP4bnRaTJhwxjkEVjHzXDk+8aqk=</DigestValue>
    </Reference>
  </SignedInfo>
  <SignatureValue>vCB0HsCRKag55D21d3JYZxx5fhIZfhDcG6Gq22JLML4CQERDbEsDU5FhuN/ZY0sF
b//BBKdmO115aC+aB0TAcw==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bfJthT6TsSSc9CYhya/RzB2pw+4=</DigestValue>
      </Reference>
      <Reference URI="/word/endnotes.xml?ContentType=application/vnd.openxmlformats-officedocument.wordprocessingml.endnotes+xml">
        <DigestMethod Algorithm="http://www.w3.org/2000/09/xmldsig#sha1"/>
        <DigestValue>UQp9apFeeIYzhZCUReb06ZUpqQI=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W/doub5V8HaYXpyEm+TPA7+2Ki0=</DigestValue>
      </Reference>
      <Reference URI="/word/footnotes.xml?ContentType=application/vnd.openxmlformats-officedocument.wordprocessingml.footnotes+xml">
        <DigestMethod Algorithm="http://www.w3.org/2000/09/xmldsig#sha1"/>
        <DigestValue>WOsNTYgr9onJLZxr3YgLjN9M9/c=</DigestValue>
      </Reference>
      <Reference URI="/word/settings.xml?ContentType=application/vnd.openxmlformats-officedocument.wordprocessingml.settings+xml">
        <DigestMethod Algorithm="http://www.w3.org/2000/09/xmldsig#sha1"/>
        <DigestValue>nEJM2VWznveStoVao0z+ix9orE8=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2020-04-13T14:59:47Z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2020-04-13T14:59:47Z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nj2vIar2ob59cLl4Sm1oIQ91fG88KSU1dKg866J9W5U=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XwJMBF4BT2ljCKYdNlW0Z5yqsCrwljIV+QxrK5ulxEM=</DigestValue>
    </Reference>
  </SignedInfo>
  <SignatureValue>dVnKmXz/t3Lfd47F58cVrOl+ZRRofkXy+ubn9eu+pvyAup/acBRNjkbqYB8ZxPls
y+e2x3WAKmf6kLM/fI3hhg==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bfJthT6TsSSc9CYhya/RzB2pw+4=</DigestValue>
      </Reference>
      <Reference URI="/word/endnotes.xml?ContentType=application/vnd.openxmlformats-officedocument.wordprocessingml.endnotes+xml">
        <DigestMethod Algorithm="http://www.w3.org/2000/09/xmldsig#sha1"/>
        <DigestValue>UQp9apFeeIYzhZCUReb06ZUpqQI=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W/doub5V8HaYXpyEm+TPA7+2Ki0=</DigestValue>
      </Reference>
      <Reference URI="/word/footnotes.xml?ContentType=application/vnd.openxmlformats-officedocument.wordprocessingml.footnotes+xml">
        <DigestMethod Algorithm="http://www.w3.org/2000/09/xmldsig#sha1"/>
        <DigestValue>WOsNTYgr9onJLZxr3YgLjN9M9/c=</DigestValue>
      </Reference>
      <Reference URI="/word/settings.xml?ContentType=application/vnd.openxmlformats-officedocument.wordprocessingml.settings+xml">
        <DigestMethod Algorithm="http://www.w3.org/2000/09/xmldsig#sha1"/>
        <DigestValue>nEJM2VWznveStoVao0z+ix9orE8=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2020-04-13T14:59:58Z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2020-04-13T14:59:58Z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3729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2020-04-13T14:59:00Z</cp:lastPrinted>
  <dcterms:created xsi:type="dcterms:W3CDTF">2020-04-13T14:59:00Z</dcterms:created>
  <dcterms:modified xsi:type="dcterms:W3CDTF">2020-04-13T14:59:00Z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