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D14" w:rsidRPr="005455E6" w:rsidRDefault="00724CCD">
      <w:pPr>
        <w:ind w:firstLine="567"/>
        <w:jc w:val="center"/>
        <w:rPr>
          <w:sz w:val="20"/>
          <w:szCs w:val="20"/>
        </w:rPr>
      </w:pPr>
      <w:bookmarkStart w:id="0" w:name="_GoBack"/>
      <w:r w:rsidRPr="005455E6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031D14" w:rsidRPr="005455E6" w:rsidRDefault="00724CCD">
      <w:pPr>
        <w:ind w:firstLine="567"/>
        <w:jc w:val="center"/>
        <w:rPr>
          <w:sz w:val="20"/>
          <w:szCs w:val="20"/>
        </w:rPr>
      </w:pPr>
      <w:r w:rsidRPr="005455E6">
        <w:rPr>
          <w:rFonts w:eastAsia="Times New Roman"/>
          <w:bCs/>
          <w:sz w:val="20"/>
          <w:szCs w:val="20"/>
        </w:rPr>
        <w:t>"Поставка анализатора гематологического ИВД автоматического для СПб ГБУЗ "Детская городская поликлиника №8" в 2020 году"</w:t>
      </w:r>
    </w:p>
    <w:p w:rsidR="00031D14" w:rsidRPr="005455E6" w:rsidRDefault="00724CCD">
      <w:pPr>
        <w:ind w:firstLine="567"/>
        <w:jc w:val="center"/>
        <w:rPr>
          <w:rFonts w:eastAsia="Times New Roman"/>
          <w:bCs/>
        </w:rPr>
      </w:pPr>
      <w:r w:rsidRPr="005455E6">
        <w:rPr>
          <w:rFonts w:eastAsia="Times New Roman"/>
          <w:bCs/>
          <w:sz w:val="20"/>
          <w:szCs w:val="20"/>
        </w:rPr>
        <w:t xml:space="preserve">(№ </w:t>
      </w:r>
      <w:r w:rsidRPr="005455E6">
        <w:rPr>
          <w:rFonts w:eastAsia="Times New Roman"/>
          <w:bCs/>
          <w:sz w:val="20"/>
          <w:szCs w:val="20"/>
        </w:rPr>
        <w:t>извещения</w:t>
      </w:r>
      <w:r w:rsidRPr="005455E6">
        <w:rPr>
          <w:rFonts w:eastAsia="Times New Roman"/>
          <w:bCs/>
          <w:sz w:val="20"/>
          <w:szCs w:val="20"/>
        </w:rPr>
        <w:t xml:space="preserve"> 0372200097820000005) </w:t>
      </w:r>
    </w:p>
    <w:bookmarkEnd w:id="0"/>
    <w:p w:rsidR="00031D14" w:rsidRPr="005455E6" w:rsidRDefault="00031D14">
      <w:pPr>
        <w:ind w:firstLine="567"/>
        <w:jc w:val="center"/>
        <w:rPr>
          <w:sz w:val="20"/>
          <w:szCs w:val="20"/>
        </w:rPr>
      </w:pPr>
    </w:p>
    <w:p w:rsidR="00031D14" w:rsidRPr="005455E6" w:rsidRDefault="00724CCD">
      <w:pPr>
        <w:ind w:firstLine="567"/>
        <w:jc w:val="right"/>
      </w:pPr>
      <w:r w:rsidRPr="005455E6">
        <w:rPr>
          <w:rFonts w:eastAsia="Times New Roman"/>
          <w:sz w:val="20"/>
          <w:szCs w:val="20"/>
        </w:rPr>
        <w:t>14.04.20 11:09:58 (</w:t>
      </w:r>
      <w:r>
        <w:rPr>
          <w:rFonts w:eastAsia="Times New Roman"/>
          <w:sz w:val="20"/>
          <w:szCs w:val="20"/>
          <w:lang w:val="en-US"/>
        </w:rPr>
        <w:t>MSK</w:t>
      </w:r>
      <w:r w:rsidRPr="005455E6">
        <w:rPr>
          <w:rFonts w:eastAsia="Times New Roman"/>
          <w:sz w:val="20"/>
          <w:szCs w:val="20"/>
        </w:rPr>
        <w:t>+00:00)</w:t>
      </w:r>
    </w:p>
    <w:p w:rsidR="00031D14" w:rsidRPr="005455E6" w:rsidRDefault="00031D14">
      <w:pPr>
        <w:ind w:firstLine="567"/>
        <w:rPr>
          <w:rFonts w:eastAsia="Times New Roman"/>
          <w:sz w:val="20"/>
          <w:szCs w:val="20"/>
        </w:rPr>
      </w:pPr>
    </w:p>
    <w:p w:rsidR="00031D14" w:rsidRPr="005455E6" w:rsidRDefault="00724CCD">
      <w:r>
        <w:rPr>
          <w:rFonts w:eastAsia="Times New Roman"/>
          <w:sz w:val="20"/>
          <w:szCs w:val="20"/>
        </w:rPr>
        <w:t>Место</w:t>
      </w:r>
      <w:r w:rsidRPr="005455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455E6">
        <w:rPr>
          <w:rFonts w:eastAsia="Times New Roman"/>
          <w:sz w:val="20"/>
          <w:szCs w:val="20"/>
        </w:rPr>
        <w:t xml:space="preserve">: </w:t>
      </w:r>
      <w:r w:rsidRPr="005455E6">
        <w:rPr>
          <w:rFonts w:eastAsia="Times New Roman"/>
          <w:sz w:val="20"/>
          <w:szCs w:val="20"/>
        </w:rPr>
        <w:t>Российская Федерация, 191123, Санкт-Петербург, УЛ ЧАЙКОВСКОГО, 73</w:t>
      </w:r>
    </w:p>
    <w:p w:rsidR="00031D14" w:rsidRPr="005455E6" w:rsidRDefault="00031D14">
      <w:pPr>
        <w:rPr>
          <w:rFonts w:eastAsia="Times New Roman"/>
          <w:sz w:val="20"/>
          <w:szCs w:val="20"/>
        </w:rPr>
      </w:pPr>
    </w:p>
    <w:p w:rsidR="00031D14" w:rsidRPr="005455E6" w:rsidRDefault="00724CCD">
      <w:r>
        <w:rPr>
          <w:rFonts w:eastAsia="Times New Roman"/>
          <w:sz w:val="20"/>
          <w:szCs w:val="20"/>
        </w:rPr>
        <w:t>Организатор</w:t>
      </w:r>
      <w:r w:rsidRPr="005455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55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31D14" w:rsidRPr="005455E6" w:rsidRDefault="00031D14">
      <w:pPr>
        <w:rPr>
          <w:rFonts w:eastAsia="Times New Roman"/>
          <w:sz w:val="20"/>
          <w:szCs w:val="20"/>
        </w:rPr>
      </w:pPr>
    </w:p>
    <w:p w:rsidR="00031D14" w:rsidRPr="005455E6" w:rsidRDefault="00724CCD">
      <w:r w:rsidRPr="005455E6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5455E6">
        <w:rPr>
          <w:rFonts w:eastAsia="Times New Roman"/>
          <w:sz w:val="20"/>
          <w:szCs w:val="20"/>
        </w:rPr>
        <w:t>РЕЖДЕНИЕ ЗДРАВООХРАНЕНИЯ "ДЕТСКАЯ ГОРОДСКАЯ ПОЛИКЛИНИКА №8"</w:t>
      </w:r>
    </w:p>
    <w:p w:rsidR="00031D14" w:rsidRPr="005455E6" w:rsidRDefault="00031D14">
      <w:pPr>
        <w:rPr>
          <w:rFonts w:eastAsia="Times New Roman"/>
          <w:sz w:val="20"/>
          <w:szCs w:val="20"/>
        </w:rPr>
      </w:pPr>
    </w:p>
    <w:p w:rsidR="00031D14" w:rsidRPr="005455E6" w:rsidRDefault="0072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455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55E6">
        <w:rPr>
          <w:rFonts w:eastAsia="Times New Roman"/>
          <w:sz w:val="20"/>
          <w:szCs w:val="20"/>
        </w:rPr>
        <w:t xml:space="preserve">: Поставка анализатора гематологического ИВД автоматического для СПб ГБУЗ "Детская городская поликлиника №8" в 2020 году </w:t>
      </w:r>
    </w:p>
    <w:p w:rsidR="00031D14" w:rsidRPr="005455E6" w:rsidRDefault="00031D14">
      <w:pPr>
        <w:rPr>
          <w:rFonts w:eastAsia="Times New Roman"/>
          <w:sz w:val="20"/>
          <w:szCs w:val="20"/>
        </w:rPr>
      </w:pPr>
    </w:p>
    <w:p w:rsidR="00031D14" w:rsidRDefault="00724C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</w:t>
      </w:r>
      <w:r>
        <w:rPr>
          <w:rFonts w:eastAsia="Times New Roman"/>
          <w:sz w:val="20"/>
          <w:szCs w:val="20"/>
        </w:rPr>
        <w:t>100300012660000</w:t>
      </w:r>
    </w:p>
    <w:p w:rsidR="00031D14" w:rsidRDefault="00031D14"/>
    <w:p w:rsidR="00031D14" w:rsidRDefault="00724C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2 564 000,00 руб.</w:t>
      </w:r>
    </w:p>
    <w:p w:rsidR="00031D14" w:rsidRPr="005455E6" w:rsidRDefault="00031D14">
      <w:pPr>
        <w:rPr>
          <w:rFonts w:eastAsia="Times New Roman"/>
          <w:sz w:val="20"/>
          <w:szCs w:val="20"/>
        </w:rPr>
      </w:pPr>
    </w:p>
    <w:p w:rsidR="00031D14" w:rsidRPr="005455E6" w:rsidRDefault="00724CCD">
      <w:r>
        <w:rPr>
          <w:rFonts w:eastAsia="Times New Roman"/>
          <w:sz w:val="20"/>
          <w:szCs w:val="20"/>
        </w:rPr>
        <w:t>Снижение</w:t>
      </w:r>
      <w:r w:rsidRPr="005455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455E6">
        <w:rPr>
          <w:rFonts w:eastAsia="Times New Roman"/>
          <w:sz w:val="20"/>
          <w:szCs w:val="20"/>
        </w:rPr>
        <w:t>, %: 0.50</w:t>
      </w:r>
    </w:p>
    <w:p w:rsidR="00031D14" w:rsidRPr="005455E6" w:rsidRDefault="00031D14">
      <w:pPr>
        <w:rPr>
          <w:rFonts w:eastAsia="Times New Roman"/>
          <w:sz w:val="20"/>
          <w:szCs w:val="20"/>
        </w:rPr>
      </w:pPr>
    </w:p>
    <w:p w:rsidR="00031D14" w:rsidRDefault="0072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31D14" w:rsidRDefault="00031D14">
      <w:pPr>
        <w:rPr>
          <w:rFonts w:eastAsia="Times New Roman"/>
          <w:sz w:val="20"/>
          <w:szCs w:val="20"/>
        </w:rPr>
      </w:pPr>
    </w:p>
    <w:p w:rsidR="00031D14" w:rsidRDefault="0072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31D14">
        <w:tc>
          <w:tcPr>
            <w:tcW w:w="4960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31D14" w:rsidRDefault="00031D14">
      <w:pPr>
        <w:rPr>
          <w:rFonts w:eastAsia="Times New Roman"/>
          <w:sz w:val="20"/>
          <w:szCs w:val="20"/>
        </w:rPr>
      </w:pPr>
    </w:p>
    <w:p w:rsidR="00031D14" w:rsidRDefault="00724C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1D14" w:rsidRDefault="00031D14">
      <w:pPr>
        <w:rPr>
          <w:rFonts w:eastAsia="Times New Roman"/>
          <w:sz w:val="20"/>
          <w:szCs w:val="20"/>
        </w:rPr>
      </w:pPr>
    </w:p>
    <w:p w:rsidR="00031D14" w:rsidRDefault="00724C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</w:t>
      </w:r>
      <w:r>
        <w:rPr>
          <w:rFonts w:eastAsia="Times New Roman"/>
          <w:sz w:val="20"/>
          <w:szCs w:val="20"/>
        </w:rPr>
        <w:t>онные документы этих участников, предусмотренные частью 11 статьи 24.1 Федерального закона №44-ФЗ.</w:t>
      </w:r>
    </w:p>
    <w:p w:rsidR="00031D14" w:rsidRDefault="00031D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31D1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31D14" w:rsidRDefault="0072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1D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31D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2 551 180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31D14" w:rsidRDefault="00031D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31D14">
        <w:tc>
          <w:tcPr>
            <w:tcW w:w="9977" w:type="dxa"/>
            <w:gridSpan w:val="5"/>
            <w:shd w:val="clear" w:color="auto" w:fill="auto"/>
          </w:tcPr>
          <w:p w:rsidR="00031D14" w:rsidRDefault="00724C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031D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31D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2 551 180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D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2 551 180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D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2 551 180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D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2 551 180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1D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Pr="005455E6" w:rsidRDefault="00724CCD">
            <w:pPr>
              <w:rPr>
                <w:sz w:val="20"/>
                <w:szCs w:val="20"/>
              </w:rPr>
            </w:pPr>
            <w:r w:rsidRPr="005455E6">
              <w:rPr>
                <w:sz w:val="20"/>
                <w:szCs w:val="20"/>
              </w:rPr>
              <w:t>ОБЩЕСТВО С ОГРАНИЧЕННОЙ ОТВЕТСТВЕННОСТЬЮ "НОРДРИАЛ" / 7801632445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2 551 180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1D14" w:rsidRDefault="00724C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1D14" w:rsidRDefault="00031D14">
      <w:pPr>
        <w:jc w:val="both"/>
        <w:rPr>
          <w:rFonts w:eastAsia="Times New Roman"/>
          <w:sz w:val="20"/>
          <w:szCs w:val="20"/>
          <w:lang w:val="en-US"/>
        </w:rPr>
      </w:pPr>
    </w:p>
    <w:p w:rsidR="00031D14" w:rsidRDefault="00724CC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"НОРДРИАЛ", предложивший цену контракта 2 551 180,00 руб.</w:t>
      </w:r>
    </w:p>
    <w:p w:rsidR="00031D14" w:rsidRDefault="00031D14">
      <w:pPr>
        <w:jc w:val="both"/>
        <w:rPr>
          <w:rFonts w:eastAsia="Times New Roman"/>
          <w:sz w:val="20"/>
          <w:szCs w:val="20"/>
        </w:rPr>
      </w:pPr>
    </w:p>
    <w:p w:rsidR="00031D14" w:rsidRDefault="00724CCD">
      <w:pPr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 контракт заключается с участником ОБЩЕСТВО С ОГРАНИЧЕННОЙ ОТВЕТСТВЕННОСТЬЮ "НОРДРИАЛ",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031D14" w:rsidRPr="005455E6" w:rsidRDefault="00031D14">
      <w:pPr>
        <w:jc w:val="both"/>
        <w:rPr>
          <w:rFonts w:eastAsia="Times New Roman"/>
          <w:sz w:val="20"/>
          <w:szCs w:val="20"/>
        </w:rPr>
      </w:pPr>
    </w:p>
    <w:p w:rsidR="00031D14" w:rsidRPr="005455E6" w:rsidRDefault="00724CCD">
      <w:pPr>
        <w:jc w:val="both"/>
      </w:pPr>
      <w:r w:rsidRPr="005455E6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031D14" w:rsidRDefault="00031D14">
      <w:pPr>
        <w:jc w:val="both"/>
        <w:rPr>
          <w:rFonts w:eastAsia="Times New Roman"/>
          <w:sz w:val="20"/>
          <w:szCs w:val="20"/>
        </w:rPr>
      </w:pPr>
    </w:p>
    <w:p w:rsidR="00031D14" w:rsidRDefault="00724CC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1D14" w:rsidRDefault="00031D14">
      <w:pPr>
        <w:jc w:val="both"/>
        <w:rPr>
          <w:rFonts w:eastAsia="Times New Roman"/>
          <w:sz w:val="20"/>
          <w:szCs w:val="20"/>
        </w:rPr>
      </w:pPr>
    </w:p>
    <w:p w:rsidR="00031D14" w:rsidRDefault="00724CCD">
      <w:r>
        <w:rPr>
          <w:rFonts w:eastAsia="Times New Roman"/>
          <w:sz w:val="20"/>
          <w:szCs w:val="20"/>
        </w:rPr>
        <w:t>Подписи</w:t>
      </w:r>
    </w:p>
    <w:p w:rsidR="00031D14" w:rsidRDefault="00031D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31D14">
        <w:tc>
          <w:tcPr>
            <w:tcW w:w="3307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1D14" w:rsidRDefault="00031D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1D14">
        <w:tc>
          <w:tcPr>
            <w:tcW w:w="3307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1D14" w:rsidRDefault="00031D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31D14">
        <w:tc>
          <w:tcPr>
            <w:tcW w:w="3307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1D14" w:rsidRDefault="00031D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31D14">
        <w:tc>
          <w:tcPr>
            <w:tcW w:w="3307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1D14" w:rsidRDefault="00031D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1D14">
        <w:tc>
          <w:tcPr>
            <w:tcW w:w="3307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1D14" w:rsidRDefault="00031D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31D14">
        <w:tc>
          <w:tcPr>
            <w:tcW w:w="3307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r w:rsidRPr="005455E6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5455E6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31D14" w:rsidRPr="005455E6" w:rsidRDefault="00031D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1D14" w:rsidRDefault="00724C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24CCD" w:rsidRDefault="00724CCD"/>
    <w:sectPr w:rsidR="00724CC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D14"/>
    <w:rsid w:val="00031D14"/>
    <w:rsid w:val="005455E6"/>
    <w:rsid w:val="0072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3467B-26C3-4DE0-AC26-02904B924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2020-04-14T08:09:00Z</cp:lastPrinted>
  <dcterms:created xsi:type="dcterms:W3CDTF">2020-01-20T14:42:00Z</dcterms:created>
  <dcterms:modified xsi:type="dcterms:W3CDTF">2020-04-14T08:10:00Z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