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EEC" w:rsidRDefault="00657A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55EEC" w:rsidRPr="00160F7B" w:rsidRDefault="00657A01">
      <w:pPr>
        <w:ind w:firstLine="567"/>
        <w:jc w:val="center"/>
      </w:pPr>
      <w:r w:rsidRPr="00160F7B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160F7B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160F7B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160F7B">
        <w:rPr>
          <w:rFonts w:eastAsia="Times New Roman"/>
          <w:b/>
          <w:bCs/>
          <w:sz w:val="20"/>
          <w:szCs w:val="20"/>
        </w:rPr>
        <w:t>."</w:t>
      </w:r>
      <w:proofErr w:type="gramEnd"/>
      <w:r w:rsidRPr="00160F7B">
        <w:rPr>
          <w:rFonts w:eastAsia="Times New Roman"/>
          <w:b/>
          <w:bCs/>
          <w:sz w:val="20"/>
          <w:szCs w:val="20"/>
        </w:rPr>
        <w:t xml:space="preserve"> </w:t>
      </w:r>
    </w:p>
    <w:p w:rsidR="00E55EEC" w:rsidRPr="00160F7B" w:rsidRDefault="00657A01">
      <w:pPr>
        <w:ind w:firstLine="567"/>
        <w:jc w:val="center"/>
        <w:rPr>
          <w:rFonts w:eastAsia="Times New Roman"/>
          <w:b/>
          <w:bCs/>
        </w:rPr>
      </w:pPr>
      <w:r w:rsidRPr="00160F7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0F7B">
        <w:rPr>
          <w:rFonts w:eastAsia="Times New Roman"/>
          <w:b/>
          <w:bCs/>
          <w:sz w:val="20"/>
          <w:szCs w:val="20"/>
        </w:rPr>
        <w:t xml:space="preserve"> 0321300035820000071) </w:t>
      </w:r>
    </w:p>
    <w:p w:rsidR="00E55EEC" w:rsidRPr="00160F7B" w:rsidRDefault="00E55EEC">
      <w:pPr>
        <w:ind w:firstLine="567"/>
        <w:jc w:val="center"/>
        <w:rPr>
          <w:sz w:val="20"/>
          <w:szCs w:val="20"/>
        </w:rPr>
      </w:pPr>
    </w:p>
    <w:p w:rsidR="00E55EEC" w:rsidRPr="00160F7B" w:rsidRDefault="00657A01">
      <w:pPr>
        <w:ind w:firstLine="567"/>
        <w:jc w:val="right"/>
      </w:pPr>
      <w:r w:rsidRPr="00160F7B">
        <w:rPr>
          <w:rFonts w:eastAsia="Times New Roman"/>
          <w:sz w:val="20"/>
          <w:szCs w:val="20"/>
        </w:rPr>
        <w:t>23.04.20 10:44:01 (</w:t>
      </w:r>
      <w:r>
        <w:rPr>
          <w:rFonts w:eastAsia="Times New Roman"/>
          <w:sz w:val="20"/>
          <w:szCs w:val="20"/>
          <w:lang w:val="en-US"/>
        </w:rPr>
        <w:t>MSK</w:t>
      </w:r>
      <w:r w:rsidRPr="00160F7B">
        <w:rPr>
          <w:rFonts w:eastAsia="Times New Roman"/>
          <w:sz w:val="20"/>
          <w:szCs w:val="20"/>
        </w:rPr>
        <w:t>+00:00)</w:t>
      </w:r>
    </w:p>
    <w:p w:rsidR="00E55EEC" w:rsidRPr="00160F7B" w:rsidRDefault="00E55EEC">
      <w:pPr>
        <w:ind w:firstLine="567"/>
        <w:rPr>
          <w:rFonts w:eastAsia="Times New Roman"/>
          <w:sz w:val="20"/>
          <w:szCs w:val="20"/>
        </w:rPr>
      </w:pPr>
    </w:p>
    <w:p w:rsidR="00E55EEC" w:rsidRDefault="00657A0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E55EEC" w:rsidRDefault="00E55EEC">
      <w:pPr>
        <w:rPr>
          <w:rFonts w:eastAsia="Times New Roman"/>
          <w:sz w:val="20"/>
          <w:szCs w:val="20"/>
        </w:rPr>
      </w:pPr>
    </w:p>
    <w:p w:rsidR="00E55EEC" w:rsidRPr="00160F7B" w:rsidRDefault="00657A01">
      <w:r>
        <w:rPr>
          <w:rFonts w:eastAsia="Times New Roman"/>
          <w:sz w:val="20"/>
          <w:szCs w:val="20"/>
        </w:rPr>
        <w:t>Организатор</w:t>
      </w:r>
      <w:r w:rsidRPr="00160F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0F7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55EEC" w:rsidRPr="00160F7B" w:rsidRDefault="00E55EEC">
      <w:pPr>
        <w:rPr>
          <w:rFonts w:eastAsia="Times New Roman"/>
          <w:sz w:val="20"/>
          <w:szCs w:val="20"/>
        </w:rPr>
      </w:pPr>
    </w:p>
    <w:p w:rsidR="00E55EEC" w:rsidRDefault="00657A01">
      <w:r w:rsidRPr="00160F7B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160F7B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E55EEC" w:rsidRPr="00160F7B" w:rsidRDefault="00E55EEC">
      <w:pPr>
        <w:rPr>
          <w:rFonts w:eastAsia="Times New Roman"/>
          <w:sz w:val="20"/>
          <w:szCs w:val="20"/>
        </w:rPr>
      </w:pPr>
    </w:p>
    <w:p w:rsidR="00E55EEC" w:rsidRPr="00160F7B" w:rsidRDefault="00657A01">
      <w:r>
        <w:rPr>
          <w:rFonts w:eastAsia="Times New Roman"/>
          <w:sz w:val="20"/>
          <w:szCs w:val="20"/>
        </w:rPr>
        <w:t>Наименование</w:t>
      </w:r>
      <w:r w:rsidRPr="00160F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0F7B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160F7B">
        <w:rPr>
          <w:rFonts w:eastAsia="Times New Roman"/>
          <w:sz w:val="20"/>
          <w:szCs w:val="20"/>
        </w:rPr>
        <w:t>Шпаковская</w:t>
      </w:r>
      <w:proofErr w:type="spellEnd"/>
      <w:r w:rsidRPr="00160F7B">
        <w:rPr>
          <w:rFonts w:eastAsia="Times New Roman"/>
          <w:sz w:val="20"/>
          <w:szCs w:val="20"/>
        </w:rPr>
        <w:t xml:space="preserve"> РБ". </w:t>
      </w:r>
    </w:p>
    <w:p w:rsidR="00E55EEC" w:rsidRPr="00160F7B" w:rsidRDefault="00E55EEC">
      <w:pPr>
        <w:rPr>
          <w:rFonts w:eastAsia="Times New Roman"/>
          <w:sz w:val="20"/>
          <w:szCs w:val="20"/>
        </w:rPr>
      </w:pPr>
    </w:p>
    <w:p w:rsidR="00E55EEC" w:rsidRPr="00160F7B" w:rsidRDefault="00657A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202262301195026230100100940022120000</w:t>
      </w:r>
    </w:p>
    <w:p w:rsidR="00E55EEC" w:rsidRDefault="00E55EEC"/>
    <w:p w:rsidR="00E55EEC" w:rsidRDefault="00657A01"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212 580,00 руб.</w:t>
      </w:r>
    </w:p>
    <w:p w:rsidR="00E55EEC" w:rsidRDefault="00E55EEC">
      <w:pPr>
        <w:rPr>
          <w:rFonts w:eastAsia="Times New Roman"/>
          <w:sz w:val="20"/>
          <w:szCs w:val="20"/>
        </w:rPr>
      </w:pPr>
    </w:p>
    <w:p w:rsidR="00E55EEC" w:rsidRDefault="00657A01">
      <w:r>
        <w:rPr>
          <w:rFonts w:eastAsia="Times New Roman"/>
          <w:sz w:val="20"/>
          <w:szCs w:val="20"/>
        </w:rPr>
        <w:t>Снижение НМЦК, %: 0.00</w:t>
      </w:r>
    </w:p>
    <w:p w:rsidR="00E55EEC" w:rsidRDefault="00E55EEC">
      <w:pPr>
        <w:rPr>
          <w:rFonts w:eastAsia="Times New Roman"/>
          <w:sz w:val="20"/>
          <w:szCs w:val="20"/>
        </w:rPr>
      </w:pPr>
    </w:p>
    <w:p w:rsidR="00E55EEC" w:rsidRDefault="00657A0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160F7B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55EEC">
        <w:tc>
          <w:tcPr>
            <w:tcW w:w="4960" w:type="dxa"/>
            <w:shd w:val="clear" w:color="auto" w:fill="auto"/>
          </w:tcPr>
          <w:p w:rsidR="00E55EEC" w:rsidRDefault="00657A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5EEC" w:rsidRDefault="00657A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55EEC">
        <w:tc>
          <w:tcPr>
            <w:tcW w:w="4960" w:type="dxa"/>
            <w:shd w:val="clear" w:color="auto" w:fill="auto"/>
          </w:tcPr>
          <w:p w:rsidR="00E55EEC" w:rsidRDefault="00657A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5EEC" w:rsidRDefault="00657A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55EEC">
        <w:tc>
          <w:tcPr>
            <w:tcW w:w="4960" w:type="dxa"/>
            <w:shd w:val="clear" w:color="auto" w:fill="auto"/>
          </w:tcPr>
          <w:p w:rsidR="00E55EEC" w:rsidRDefault="00657A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5EEC" w:rsidRDefault="00657A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55EEC" w:rsidRDefault="00E55EEC">
      <w:pPr>
        <w:rPr>
          <w:rFonts w:eastAsia="Times New Roman"/>
          <w:sz w:val="20"/>
          <w:szCs w:val="20"/>
        </w:rPr>
      </w:pPr>
    </w:p>
    <w:p w:rsidR="00E55EEC" w:rsidRDefault="00657A0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55EEC" w:rsidRDefault="00E55EEC">
      <w:pPr>
        <w:rPr>
          <w:rFonts w:eastAsia="Times New Roman"/>
          <w:sz w:val="20"/>
          <w:szCs w:val="20"/>
        </w:rPr>
      </w:pPr>
    </w:p>
    <w:p w:rsidR="00E55EEC" w:rsidRDefault="00160F7B">
      <w:pPr>
        <w:rPr>
          <w:sz w:val="20"/>
          <w:szCs w:val="20"/>
        </w:rPr>
      </w:pPr>
      <w:r w:rsidRPr="00160F7B">
        <w:rPr>
          <w:rFonts w:eastAsia="Times New Roman"/>
          <w:sz w:val="20"/>
          <w:szCs w:val="20"/>
        </w:rPr>
        <w:t>Единой</w:t>
      </w:r>
      <w:r w:rsidR="00657A01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 w:rsidR="00657A01">
        <w:rPr>
          <w:rFonts w:eastAsia="Times New Roman"/>
          <w:sz w:val="20"/>
          <w:szCs w:val="20"/>
        </w:rPr>
        <w:t>статьи 24.1 Федерального закона №44-ФЗ</w:t>
      </w:r>
    </w:p>
    <w:p w:rsidR="00E55EEC" w:rsidRDefault="00E55EE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55EE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55EEC" w:rsidRDefault="00657A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160F7B" w:rsidRPr="00160F7B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55EE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EEC" w:rsidRDefault="00657A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EEC" w:rsidRDefault="00657A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EEC" w:rsidRDefault="00657A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EEC" w:rsidRDefault="00657A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55EE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EEC" w:rsidRDefault="00657A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EA-46211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EEC" w:rsidRDefault="00657A01">
            <w:pPr>
              <w:rPr>
                <w:sz w:val="20"/>
                <w:szCs w:val="20"/>
              </w:rPr>
            </w:pPr>
            <w:r w:rsidRPr="00160F7B">
              <w:rPr>
                <w:sz w:val="20"/>
                <w:szCs w:val="20"/>
              </w:rPr>
              <w:t>ОБЩЕСТВО С ОГРАНИЧЕННОЙ ОТВЕТСТВЕННОСТЬЮ ХИМИКО-ФАРМАЦЕВТИЧЕСКИЙ КОНЦЕРН "</w:t>
            </w:r>
            <w:r w:rsidRPr="00160F7B">
              <w:rPr>
                <w:sz w:val="20"/>
                <w:szCs w:val="20"/>
              </w:rPr>
              <w:t>МЕДПОЛИМЕР" / 7806551951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EEC" w:rsidRDefault="00657A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EEC" w:rsidRPr="00160F7B" w:rsidRDefault="00657A01">
            <w:pPr>
              <w:rPr>
                <w:sz w:val="20"/>
                <w:szCs w:val="20"/>
              </w:rPr>
            </w:pPr>
            <w:r w:rsidRPr="00160F7B">
              <w:rPr>
                <w:sz w:val="20"/>
                <w:szCs w:val="20"/>
              </w:rPr>
              <w:t>-</w:t>
            </w:r>
            <w:r w:rsidR="00160F7B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E55EEC" w:rsidRDefault="00E55EE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55EEC">
        <w:tc>
          <w:tcPr>
            <w:tcW w:w="9921" w:type="dxa"/>
            <w:gridSpan w:val="4"/>
            <w:shd w:val="clear" w:color="auto" w:fill="auto"/>
          </w:tcPr>
          <w:p w:rsidR="00E55EEC" w:rsidRDefault="00657A0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160F7B" w:rsidRPr="00160F7B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55EE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EEC" w:rsidRDefault="00657A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EEC" w:rsidRDefault="00657A0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EEC" w:rsidRDefault="00657A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EEC" w:rsidRDefault="00657A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55EE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EEC" w:rsidRDefault="00657A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EEC" w:rsidRDefault="00657A01">
            <w:pPr>
              <w:rPr>
                <w:sz w:val="20"/>
                <w:szCs w:val="20"/>
              </w:rPr>
            </w:pPr>
            <w:r w:rsidRPr="00160F7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60F7B">
              <w:rPr>
                <w:sz w:val="20"/>
                <w:szCs w:val="20"/>
              </w:rPr>
              <w:t>ХИМИКО-ФАРМАЦЕВТИЧЕСКИЙ КОНЦЕРН "МЕДПОЛИМЕР" / 7806551951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EEC" w:rsidRDefault="00657A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EEC" w:rsidRDefault="00657A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5EE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EEC" w:rsidRDefault="00657A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EEC" w:rsidRDefault="00657A01">
            <w:pPr>
              <w:rPr>
                <w:sz w:val="20"/>
                <w:szCs w:val="20"/>
              </w:rPr>
            </w:pPr>
            <w:r w:rsidRPr="00160F7B">
              <w:rPr>
                <w:sz w:val="20"/>
                <w:szCs w:val="20"/>
              </w:rPr>
              <w:t>ОБЩЕСТВО С ОГРАНИЧЕННОЙ ОТВЕТСТВЕННОСТЬЮ ХИМИКО-ФАРМАЦЕВТИЧЕСКИЙ КОНЦЕРН "МЕДПОЛИМЕР" / 7806551951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EEC" w:rsidRDefault="00657A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EEC" w:rsidRDefault="00657A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5EE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EEC" w:rsidRDefault="00657A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EEC" w:rsidRDefault="00657A01">
            <w:pPr>
              <w:rPr>
                <w:sz w:val="20"/>
                <w:szCs w:val="20"/>
              </w:rPr>
            </w:pPr>
            <w:r w:rsidRPr="00160F7B">
              <w:rPr>
                <w:sz w:val="20"/>
                <w:szCs w:val="20"/>
              </w:rPr>
              <w:t>ОБЩЕСТВО С ОГРАНИЧЕННОЙ ОТВЕТСТВЕННОСТЬЮ ХИМИКО-ФАРМАЦЕВТИЧЕСКИЙ КОНЦЕРН "МЕДПОЛИМЕР" / 7806551951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EEC" w:rsidRDefault="00657A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EEC" w:rsidRDefault="00657A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55EEC" w:rsidRDefault="00E55EEC">
      <w:pPr>
        <w:jc w:val="both"/>
        <w:rPr>
          <w:sz w:val="20"/>
          <w:szCs w:val="20"/>
          <w:lang w:val="en-US"/>
        </w:rPr>
      </w:pPr>
    </w:p>
    <w:p w:rsidR="00E55EEC" w:rsidRDefault="00657A01">
      <w:pPr>
        <w:jc w:val="both"/>
      </w:pPr>
      <w:bookmarkStart w:id="1" w:name="__DdeLink__136_4014115248"/>
      <w:bookmarkEnd w:id="1"/>
      <w:proofErr w:type="gramStart"/>
      <w:r w:rsidRPr="00160F7B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</w:t>
      </w:r>
      <w:r w:rsidRPr="00160F7B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160F7B">
        <w:rPr>
          <w:rFonts w:eastAsia="Times New Roman"/>
          <w:sz w:val="20"/>
          <w:szCs w:val="20"/>
        </w:rPr>
        <w:t>ВЕТСТВЕННОСТЬЮ ХИМИКО-ФАРМАЦЕВТИЧЕСКИЙ КОНЦЕРН "МЕДПОЛИМЕР".</w:t>
      </w:r>
      <w:proofErr w:type="gramEnd"/>
    </w:p>
    <w:p w:rsidR="00E55EEC" w:rsidRDefault="00E55EEC">
      <w:pPr>
        <w:jc w:val="both"/>
        <w:rPr>
          <w:sz w:val="20"/>
          <w:szCs w:val="20"/>
        </w:rPr>
      </w:pPr>
    </w:p>
    <w:p w:rsidR="00E55EEC" w:rsidRDefault="00657A0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E55EEC" w:rsidRDefault="00E55EEC">
      <w:pPr>
        <w:jc w:val="both"/>
        <w:rPr>
          <w:rFonts w:eastAsia="Times New Roman"/>
          <w:sz w:val="20"/>
          <w:szCs w:val="20"/>
        </w:rPr>
      </w:pPr>
    </w:p>
    <w:p w:rsidR="00E55EEC" w:rsidRDefault="00657A01">
      <w:pPr>
        <w:jc w:val="both"/>
      </w:pPr>
      <w:r w:rsidRPr="00160F7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E55EEC" w:rsidRDefault="00E55EEC">
      <w:pPr>
        <w:jc w:val="both"/>
        <w:rPr>
          <w:rFonts w:eastAsia="Times New Roman"/>
          <w:sz w:val="20"/>
          <w:szCs w:val="20"/>
        </w:rPr>
      </w:pPr>
    </w:p>
    <w:p w:rsidR="00E55EEC" w:rsidRDefault="00657A01">
      <w:r>
        <w:rPr>
          <w:rFonts w:eastAsia="Times New Roman"/>
          <w:sz w:val="20"/>
          <w:szCs w:val="20"/>
        </w:rPr>
        <w:t>Подписи</w:t>
      </w:r>
    </w:p>
    <w:p w:rsidR="00E55EEC" w:rsidRDefault="00E55EE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55EEC">
        <w:tc>
          <w:tcPr>
            <w:tcW w:w="3307" w:type="dxa"/>
            <w:shd w:val="clear" w:color="auto" w:fill="auto"/>
            <w:vAlign w:val="bottom"/>
          </w:tcPr>
          <w:p w:rsidR="00E55EEC" w:rsidRDefault="00657A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5EEC" w:rsidRDefault="00E55E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5EEC" w:rsidRDefault="00657A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55EEC">
        <w:tc>
          <w:tcPr>
            <w:tcW w:w="3307" w:type="dxa"/>
            <w:shd w:val="clear" w:color="auto" w:fill="auto"/>
            <w:vAlign w:val="bottom"/>
          </w:tcPr>
          <w:p w:rsidR="00E55EEC" w:rsidRDefault="00657A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5EEC" w:rsidRDefault="00E55E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5EEC" w:rsidRDefault="00657A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55EEC">
        <w:tc>
          <w:tcPr>
            <w:tcW w:w="3307" w:type="dxa"/>
            <w:shd w:val="clear" w:color="auto" w:fill="auto"/>
            <w:vAlign w:val="bottom"/>
          </w:tcPr>
          <w:p w:rsidR="00E55EEC" w:rsidRDefault="00657A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5EEC" w:rsidRDefault="00E55E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5EEC" w:rsidRDefault="00657A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57A01" w:rsidRDefault="00657A01"/>
    <w:sectPr w:rsidR="00657A0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EEC"/>
    <w:rsid w:val="00160F7B"/>
    <w:rsid w:val="00657A01"/>
    <w:rsid w:val="00E5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2020-04-23T07:48:00Z</cp:lastPrinted>
  <dcterms:created xsi:type="dcterms:W3CDTF">2020-04-23T07:48:00Z</dcterms:created>
  <dcterms:modified xsi:type="dcterms:W3CDTF">2020-04-23T07:48:00Z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