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изготовлению и трансляции на телевизионном канале, имеющим статус официально зарегистрированного средства массовой информации, информационной телевизионной программы с рабочим названием «Махачкала»"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0303300064720000053)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24.04.20 18:42:39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ГОРОДСКОГО ОКРУГА С ВНУТРИГОРОДСКИМ ДЕЛЕНИЕМ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изготовлению и трансляции на телевизионном канале, имеющим статус официально зарегистрированного средства массовой информации, информационной телевизионной программы с рабочим названием «Махачкала»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203056204252005720100100120016020244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 Шамиль Магомедович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БЮДЖЕТНОЕ УЧРЕЖДЕНИЕ РЕСПУБЛИКИ ДАГЕСТАН "РЕСПУБЛИКАНСКАЯ ГОСУДАРСТВЕННАЯ ВЕЩАТЕЛЬНАЯ КОМПАНИЯ "ДАГЕСТАН" ИМЕНИ Г.М. КУРБАНОВА / 0560027510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БЮДЖЕТНОЕ УЧРЕЖДЕНИЕ РЕСПУБЛИКИ ДАГЕСТАН "РЕСПУБЛИКАНСКАЯ ГОСУДАРСТВЕННАЯ ВЕЩАТЕЛЬНАЯ КОМПАНИЯ "ДАГЕСТАН" ИМЕНИ Г.М. КУРБАНОВА / 0560027510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БЮДЖЕТНОЕ УЧРЕЖДЕНИЕ РЕСПУБЛИКИ ДАГЕСТАН "РЕСПУБЛИКАНСКАЯ ГОСУДАРСТВЕННАЯ ВЕЩАТЕЛЬНАЯ КОМПАНИЯ "ДАГЕСТАН" ИМЕНИ Г.М. КУРБАНОВА / 0560027510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 Шамиль Магомедович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БЮДЖЕТНОЕ УЧРЕЖДЕНИЕ РЕСПУБЛИКИ ДАГЕСТАН "РЕСПУБЛИКАНСКАЯ ГОСУДАРСТВЕННАЯ ВЕЩАТЕЛЬНАЯ КОМПАНИЯ "ДАГЕСТАН" ИМЕНИ Г.М. КУРБАНОВА / 0560027510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БЮДЖЕТНОЕ УЧРЕЖДЕНИЕ РЕСПУБЛИКИ ДАГЕСТАН "РЕСПУБЛИКАНСКАЯ ГОСУДАРСТВЕННАЯ ВЕЩАТЕЛЬНАЯ КОМПАНИЯ "ДАГЕСТАН" ИМЕНИ Г.М. КУРБАНОВА.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Шарипов  Шамиль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