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520" w:rsidRDefault="00BE57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4520" w:rsidRPr="00BE5720" w:rsidRDefault="00BE5720">
      <w:pPr>
        <w:ind w:firstLine="567"/>
        <w:jc w:val="center"/>
      </w:pPr>
      <w:r w:rsidRPr="00BE5720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к д. 2-е Скородное Золотухинского района Курской области"" </w:t>
      </w:r>
    </w:p>
    <w:p w:rsidR="00024520" w:rsidRPr="00BE5720" w:rsidRDefault="00BE5720">
      <w:pPr>
        <w:ind w:firstLine="567"/>
        <w:jc w:val="center"/>
        <w:rPr>
          <w:rFonts w:eastAsia="Times New Roman"/>
          <w:b/>
          <w:bCs/>
        </w:rPr>
      </w:pPr>
      <w:r w:rsidRPr="00BE57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5720">
        <w:rPr>
          <w:rFonts w:eastAsia="Times New Roman"/>
          <w:b/>
          <w:bCs/>
          <w:sz w:val="20"/>
          <w:szCs w:val="20"/>
        </w:rPr>
        <w:t xml:space="preserve"> 0144200001820000058) </w:t>
      </w:r>
    </w:p>
    <w:p w:rsidR="00024520" w:rsidRPr="00BE5720" w:rsidRDefault="00024520">
      <w:pPr>
        <w:ind w:firstLine="567"/>
        <w:jc w:val="center"/>
        <w:rPr>
          <w:sz w:val="20"/>
          <w:szCs w:val="20"/>
        </w:rPr>
      </w:pPr>
    </w:p>
    <w:p w:rsidR="00024520" w:rsidRPr="00BE5720" w:rsidRDefault="00BE5720">
      <w:pPr>
        <w:ind w:firstLine="567"/>
        <w:jc w:val="right"/>
      </w:pPr>
      <w:r>
        <w:rPr>
          <w:rFonts w:eastAsia="Times New Roman"/>
          <w:sz w:val="20"/>
          <w:szCs w:val="20"/>
        </w:rPr>
        <w:t>28.04.2020</w:t>
      </w:r>
    </w:p>
    <w:p w:rsidR="00024520" w:rsidRPr="00BE5720" w:rsidRDefault="00024520">
      <w:pPr>
        <w:ind w:firstLine="567"/>
        <w:rPr>
          <w:rFonts w:eastAsia="Times New Roman"/>
          <w:sz w:val="20"/>
          <w:szCs w:val="20"/>
        </w:rPr>
      </w:pPr>
    </w:p>
    <w:p w:rsidR="00024520" w:rsidRDefault="00BE572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024520" w:rsidRDefault="00024520">
      <w:pPr>
        <w:rPr>
          <w:rFonts w:eastAsia="Times New Roman"/>
          <w:sz w:val="20"/>
          <w:szCs w:val="20"/>
        </w:rPr>
      </w:pPr>
    </w:p>
    <w:p w:rsidR="00024520" w:rsidRPr="00BE5720" w:rsidRDefault="00BE5720">
      <w:r>
        <w:rPr>
          <w:rFonts w:eastAsia="Times New Roman"/>
          <w:sz w:val="20"/>
          <w:szCs w:val="20"/>
        </w:rPr>
        <w:t>Организатор</w:t>
      </w:r>
      <w:r w:rsidRPr="00BE57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5720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024520" w:rsidRPr="00BE5720" w:rsidRDefault="00024520">
      <w:pPr>
        <w:rPr>
          <w:rFonts w:eastAsia="Times New Roman"/>
          <w:sz w:val="20"/>
          <w:szCs w:val="20"/>
        </w:rPr>
      </w:pPr>
    </w:p>
    <w:p w:rsidR="00024520" w:rsidRDefault="00BE5720">
      <w:r w:rsidRPr="00BE5720">
        <w:rPr>
          <w:rFonts w:eastAsia="Times New Roman"/>
          <w:sz w:val="20"/>
          <w:szCs w:val="20"/>
        </w:rPr>
        <w:t xml:space="preserve">Заказчик: АДМИНИСТРАЦИЯ </w:t>
      </w:r>
      <w:r w:rsidRPr="00BE5720">
        <w:rPr>
          <w:rFonts w:eastAsia="Times New Roman"/>
          <w:sz w:val="20"/>
          <w:szCs w:val="20"/>
        </w:rPr>
        <w:t>ЗОЛОТУХИНСКОГО РАЙОНА КУРСКОЙ ОБЛАСТИ</w:t>
      </w:r>
    </w:p>
    <w:p w:rsidR="00024520" w:rsidRPr="00BE5720" w:rsidRDefault="00024520">
      <w:pPr>
        <w:rPr>
          <w:rFonts w:eastAsia="Times New Roman"/>
          <w:sz w:val="20"/>
          <w:szCs w:val="20"/>
        </w:rPr>
      </w:pPr>
    </w:p>
    <w:p w:rsidR="00024520" w:rsidRPr="00BE5720" w:rsidRDefault="00BE5720">
      <w:r>
        <w:rPr>
          <w:rFonts w:eastAsia="Times New Roman"/>
          <w:sz w:val="20"/>
          <w:szCs w:val="20"/>
        </w:rPr>
        <w:t>Наименование</w:t>
      </w:r>
      <w:r w:rsidRPr="00BE57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5720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к д. 2-е Скородное Золотухинского района Курской области" </w:t>
      </w:r>
    </w:p>
    <w:p w:rsidR="00024520" w:rsidRPr="00BE5720" w:rsidRDefault="00024520">
      <w:pPr>
        <w:rPr>
          <w:rFonts w:eastAsia="Times New Roman"/>
          <w:sz w:val="20"/>
          <w:szCs w:val="20"/>
        </w:rPr>
      </w:pPr>
    </w:p>
    <w:p w:rsidR="00024520" w:rsidRPr="00BE5720" w:rsidRDefault="00BE57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203460700472646070100100900014211414</w:t>
      </w:r>
    </w:p>
    <w:p w:rsidR="00024520" w:rsidRDefault="00024520"/>
    <w:p w:rsidR="00024520" w:rsidRDefault="00BE5720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13 056 320,00 руб.</w:t>
      </w:r>
    </w:p>
    <w:p w:rsidR="00024520" w:rsidRDefault="00024520">
      <w:pPr>
        <w:rPr>
          <w:rFonts w:eastAsia="Times New Roman"/>
          <w:sz w:val="20"/>
          <w:szCs w:val="20"/>
        </w:rPr>
      </w:pPr>
    </w:p>
    <w:p w:rsidR="00024520" w:rsidRDefault="00BE5720">
      <w:r>
        <w:rPr>
          <w:rFonts w:eastAsia="Times New Roman"/>
          <w:sz w:val="20"/>
          <w:szCs w:val="20"/>
        </w:rPr>
        <w:t>Снижение НМЦК, %: 0.00</w:t>
      </w:r>
      <w:bookmarkStart w:id="0" w:name="_GoBack"/>
      <w:bookmarkEnd w:id="0"/>
    </w:p>
    <w:p w:rsidR="00024520" w:rsidRDefault="00024520">
      <w:pPr>
        <w:rPr>
          <w:rFonts w:eastAsia="Times New Roman"/>
          <w:sz w:val="20"/>
          <w:szCs w:val="20"/>
        </w:rPr>
      </w:pPr>
    </w:p>
    <w:p w:rsidR="00024520" w:rsidRDefault="00BE572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24520">
        <w:tc>
          <w:tcPr>
            <w:tcW w:w="4960" w:type="dxa"/>
            <w:shd w:val="clear" w:color="auto" w:fill="auto"/>
          </w:tcPr>
          <w:p w:rsidR="00024520" w:rsidRDefault="00BE5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24520">
        <w:tc>
          <w:tcPr>
            <w:tcW w:w="4960" w:type="dxa"/>
            <w:shd w:val="clear" w:color="auto" w:fill="auto"/>
          </w:tcPr>
          <w:p w:rsidR="00024520" w:rsidRDefault="00BE5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24520">
        <w:tc>
          <w:tcPr>
            <w:tcW w:w="4960" w:type="dxa"/>
            <w:shd w:val="clear" w:color="auto" w:fill="auto"/>
          </w:tcPr>
          <w:p w:rsidR="00024520" w:rsidRDefault="00BE5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Солдатенков </w:t>
            </w:r>
            <w:r>
              <w:rPr>
                <w:sz w:val="20"/>
                <w:szCs w:val="20"/>
                <w:lang w:val="en-US"/>
              </w:rPr>
              <w:t>Егор Владимирович</w:t>
            </w:r>
          </w:p>
        </w:tc>
      </w:tr>
    </w:tbl>
    <w:p w:rsidR="00024520" w:rsidRDefault="00024520">
      <w:pPr>
        <w:rPr>
          <w:rFonts w:eastAsia="Times New Roman"/>
          <w:sz w:val="20"/>
          <w:szCs w:val="20"/>
        </w:rPr>
      </w:pPr>
    </w:p>
    <w:p w:rsidR="00024520" w:rsidRDefault="00BE57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4520" w:rsidRDefault="00024520">
      <w:pPr>
        <w:rPr>
          <w:rFonts w:eastAsia="Times New Roman"/>
          <w:sz w:val="20"/>
          <w:szCs w:val="20"/>
        </w:rPr>
      </w:pPr>
    </w:p>
    <w:p w:rsidR="00024520" w:rsidRDefault="00BE57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</w:t>
      </w:r>
      <w:r>
        <w:rPr>
          <w:rFonts w:eastAsia="Times New Roman"/>
          <w:sz w:val="20"/>
          <w:szCs w:val="20"/>
        </w:rPr>
        <w:t>го закона №44-ФЗ</w:t>
      </w:r>
    </w:p>
    <w:p w:rsidR="00024520" w:rsidRDefault="000245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2452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2452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2452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 w:rsidRPr="00BE5720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4520" w:rsidRDefault="000245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24520">
        <w:tc>
          <w:tcPr>
            <w:tcW w:w="9921" w:type="dxa"/>
            <w:gridSpan w:val="4"/>
            <w:shd w:val="clear" w:color="auto" w:fill="auto"/>
          </w:tcPr>
          <w:p w:rsidR="00024520" w:rsidRDefault="00BE57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45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245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 w:rsidRPr="00BE5720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5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 w:rsidRPr="00BE5720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5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 w:rsidRPr="00BE5720">
              <w:rPr>
                <w:sz w:val="20"/>
                <w:szCs w:val="20"/>
              </w:rPr>
              <w:t>АКЦИОНЕРНОЕ ОБЩЕСТВО "ФАТЕЖСКОЕ ДОРОЖНОЕ РЕМОНТНО-СТРОИТЕЛЬНОЕ УПРАВ</w:t>
            </w:r>
            <w:r w:rsidRPr="00BE5720">
              <w:rPr>
                <w:sz w:val="20"/>
                <w:szCs w:val="20"/>
              </w:rPr>
              <w:t>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4520" w:rsidRDefault="00BE5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4520" w:rsidRDefault="00024520">
      <w:pPr>
        <w:jc w:val="both"/>
        <w:rPr>
          <w:sz w:val="20"/>
          <w:szCs w:val="20"/>
          <w:lang w:val="en-US"/>
        </w:rPr>
      </w:pPr>
    </w:p>
    <w:p w:rsidR="00024520" w:rsidRDefault="00BE5720">
      <w:pPr>
        <w:jc w:val="both"/>
      </w:pPr>
      <w:bookmarkStart w:id="1" w:name="__DdeLink__136_4014115248"/>
      <w:bookmarkEnd w:id="1"/>
      <w:r w:rsidRPr="00BE5720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BE5720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 w:rsidR="00024520" w:rsidRDefault="00024520">
      <w:pPr>
        <w:jc w:val="both"/>
        <w:rPr>
          <w:sz w:val="20"/>
          <w:szCs w:val="20"/>
        </w:rPr>
      </w:pPr>
    </w:p>
    <w:p w:rsidR="00024520" w:rsidRDefault="00BE57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024520" w:rsidRDefault="00024520">
      <w:pPr>
        <w:jc w:val="both"/>
        <w:rPr>
          <w:rFonts w:eastAsia="Times New Roman"/>
          <w:sz w:val="20"/>
          <w:szCs w:val="20"/>
        </w:rPr>
      </w:pPr>
    </w:p>
    <w:p w:rsidR="00024520" w:rsidRDefault="00BE5720">
      <w:pPr>
        <w:jc w:val="both"/>
      </w:pPr>
      <w:r w:rsidRPr="00BE572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4520" w:rsidRDefault="00024520">
      <w:pPr>
        <w:jc w:val="both"/>
        <w:rPr>
          <w:rFonts w:eastAsia="Times New Roman"/>
          <w:sz w:val="20"/>
          <w:szCs w:val="20"/>
        </w:rPr>
      </w:pPr>
    </w:p>
    <w:p w:rsidR="00024520" w:rsidRDefault="00BE5720">
      <w:r>
        <w:rPr>
          <w:rFonts w:eastAsia="Times New Roman"/>
          <w:sz w:val="20"/>
          <w:szCs w:val="20"/>
        </w:rPr>
        <w:t>Подписи</w:t>
      </w:r>
    </w:p>
    <w:p w:rsidR="00024520" w:rsidRDefault="000245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24520">
        <w:tc>
          <w:tcPr>
            <w:tcW w:w="3307" w:type="dxa"/>
            <w:shd w:val="clear" w:color="auto" w:fill="auto"/>
            <w:vAlign w:val="bottom"/>
          </w:tcPr>
          <w:p w:rsidR="00024520" w:rsidRDefault="00BE57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4520" w:rsidRDefault="00024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4520" w:rsidRDefault="00BE572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24520">
        <w:tc>
          <w:tcPr>
            <w:tcW w:w="3307" w:type="dxa"/>
            <w:shd w:val="clear" w:color="auto" w:fill="auto"/>
            <w:vAlign w:val="bottom"/>
          </w:tcPr>
          <w:p w:rsidR="00024520" w:rsidRDefault="00BE57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4520" w:rsidRDefault="00024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4520" w:rsidRDefault="00BE5720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24520">
        <w:tc>
          <w:tcPr>
            <w:tcW w:w="3307" w:type="dxa"/>
            <w:shd w:val="clear" w:color="auto" w:fill="auto"/>
            <w:vAlign w:val="bottom"/>
          </w:tcPr>
          <w:p w:rsidR="00024520" w:rsidRDefault="00BE57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4520" w:rsidRDefault="00024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4520" w:rsidRDefault="00BE572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BE572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520"/>
    <w:rsid w:val="00024520"/>
    <w:rsid w:val="00B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B222"/>
  <w15:docId w15:val="{CA615158-E4C1-46DE-9D82-45DD451B0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2612</Characters>
  <Application>Microsoft Office Word</Application>
  <DocSecurity>4</DocSecurity>
  <Lines>21</Lines>
  <Paragraphs>6</Paragraphs>
  <ScaleCrop>false</ScaleCrop>
  <Company>Hewlett-Packard Company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2020-04-28T08:02:00Z</cp:lastPrinted>
  <dcterms:created xsi:type="dcterms:W3CDTF">2020-04-28T08:03:00Z</dcterms:created>
  <dcterms:modified xsi:type="dcterms:W3CDTF">2020-04-28T08:03:00Z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