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295" w:rsidRDefault="00804D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2295" w:rsidRDefault="00804D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поверке дальномеров"</w:t>
      </w:r>
    </w:p>
    <w:p w:rsidR="00882295" w:rsidRDefault="00804DB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0172200010420000016) </w:t>
      </w:r>
    </w:p>
    <w:p w:rsidR="00882295" w:rsidRDefault="00882295">
      <w:pPr>
        <w:ind w:firstLine="567"/>
        <w:jc w:val="center"/>
        <w:rPr>
          <w:sz w:val="20"/>
          <w:szCs w:val="20"/>
          <w:lang w:val="en-US"/>
        </w:rPr>
      </w:pPr>
    </w:p>
    <w:p w:rsidR="00882295" w:rsidRDefault="00804DB2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30.04.20 09:59:22 (MSK+00:00)</w:t>
      </w:r>
    </w:p>
    <w:p w:rsidR="00882295" w:rsidRDefault="00882295">
      <w:pPr>
        <w:ind w:firstLine="567"/>
        <w:rPr>
          <w:rFonts w:eastAsia="Times New Roman"/>
          <w:sz w:val="20"/>
          <w:szCs w:val="20"/>
          <w:lang w:val="en-US"/>
        </w:rPr>
      </w:pPr>
    </w:p>
    <w:p w:rsidR="00882295" w:rsidRPr="00580AA5" w:rsidRDefault="00804DB2">
      <w:r>
        <w:rPr>
          <w:rFonts w:eastAsia="Times New Roman"/>
          <w:sz w:val="20"/>
          <w:szCs w:val="20"/>
        </w:rPr>
        <w:t>Место</w:t>
      </w:r>
      <w:r w:rsidRPr="00580A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0AA5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80AA5">
        <w:rPr>
          <w:rFonts w:eastAsia="Times New Roman"/>
          <w:sz w:val="20"/>
          <w:szCs w:val="20"/>
        </w:rPr>
        <w:t>УЛ</w:t>
      </w:r>
      <w:proofErr w:type="gramEnd"/>
      <w:r w:rsidRPr="00580AA5">
        <w:rPr>
          <w:rFonts w:eastAsia="Times New Roman"/>
          <w:sz w:val="20"/>
          <w:szCs w:val="20"/>
        </w:rPr>
        <w:t xml:space="preserve"> РЫЛЕЕВА, ДОМ 7/ЛИТЕРА А, </w:t>
      </w:r>
      <w:r w:rsidRPr="00580AA5">
        <w:rPr>
          <w:rFonts w:eastAsia="Times New Roman"/>
          <w:sz w:val="20"/>
          <w:szCs w:val="20"/>
        </w:rPr>
        <w:t>ПОМЕЩЕНИЕ 2-Н,5-Н,7-Н,10-Н</w:t>
      </w:r>
    </w:p>
    <w:p w:rsidR="00882295" w:rsidRPr="00580AA5" w:rsidRDefault="00882295">
      <w:pPr>
        <w:rPr>
          <w:rFonts w:eastAsia="Times New Roman"/>
          <w:sz w:val="20"/>
          <w:szCs w:val="20"/>
        </w:rPr>
      </w:pPr>
    </w:p>
    <w:p w:rsidR="00882295" w:rsidRPr="00580AA5" w:rsidRDefault="00804DB2">
      <w:r>
        <w:rPr>
          <w:rFonts w:eastAsia="Times New Roman"/>
          <w:sz w:val="20"/>
          <w:szCs w:val="20"/>
        </w:rPr>
        <w:t>Организатор</w:t>
      </w:r>
      <w:r w:rsidRPr="00580A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0AA5">
        <w:rPr>
          <w:rFonts w:eastAsia="Times New Roman"/>
          <w:sz w:val="20"/>
          <w:szCs w:val="20"/>
        </w:rPr>
        <w:t xml:space="preserve">: КОМИТЕТ ПО </w:t>
      </w:r>
      <w:proofErr w:type="gramStart"/>
      <w:r w:rsidRPr="00580AA5">
        <w:rPr>
          <w:rFonts w:eastAsia="Times New Roman"/>
          <w:sz w:val="20"/>
          <w:szCs w:val="20"/>
        </w:rPr>
        <w:t>КОНТРОЛЮ ЗА</w:t>
      </w:r>
      <w:proofErr w:type="gramEnd"/>
      <w:r w:rsidRPr="00580AA5">
        <w:rPr>
          <w:rFonts w:eastAsia="Times New Roman"/>
          <w:sz w:val="20"/>
          <w:szCs w:val="20"/>
        </w:rPr>
        <w:t xml:space="preserve"> ИМУЩЕСТВОМ САНКТ-ПЕТЕРБУРГА</w:t>
      </w:r>
    </w:p>
    <w:p w:rsidR="00882295" w:rsidRPr="00580AA5" w:rsidRDefault="00882295">
      <w:pPr>
        <w:rPr>
          <w:rFonts w:eastAsia="Times New Roman"/>
          <w:sz w:val="20"/>
          <w:szCs w:val="20"/>
        </w:rPr>
      </w:pPr>
    </w:p>
    <w:p w:rsidR="00882295" w:rsidRPr="00580AA5" w:rsidRDefault="00804DB2">
      <w:r w:rsidRPr="00580AA5">
        <w:rPr>
          <w:rFonts w:eastAsia="Times New Roman"/>
          <w:sz w:val="20"/>
          <w:szCs w:val="20"/>
        </w:rPr>
        <w:t xml:space="preserve">Заказчик: КОМИТЕТ ПО </w:t>
      </w:r>
      <w:proofErr w:type="gramStart"/>
      <w:r w:rsidRPr="00580AA5">
        <w:rPr>
          <w:rFonts w:eastAsia="Times New Roman"/>
          <w:sz w:val="20"/>
          <w:szCs w:val="20"/>
        </w:rPr>
        <w:t>КОНТРОЛЮ ЗА</w:t>
      </w:r>
      <w:proofErr w:type="gramEnd"/>
      <w:r w:rsidRPr="00580AA5">
        <w:rPr>
          <w:rFonts w:eastAsia="Times New Roman"/>
          <w:sz w:val="20"/>
          <w:szCs w:val="20"/>
        </w:rPr>
        <w:t xml:space="preserve"> ИМУЩЕСТВОМ САНКТ-ПЕТЕРБУРГА</w:t>
      </w:r>
    </w:p>
    <w:p w:rsidR="00882295" w:rsidRPr="00580AA5" w:rsidRDefault="00882295">
      <w:pPr>
        <w:rPr>
          <w:rFonts w:eastAsia="Times New Roman"/>
          <w:sz w:val="20"/>
          <w:szCs w:val="20"/>
        </w:rPr>
      </w:pPr>
    </w:p>
    <w:p w:rsidR="00882295" w:rsidRPr="00580AA5" w:rsidRDefault="00804D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0A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0AA5">
        <w:rPr>
          <w:rFonts w:eastAsia="Times New Roman"/>
          <w:sz w:val="20"/>
          <w:szCs w:val="20"/>
        </w:rPr>
        <w:t xml:space="preserve">: Оказание услуг по поверке дальномеров </w:t>
      </w:r>
    </w:p>
    <w:p w:rsidR="00882295" w:rsidRPr="00580AA5" w:rsidRDefault="00882295">
      <w:pPr>
        <w:rPr>
          <w:rFonts w:eastAsia="Times New Roman"/>
          <w:sz w:val="20"/>
          <w:szCs w:val="20"/>
        </w:rPr>
      </w:pPr>
    </w:p>
    <w:p w:rsidR="00882295" w:rsidRDefault="00804D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202780130585778410100100010380000000</w:t>
      </w:r>
    </w:p>
    <w:p w:rsidR="00882295" w:rsidRDefault="00882295"/>
    <w:p w:rsidR="00882295" w:rsidRDefault="00804D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56 055,00 руб.</w:t>
      </w:r>
    </w:p>
    <w:p w:rsidR="00882295" w:rsidRPr="00580AA5" w:rsidRDefault="00882295">
      <w:pPr>
        <w:rPr>
          <w:rFonts w:eastAsia="Times New Roman"/>
          <w:sz w:val="20"/>
          <w:szCs w:val="20"/>
        </w:rPr>
      </w:pPr>
    </w:p>
    <w:p w:rsidR="00882295" w:rsidRPr="00580AA5" w:rsidRDefault="00804DB2">
      <w:r>
        <w:rPr>
          <w:rFonts w:eastAsia="Times New Roman"/>
          <w:sz w:val="20"/>
          <w:szCs w:val="20"/>
        </w:rPr>
        <w:t>Снижение</w:t>
      </w:r>
      <w:r w:rsidRPr="00580A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0AA5">
        <w:rPr>
          <w:rFonts w:eastAsia="Times New Roman"/>
          <w:sz w:val="20"/>
          <w:szCs w:val="20"/>
        </w:rPr>
        <w:t>, %: 1.50</w:t>
      </w:r>
    </w:p>
    <w:p w:rsidR="00882295" w:rsidRPr="00580AA5" w:rsidRDefault="00882295">
      <w:pPr>
        <w:rPr>
          <w:rFonts w:eastAsia="Times New Roman"/>
          <w:sz w:val="20"/>
          <w:szCs w:val="20"/>
        </w:rPr>
      </w:pPr>
    </w:p>
    <w:p w:rsidR="00882295" w:rsidRDefault="00804D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80AA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Корушов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882295" w:rsidRDefault="00882295">
      <w:pPr>
        <w:rPr>
          <w:rFonts w:eastAsia="Times New Roman"/>
          <w:sz w:val="20"/>
          <w:szCs w:val="20"/>
        </w:rPr>
      </w:pPr>
    </w:p>
    <w:p w:rsidR="00882295" w:rsidRDefault="00804D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80AA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Корушов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82295">
        <w:tc>
          <w:tcPr>
            <w:tcW w:w="4960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295" w:rsidRDefault="00804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882295" w:rsidRDefault="00882295">
      <w:pPr>
        <w:rPr>
          <w:rFonts w:eastAsia="Times New Roman"/>
          <w:sz w:val="20"/>
          <w:szCs w:val="20"/>
        </w:rPr>
      </w:pPr>
    </w:p>
    <w:p w:rsidR="00882295" w:rsidRDefault="00804DB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882295" w:rsidRDefault="00882295">
      <w:pPr>
        <w:rPr>
          <w:rFonts w:eastAsia="Times New Roman"/>
          <w:sz w:val="20"/>
          <w:szCs w:val="20"/>
        </w:rPr>
      </w:pPr>
    </w:p>
    <w:p w:rsidR="00882295" w:rsidRDefault="00580A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04DB2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 xml:space="preserve"> </w:t>
      </w:r>
      <w:r w:rsidR="00804DB2">
        <w:rPr>
          <w:rFonts w:eastAsia="Times New Roman"/>
          <w:sz w:val="20"/>
          <w:szCs w:val="20"/>
        </w:rPr>
        <w:t>44-ФЗ.</w:t>
      </w:r>
    </w:p>
    <w:p w:rsidR="00882295" w:rsidRDefault="008822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8229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82295" w:rsidRDefault="00804DB2" w:rsidP="00580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</w:t>
            </w:r>
            <w:r w:rsidR="00580AA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822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822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 xml:space="preserve">ОБЩЕСТВО С ОГРАНИЧЕННОЙ ОТВЕТСТВЕННОСТЬЮ "ГЕОДЕЗИЧЕСКИЕ </w:t>
            </w:r>
            <w:r w:rsidRPr="00580AA5">
              <w:rPr>
                <w:sz w:val="20"/>
                <w:szCs w:val="20"/>
              </w:rPr>
              <w:t>ПРИБОРЫ" / 5261035582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55 214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22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 xml:space="preserve">ОБЩЕСТВО С ОГРАНИЧЕННОЙ ОТВЕТСТВЕННОСТЬЮ "РУСГЕОКОМ" / </w:t>
            </w:r>
            <w:r w:rsidRPr="00580AA5">
              <w:rPr>
                <w:sz w:val="20"/>
                <w:szCs w:val="20"/>
              </w:rPr>
              <w:lastRenderedPageBreak/>
              <w:t>7716540377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55 494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2295" w:rsidRDefault="008822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20"/>
        <w:gridCol w:w="1684"/>
        <w:gridCol w:w="1772"/>
        <w:gridCol w:w="1663"/>
      </w:tblGrid>
      <w:tr w:rsidR="00882295">
        <w:tc>
          <w:tcPr>
            <w:tcW w:w="9977" w:type="dxa"/>
            <w:gridSpan w:val="5"/>
            <w:shd w:val="clear" w:color="auto" w:fill="auto"/>
          </w:tcPr>
          <w:p w:rsidR="00882295" w:rsidRDefault="00804DB2" w:rsidP="00580A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80AA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"ГЕОДЕЗИЧЕСКИЕ ПРИБОРЫ" / 5261035582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55 214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"ГЕОДЕЗИЧЕСКИЕ ПРИБОРЫ" / 5261035582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55 214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"ГЕОДЕЗИЧЕСКИЕ ПРИБОРЫ" / 52610355</w:t>
            </w:r>
            <w:r w:rsidRPr="00580AA5">
              <w:rPr>
                <w:sz w:val="20"/>
                <w:szCs w:val="20"/>
              </w:rPr>
              <w:t>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55 214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Корушов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"ГЕОДЕЗИЧЕСКИЕ ПРИБОРЫ" / 5261035582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55 214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</w:t>
            </w:r>
            <w:r w:rsidRPr="00580AA5">
              <w:rPr>
                <w:sz w:val="20"/>
                <w:szCs w:val="20"/>
              </w:rPr>
              <w:t>ГЕОДЕЗИЧЕСКИЕ ПРИБОРЫ" / 5261035582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55 214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"РУСГЕОКОМ" / 7716540377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55 494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 xml:space="preserve">ОБЩЕСТВО С ОГРАНИЧЕННОЙ </w:t>
            </w:r>
            <w:r w:rsidRPr="00580AA5">
              <w:rPr>
                <w:sz w:val="20"/>
                <w:szCs w:val="20"/>
              </w:rPr>
              <w:t>ОТВЕТСТВЕННОСТЬЮ "РУСГЕОКОМ" / 7716540377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55 494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"РУСГЕОКОМ" / 7716540377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55 494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Корушов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 xml:space="preserve">ОБЩЕСТВО С </w:t>
            </w:r>
            <w:r w:rsidRPr="00580AA5">
              <w:rPr>
                <w:sz w:val="20"/>
                <w:szCs w:val="20"/>
              </w:rPr>
              <w:t xml:space="preserve">ОГРАНИЧЕННОЙ ОТВЕТСТВЕННОСТЬЮ </w:t>
            </w:r>
            <w:r w:rsidRPr="00580AA5">
              <w:rPr>
                <w:sz w:val="20"/>
                <w:szCs w:val="20"/>
              </w:rPr>
              <w:lastRenderedPageBreak/>
              <w:t>"РУСГЕОКОМ" / 7716540377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55 494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2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Pr="00580AA5" w:rsidRDefault="00804DB2">
            <w:pPr>
              <w:rPr>
                <w:sz w:val="20"/>
                <w:szCs w:val="20"/>
              </w:rPr>
            </w:pPr>
            <w:r w:rsidRPr="00580AA5">
              <w:rPr>
                <w:sz w:val="20"/>
                <w:szCs w:val="20"/>
              </w:rPr>
              <w:t>ОБЩЕСТВО С ОГРАНИЧЕННОЙ ОТВЕТСТВЕННОСТЬЮ "РУСГЕОКОМ" / 7716540377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55 494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295" w:rsidRDefault="00804D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2295" w:rsidRDefault="00882295">
      <w:pPr>
        <w:jc w:val="both"/>
        <w:rPr>
          <w:rFonts w:eastAsia="Times New Roman"/>
          <w:sz w:val="20"/>
          <w:szCs w:val="20"/>
          <w:lang w:val="en-US"/>
        </w:rPr>
      </w:pPr>
    </w:p>
    <w:p w:rsidR="00882295" w:rsidRDefault="00804DB2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 xml:space="preserve">рассмотрения вторых частей заявок победителем электронного аукциона признается ОБЩЕСТВО </w:t>
      </w:r>
      <w:r w:rsidR="00580AA5">
        <w:rPr>
          <w:rFonts w:eastAsia="Times New Roman"/>
          <w:sz w:val="20"/>
          <w:szCs w:val="20"/>
        </w:rPr>
        <w:t xml:space="preserve">               </w:t>
      </w:r>
      <w:r>
        <w:rPr>
          <w:rFonts w:eastAsia="Times New Roman"/>
          <w:sz w:val="20"/>
          <w:szCs w:val="20"/>
        </w:rPr>
        <w:t>С ОГРАНИЧЕННОЙ ОТВЕТСТВЕННОСТЬЮ "ГЕОДЕЗИЧЕСКИЕ ПРИБОРЫ", предложивший цену контракта 55 214,16 руб.</w:t>
      </w:r>
    </w:p>
    <w:p w:rsidR="00882295" w:rsidRDefault="00882295">
      <w:pPr>
        <w:jc w:val="both"/>
        <w:rPr>
          <w:rFonts w:eastAsia="Times New Roman"/>
          <w:sz w:val="20"/>
          <w:szCs w:val="20"/>
        </w:rPr>
      </w:pPr>
    </w:p>
    <w:p w:rsidR="00882295" w:rsidRDefault="00804DB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</w:t>
      </w:r>
      <w:r>
        <w:rPr>
          <w:rFonts w:eastAsia="Times New Roman"/>
          <w:sz w:val="20"/>
          <w:szCs w:val="20"/>
        </w:rPr>
        <w:t xml:space="preserve">нном аукционе, а также в соответствии </w:t>
      </w:r>
      <w:r w:rsidR="00580AA5">
        <w:rPr>
          <w:rFonts w:eastAsia="Times New Roman"/>
          <w:sz w:val="20"/>
          <w:szCs w:val="20"/>
        </w:rPr>
        <w:t xml:space="preserve">               </w:t>
      </w:r>
      <w:bookmarkStart w:id="1" w:name="_GoBack"/>
      <w:bookmarkEnd w:id="1"/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</w:t>
      </w:r>
      <w:r>
        <w:rPr>
          <w:rFonts w:eastAsia="Times New Roman"/>
          <w:sz w:val="20"/>
          <w:szCs w:val="20"/>
        </w:rPr>
        <w:t>РАНИЧЕННОЙ ОТВЕТСТВЕННОСТЬЮ "ГЕОДЕЗИЧЕСКИЕ ПРИБОРЫ",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82295" w:rsidRDefault="00882295">
      <w:pPr>
        <w:jc w:val="both"/>
        <w:rPr>
          <w:rFonts w:eastAsia="Times New Roman"/>
          <w:sz w:val="20"/>
          <w:szCs w:val="20"/>
        </w:rPr>
      </w:pPr>
    </w:p>
    <w:p w:rsidR="00882295" w:rsidRDefault="00804DB2">
      <w:pPr>
        <w:jc w:val="both"/>
      </w:pPr>
      <w:r>
        <w:rPr>
          <w:rFonts w:eastAsia="Times New Roman"/>
          <w:sz w:val="20"/>
          <w:szCs w:val="20"/>
        </w:rPr>
        <w:t>Настоящий 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882295" w:rsidRDefault="00882295">
      <w:pPr>
        <w:jc w:val="both"/>
        <w:rPr>
          <w:rFonts w:eastAsia="Times New Roman"/>
          <w:sz w:val="20"/>
          <w:szCs w:val="20"/>
        </w:rPr>
      </w:pPr>
    </w:p>
    <w:p w:rsidR="00882295" w:rsidRDefault="00804DB2">
      <w:r>
        <w:rPr>
          <w:rFonts w:eastAsia="Times New Roman"/>
          <w:sz w:val="20"/>
          <w:szCs w:val="20"/>
        </w:rPr>
        <w:t>Подписи</w:t>
      </w:r>
    </w:p>
    <w:p w:rsidR="00882295" w:rsidRDefault="008822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2295">
        <w:tc>
          <w:tcPr>
            <w:tcW w:w="3307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295" w:rsidRDefault="0088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Воронкин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82295">
        <w:tc>
          <w:tcPr>
            <w:tcW w:w="3307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295" w:rsidRDefault="0088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Ковалевская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82295">
        <w:tc>
          <w:tcPr>
            <w:tcW w:w="3307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295" w:rsidRDefault="0088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Корушов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82295">
        <w:tc>
          <w:tcPr>
            <w:tcW w:w="3307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295" w:rsidRDefault="0088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82295">
        <w:tc>
          <w:tcPr>
            <w:tcW w:w="3307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295" w:rsidRDefault="0088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295" w:rsidRDefault="00804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804DB2" w:rsidRDefault="00804DB2"/>
    <w:sectPr w:rsidR="00804DB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95"/>
    <w:rsid w:val="00580AA5"/>
    <w:rsid w:val="00804DB2"/>
    <w:rsid w:val="0088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Иванова Елена Борисовна</cp:lastModifiedBy>
  <cp:revision>2</cp:revision>
  <dcterms:created xsi:type="dcterms:W3CDTF">2020-04-30T07:02:00Z</dcterms:created>
  <dcterms:modified xsi:type="dcterms:W3CDTF">2020-04-30T07:02:00Z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