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150" w:rsidRDefault="00DC2B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41150" w:rsidRDefault="00DC2B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покрытия по улицам городского округа г. Нефтекамск"</w:t>
      </w:r>
    </w:p>
    <w:p w:rsidR="00841150" w:rsidRPr="00DC2BE4" w:rsidRDefault="00DC2BE4">
      <w:pPr>
        <w:ind w:firstLine="567"/>
        <w:jc w:val="center"/>
        <w:rPr>
          <w:rFonts w:eastAsia="Times New Roman"/>
          <w:b/>
          <w:bCs/>
        </w:rPr>
      </w:pPr>
      <w:r w:rsidRPr="00DC2BE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2BE4">
        <w:rPr>
          <w:rFonts w:eastAsia="Times New Roman"/>
          <w:b/>
          <w:bCs/>
          <w:sz w:val="20"/>
          <w:szCs w:val="20"/>
        </w:rPr>
        <w:t xml:space="preserve"> 0101300001920000044) </w:t>
      </w:r>
    </w:p>
    <w:p w:rsidR="00841150" w:rsidRPr="00DC2BE4" w:rsidRDefault="00841150">
      <w:pPr>
        <w:ind w:firstLine="567"/>
        <w:jc w:val="center"/>
        <w:rPr>
          <w:sz w:val="20"/>
          <w:szCs w:val="20"/>
        </w:rPr>
      </w:pPr>
    </w:p>
    <w:p w:rsidR="00841150" w:rsidRPr="00DC2BE4" w:rsidRDefault="00DC2BE4">
      <w:pPr>
        <w:ind w:firstLine="567"/>
        <w:jc w:val="right"/>
      </w:pPr>
      <w:r w:rsidRPr="00DC2BE4">
        <w:rPr>
          <w:rFonts w:eastAsia="Times New Roman"/>
          <w:sz w:val="20"/>
          <w:szCs w:val="20"/>
        </w:rPr>
        <w:t>11.06.2</w:t>
      </w:r>
      <w:r w:rsidRPr="00DC2BE4">
        <w:rPr>
          <w:rFonts w:eastAsia="Times New Roman"/>
          <w:sz w:val="20"/>
          <w:szCs w:val="20"/>
        </w:rPr>
        <w:t>0</w:t>
      </w:r>
      <w:r>
        <w:rPr>
          <w:rFonts w:eastAsia="Times New Roman"/>
          <w:sz w:val="20"/>
          <w:szCs w:val="20"/>
        </w:rPr>
        <w:t>20</w:t>
      </w:r>
      <w:r w:rsidRPr="00DC2BE4">
        <w:rPr>
          <w:rFonts w:eastAsia="Times New Roman"/>
          <w:sz w:val="20"/>
          <w:szCs w:val="20"/>
        </w:rPr>
        <w:t xml:space="preserve"> 16:26:04 (</w:t>
      </w:r>
      <w:r>
        <w:rPr>
          <w:rFonts w:eastAsia="Times New Roman"/>
          <w:sz w:val="20"/>
          <w:szCs w:val="20"/>
          <w:lang w:val="en-US"/>
        </w:rPr>
        <w:t>MSK</w:t>
      </w:r>
      <w:r w:rsidRPr="00DC2BE4">
        <w:rPr>
          <w:rFonts w:eastAsia="Times New Roman"/>
          <w:sz w:val="20"/>
          <w:szCs w:val="20"/>
        </w:rPr>
        <w:t>+02:00)</w:t>
      </w:r>
    </w:p>
    <w:p w:rsidR="00841150" w:rsidRPr="00DC2BE4" w:rsidRDefault="00841150">
      <w:pPr>
        <w:ind w:firstLine="567"/>
        <w:rPr>
          <w:rFonts w:eastAsia="Times New Roman"/>
          <w:sz w:val="20"/>
          <w:szCs w:val="20"/>
        </w:rPr>
      </w:pPr>
    </w:p>
    <w:p w:rsidR="00841150" w:rsidRPr="00DC2BE4" w:rsidRDefault="00DC2BE4">
      <w:r>
        <w:rPr>
          <w:rFonts w:eastAsia="Times New Roman"/>
          <w:sz w:val="20"/>
          <w:szCs w:val="20"/>
        </w:rPr>
        <w:t>Место</w:t>
      </w:r>
      <w:r w:rsidRPr="00DC2B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C2BE4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DC2BE4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DC2BE4">
        <w:rPr>
          <w:rFonts w:eastAsia="Times New Roman"/>
          <w:sz w:val="20"/>
          <w:szCs w:val="20"/>
        </w:rPr>
        <w:t xml:space="preserve">, </w:t>
      </w:r>
      <w:r w:rsidRPr="00DC2BE4">
        <w:rPr>
          <w:rFonts w:eastAsia="Times New Roman"/>
          <w:sz w:val="20"/>
          <w:szCs w:val="20"/>
        </w:rPr>
        <w:t>Нефтекамск г, ПРОСПЕКТ КОМСОМОЛЬСКИЙ, ДОМ 25</w:t>
      </w:r>
    </w:p>
    <w:p w:rsidR="00841150" w:rsidRPr="00DC2BE4" w:rsidRDefault="00841150">
      <w:pPr>
        <w:rPr>
          <w:rFonts w:eastAsia="Times New Roman"/>
          <w:sz w:val="20"/>
          <w:szCs w:val="20"/>
        </w:rPr>
      </w:pPr>
    </w:p>
    <w:p w:rsidR="00841150" w:rsidRPr="00DC2BE4" w:rsidRDefault="00DC2BE4">
      <w:r>
        <w:rPr>
          <w:rFonts w:eastAsia="Times New Roman"/>
          <w:sz w:val="20"/>
          <w:szCs w:val="20"/>
        </w:rPr>
        <w:t>Организатор</w:t>
      </w:r>
      <w:r w:rsidRPr="00DC2B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2BE4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841150" w:rsidRPr="00DC2BE4" w:rsidRDefault="00841150">
      <w:pPr>
        <w:rPr>
          <w:rFonts w:eastAsia="Times New Roman"/>
          <w:sz w:val="20"/>
          <w:szCs w:val="20"/>
        </w:rPr>
      </w:pPr>
    </w:p>
    <w:p w:rsidR="00841150" w:rsidRPr="00DC2BE4" w:rsidRDefault="00DC2BE4">
      <w:r w:rsidRPr="00DC2BE4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841150" w:rsidRPr="00DC2BE4" w:rsidRDefault="00841150">
      <w:pPr>
        <w:rPr>
          <w:rFonts w:eastAsia="Times New Roman"/>
          <w:sz w:val="20"/>
          <w:szCs w:val="20"/>
        </w:rPr>
      </w:pPr>
    </w:p>
    <w:p w:rsidR="00841150" w:rsidRPr="00DC2BE4" w:rsidRDefault="00DC2B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C2B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2BE4">
        <w:rPr>
          <w:rFonts w:eastAsia="Times New Roman"/>
          <w:sz w:val="20"/>
          <w:szCs w:val="20"/>
        </w:rPr>
        <w:t>: Ремонт д</w:t>
      </w:r>
      <w:r w:rsidRPr="00DC2BE4">
        <w:rPr>
          <w:rFonts w:eastAsia="Times New Roman"/>
          <w:sz w:val="20"/>
          <w:szCs w:val="20"/>
        </w:rPr>
        <w:t xml:space="preserve">орожного покрытия по улицам городского округа г. Нефтекамск </w:t>
      </w:r>
    </w:p>
    <w:p w:rsidR="00841150" w:rsidRPr="00DC2BE4" w:rsidRDefault="00841150">
      <w:pPr>
        <w:rPr>
          <w:rFonts w:eastAsia="Times New Roman"/>
          <w:sz w:val="20"/>
          <w:szCs w:val="20"/>
        </w:rPr>
      </w:pPr>
    </w:p>
    <w:p w:rsidR="00841150" w:rsidRDefault="00DC2B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203026405318902640100100500014211244</w:t>
      </w:r>
    </w:p>
    <w:p w:rsidR="00841150" w:rsidRDefault="00841150"/>
    <w:p w:rsidR="00841150" w:rsidRDefault="00DC2BE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4 200 000,00 руб.</w:t>
      </w:r>
    </w:p>
    <w:p w:rsidR="00841150" w:rsidRPr="00DC2BE4" w:rsidRDefault="00841150">
      <w:pPr>
        <w:rPr>
          <w:rFonts w:eastAsia="Times New Roman"/>
          <w:sz w:val="20"/>
          <w:szCs w:val="20"/>
        </w:rPr>
      </w:pPr>
    </w:p>
    <w:p w:rsidR="00841150" w:rsidRPr="00DC2BE4" w:rsidRDefault="00DC2BE4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</w:t>
      </w:r>
      <w:r>
        <w:rPr>
          <w:rFonts w:eastAsia="Times New Roman"/>
          <w:sz w:val="20"/>
          <w:szCs w:val="20"/>
        </w:rPr>
        <w:t>ение</w:t>
      </w:r>
      <w:r w:rsidRPr="00DC2B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C2BE4">
        <w:rPr>
          <w:rFonts w:eastAsia="Times New Roman"/>
          <w:sz w:val="20"/>
          <w:szCs w:val="20"/>
        </w:rPr>
        <w:t>, %: 0.50</w:t>
      </w:r>
    </w:p>
    <w:p w:rsidR="00841150" w:rsidRPr="00DC2BE4" w:rsidRDefault="00841150">
      <w:pPr>
        <w:rPr>
          <w:rFonts w:eastAsia="Times New Roman"/>
          <w:sz w:val="20"/>
          <w:szCs w:val="20"/>
        </w:rPr>
      </w:pPr>
    </w:p>
    <w:p w:rsidR="00841150" w:rsidRDefault="00DC2BE4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41150">
        <w:tc>
          <w:tcPr>
            <w:tcW w:w="4960" w:type="dxa"/>
            <w:shd w:val="clear" w:color="auto" w:fill="auto"/>
          </w:tcPr>
          <w:p w:rsidR="00841150" w:rsidRDefault="00DC2B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1150" w:rsidRDefault="00DC2B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</w:tr>
      <w:tr w:rsidR="00841150">
        <w:tc>
          <w:tcPr>
            <w:tcW w:w="4960" w:type="dxa"/>
            <w:shd w:val="clear" w:color="auto" w:fill="auto"/>
          </w:tcPr>
          <w:p w:rsidR="00841150" w:rsidRDefault="00DC2B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1150" w:rsidRDefault="00DC2B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841150">
        <w:tc>
          <w:tcPr>
            <w:tcW w:w="4960" w:type="dxa"/>
            <w:shd w:val="clear" w:color="auto" w:fill="auto"/>
          </w:tcPr>
          <w:p w:rsidR="00841150" w:rsidRDefault="00DC2B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1150" w:rsidRDefault="00DC2B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841150" w:rsidRDefault="00841150">
      <w:pPr>
        <w:rPr>
          <w:rFonts w:eastAsia="Times New Roman"/>
          <w:sz w:val="20"/>
          <w:szCs w:val="20"/>
        </w:rPr>
      </w:pPr>
    </w:p>
    <w:p w:rsidR="00841150" w:rsidRDefault="00DC2B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1150" w:rsidRDefault="00841150">
      <w:pPr>
        <w:rPr>
          <w:rFonts w:eastAsia="Times New Roman"/>
          <w:sz w:val="20"/>
          <w:szCs w:val="20"/>
        </w:rPr>
      </w:pPr>
    </w:p>
    <w:p w:rsidR="00841150" w:rsidRDefault="00DC2B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41150" w:rsidRDefault="008411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4115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41150" w:rsidRDefault="00DC2B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411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411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Pr="00DC2BE4" w:rsidRDefault="00DC2BE4">
            <w:pPr>
              <w:rPr>
                <w:sz w:val="20"/>
                <w:szCs w:val="20"/>
              </w:rPr>
            </w:pPr>
            <w:r w:rsidRPr="00DC2BE4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4 179 000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41150" w:rsidRDefault="008411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20"/>
        <w:gridCol w:w="1679"/>
        <w:gridCol w:w="1788"/>
        <w:gridCol w:w="1659"/>
      </w:tblGrid>
      <w:tr w:rsidR="00841150">
        <w:tc>
          <w:tcPr>
            <w:tcW w:w="9977" w:type="dxa"/>
            <w:gridSpan w:val="5"/>
            <w:shd w:val="clear" w:color="auto" w:fill="auto"/>
          </w:tcPr>
          <w:p w:rsidR="00841150" w:rsidRDefault="00DC2B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411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411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Pr="00DC2BE4" w:rsidRDefault="00DC2BE4">
            <w:pPr>
              <w:rPr>
                <w:sz w:val="20"/>
                <w:szCs w:val="20"/>
              </w:rPr>
            </w:pPr>
            <w:r w:rsidRPr="00DC2BE4">
              <w:rPr>
                <w:sz w:val="20"/>
                <w:szCs w:val="20"/>
              </w:rPr>
              <w:t xml:space="preserve">ОБЩЕСТВО С </w:t>
            </w:r>
            <w:r w:rsidRPr="00DC2BE4">
              <w:rPr>
                <w:sz w:val="20"/>
                <w:szCs w:val="20"/>
              </w:rPr>
              <w:t>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4 179 000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11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Pr="00DC2BE4" w:rsidRDefault="00DC2BE4">
            <w:pPr>
              <w:rPr>
                <w:sz w:val="20"/>
                <w:szCs w:val="20"/>
              </w:rPr>
            </w:pPr>
            <w:r w:rsidRPr="00DC2BE4">
              <w:rPr>
                <w:sz w:val="20"/>
                <w:szCs w:val="20"/>
              </w:rPr>
              <w:t xml:space="preserve">ОБЩЕСТВО С ОГРАНИЧЕННОЙ </w:t>
            </w:r>
            <w:r w:rsidRPr="00DC2BE4">
              <w:rPr>
                <w:sz w:val="20"/>
                <w:szCs w:val="20"/>
              </w:rPr>
              <w:lastRenderedPageBreak/>
              <w:t>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4 179 000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11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EA-50149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Pr="00DC2BE4" w:rsidRDefault="00DC2BE4">
            <w:pPr>
              <w:rPr>
                <w:sz w:val="20"/>
                <w:szCs w:val="20"/>
              </w:rPr>
            </w:pPr>
            <w:r w:rsidRPr="00DC2BE4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4 179 000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150" w:rsidRDefault="00DC2B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1150" w:rsidRDefault="00841150">
      <w:pPr>
        <w:jc w:val="both"/>
        <w:rPr>
          <w:rFonts w:eastAsia="Times New Roman"/>
          <w:sz w:val="20"/>
          <w:szCs w:val="20"/>
          <w:lang w:val="en-US"/>
        </w:rPr>
      </w:pPr>
    </w:p>
    <w:p w:rsidR="00841150" w:rsidRDefault="00DC2BE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ТАНЫП", предложивший цену контракта 4 179 000,00 руб.</w:t>
      </w:r>
    </w:p>
    <w:p w:rsidR="00841150" w:rsidRDefault="00841150">
      <w:pPr>
        <w:jc w:val="both"/>
        <w:rPr>
          <w:rFonts w:eastAsia="Times New Roman"/>
          <w:sz w:val="20"/>
          <w:szCs w:val="20"/>
        </w:rPr>
      </w:pPr>
    </w:p>
    <w:p w:rsidR="00841150" w:rsidRDefault="00DC2BE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"ТАНЫП",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</w:t>
      </w:r>
      <w:r>
        <w:rPr>
          <w:rFonts w:eastAsia="Times New Roman"/>
          <w:sz w:val="20"/>
          <w:szCs w:val="20"/>
        </w:rPr>
        <w:t>ого соответствует требованиям, установленным документацией об электронном аукционе.</w:t>
      </w:r>
    </w:p>
    <w:p w:rsidR="00841150" w:rsidRPr="00DC2BE4" w:rsidRDefault="00841150">
      <w:pPr>
        <w:jc w:val="both"/>
        <w:rPr>
          <w:rFonts w:eastAsia="Times New Roman"/>
          <w:sz w:val="20"/>
          <w:szCs w:val="20"/>
        </w:rPr>
      </w:pPr>
    </w:p>
    <w:p w:rsidR="00841150" w:rsidRPr="00DC2BE4" w:rsidRDefault="00DC2BE4">
      <w:pPr>
        <w:jc w:val="both"/>
      </w:pPr>
      <w:r w:rsidRPr="00DC2BE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</w:t>
      </w:r>
      <w:r w:rsidRPr="00DC2BE4">
        <w:rPr>
          <w:rFonts w:eastAsia="Times New Roman"/>
          <w:sz w:val="20"/>
          <w:szCs w:val="20"/>
        </w:rPr>
        <w:t>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</w:t>
      </w:r>
      <w:r w:rsidRPr="00DC2BE4">
        <w:rPr>
          <w:rFonts w:eastAsia="Times New Roman"/>
          <w:sz w:val="20"/>
          <w:szCs w:val="20"/>
        </w:rPr>
        <w:t>кционе.</w:t>
      </w:r>
    </w:p>
    <w:p w:rsidR="00841150" w:rsidRDefault="00841150">
      <w:pPr>
        <w:jc w:val="both"/>
        <w:rPr>
          <w:rFonts w:eastAsia="Times New Roman"/>
          <w:sz w:val="20"/>
          <w:szCs w:val="20"/>
        </w:rPr>
      </w:pPr>
    </w:p>
    <w:p w:rsidR="00841150" w:rsidRDefault="00DC2BE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841150" w:rsidRDefault="00841150">
      <w:pPr>
        <w:jc w:val="both"/>
        <w:rPr>
          <w:rFonts w:eastAsia="Times New Roman"/>
          <w:sz w:val="20"/>
          <w:szCs w:val="20"/>
        </w:rPr>
      </w:pPr>
    </w:p>
    <w:p w:rsidR="00841150" w:rsidRDefault="00DC2BE4">
      <w:r>
        <w:rPr>
          <w:rFonts w:eastAsia="Times New Roman"/>
          <w:sz w:val="20"/>
          <w:szCs w:val="20"/>
        </w:rPr>
        <w:t>Подписи</w:t>
      </w:r>
    </w:p>
    <w:p w:rsidR="00841150" w:rsidRDefault="008411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41150">
        <w:tc>
          <w:tcPr>
            <w:tcW w:w="3307" w:type="dxa"/>
            <w:shd w:val="clear" w:color="auto" w:fill="auto"/>
            <w:vAlign w:val="bottom"/>
          </w:tcPr>
          <w:p w:rsidR="00841150" w:rsidRDefault="00DC2B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1150" w:rsidRDefault="008411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1150" w:rsidRDefault="00DC2B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Забир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Тагирьянович</w:t>
            </w:r>
            <w:proofErr w:type="spellEnd"/>
          </w:p>
        </w:tc>
      </w:tr>
      <w:tr w:rsidR="00841150">
        <w:tc>
          <w:tcPr>
            <w:tcW w:w="3307" w:type="dxa"/>
            <w:shd w:val="clear" w:color="auto" w:fill="auto"/>
            <w:vAlign w:val="bottom"/>
          </w:tcPr>
          <w:p w:rsidR="00841150" w:rsidRDefault="00DC2B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1150" w:rsidRDefault="008411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1150" w:rsidRDefault="00DC2B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841150">
        <w:tc>
          <w:tcPr>
            <w:tcW w:w="3307" w:type="dxa"/>
            <w:shd w:val="clear" w:color="auto" w:fill="auto"/>
            <w:vAlign w:val="bottom"/>
          </w:tcPr>
          <w:p w:rsidR="00841150" w:rsidRDefault="00DC2B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1150" w:rsidRDefault="008411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1150" w:rsidRDefault="00DC2B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DC2BE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150"/>
    <w:rsid w:val="00841150"/>
    <w:rsid w:val="00DC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559</Words>
  <Characters>3189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2020-06-11T11:28:00Z</cp:lastPrinted>
  <dcterms:created xsi:type="dcterms:W3CDTF">2020-01-20T14:42:00Z</dcterms:created>
  <dcterms:modified xsi:type="dcterms:W3CDTF">2020-06-11T11:29:00Z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