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C20" w:rsidRPr="00E0191E" w:rsidRDefault="008A7C20" w:rsidP="008A7C20">
      <w:pPr>
        <w:pStyle w:val="a4"/>
        <w:rPr>
          <w:sz w:val="24"/>
          <w:szCs w:val="24"/>
        </w:rPr>
      </w:pPr>
      <w:r w:rsidRPr="00E0191E">
        <w:rPr>
          <w:sz w:val="24"/>
          <w:szCs w:val="24"/>
        </w:rPr>
        <w:t xml:space="preserve">Протокол № </w:t>
      </w:r>
      <w:r w:rsidR="00A449F7" w:rsidRPr="00A449F7">
        <w:rPr>
          <w:sz w:val="24"/>
          <w:szCs w:val="24"/>
        </w:rPr>
        <w:t>0105100002020000012</w:t>
      </w:r>
      <w:r w:rsidRPr="00E0191E">
        <w:rPr>
          <w:sz w:val="24"/>
          <w:szCs w:val="24"/>
        </w:rPr>
        <w:t>-2</w:t>
      </w:r>
    </w:p>
    <w:p w:rsidR="008A7C20" w:rsidRPr="00E0191E" w:rsidRDefault="008A7C20" w:rsidP="008A7C20">
      <w:pPr>
        <w:pStyle w:val="a4"/>
        <w:rPr>
          <w:bCs w:val="0"/>
          <w:sz w:val="24"/>
          <w:szCs w:val="24"/>
        </w:rPr>
      </w:pPr>
      <w:r w:rsidRPr="00E0191E">
        <w:rPr>
          <w:sz w:val="24"/>
          <w:szCs w:val="24"/>
        </w:rPr>
        <w:t xml:space="preserve"> </w:t>
      </w:r>
      <w:r w:rsidRPr="00E0191E">
        <w:rPr>
          <w:bCs w:val="0"/>
          <w:sz w:val="24"/>
          <w:szCs w:val="24"/>
        </w:rPr>
        <w:t>подведения итогов электронного аукциона</w:t>
      </w:r>
    </w:p>
    <w:p w:rsidR="008A7C20" w:rsidRPr="00E0191E" w:rsidRDefault="008A7C20" w:rsidP="008A7C20">
      <w:pPr>
        <w:pStyle w:val="a4"/>
        <w:rPr>
          <w:b w:val="0"/>
          <w:bCs w:val="0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37"/>
      </w:tblGrid>
      <w:tr w:rsidR="00F45B77" w:rsidRPr="00E0191E" w:rsidTr="00917F42">
        <w:trPr>
          <w:trHeight w:val="373"/>
        </w:trPr>
        <w:tc>
          <w:tcPr>
            <w:tcW w:w="4077" w:type="dxa"/>
            <w:vAlign w:val="center"/>
          </w:tcPr>
          <w:p w:rsidR="00F45B77" w:rsidRPr="00E0191E" w:rsidRDefault="00F45B77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Наименование </w:t>
            </w:r>
          </w:p>
          <w:p w:rsidR="00F45B77" w:rsidRPr="00E0191E" w:rsidRDefault="00F45B77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237" w:type="dxa"/>
          </w:tcPr>
          <w:p w:rsidR="00F45B77" w:rsidRPr="00E0191E" w:rsidRDefault="00A449F7">
            <w:pPr>
              <w:rPr>
                <w:sz w:val="24"/>
                <w:szCs w:val="24"/>
                <w:lang w:eastAsia="en-US"/>
              </w:rPr>
            </w:pPr>
            <w:r w:rsidRPr="00A449F7">
              <w:rPr>
                <w:sz w:val="24"/>
                <w:szCs w:val="24"/>
                <w:shd w:val="clear" w:color="auto" w:fill="FFFFFF"/>
              </w:rPr>
              <w:t>Поставка бумаги для офисной техники</w:t>
            </w:r>
          </w:p>
        </w:tc>
      </w:tr>
      <w:tr w:rsidR="0094139B" w:rsidRPr="00E0191E" w:rsidTr="00917F42">
        <w:trPr>
          <w:trHeight w:val="373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  <w:vAlign w:val="center"/>
          </w:tcPr>
          <w:p w:rsidR="0094139B" w:rsidRPr="00E0191E" w:rsidRDefault="00A449F7" w:rsidP="00B61BA2">
            <w:pPr>
              <w:rPr>
                <w:sz w:val="24"/>
                <w:szCs w:val="24"/>
              </w:rPr>
            </w:pPr>
            <w:r w:rsidRPr="00A449F7">
              <w:rPr>
                <w:sz w:val="24"/>
                <w:szCs w:val="24"/>
              </w:rPr>
              <w:t>0105100002020000012</w:t>
            </w:r>
          </w:p>
        </w:tc>
      </w:tr>
      <w:tr w:rsidR="0094139B" w:rsidRPr="00E0191E" w:rsidTr="00917F42">
        <w:trPr>
          <w:trHeight w:val="397"/>
        </w:trPr>
        <w:tc>
          <w:tcPr>
            <w:tcW w:w="4077" w:type="dxa"/>
          </w:tcPr>
          <w:p w:rsidR="0094139B" w:rsidRPr="00E0191E" w:rsidRDefault="0094139B" w:rsidP="00B61BA2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237" w:type="dxa"/>
            <w:vAlign w:val="center"/>
          </w:tcPr>
          <w:p w:rsidR="0094139B" w:rsidRPr="00E0191E" w:rsidRDefault="00A449F7" w:rsidP="00B61BA2">
            <w:pPr>
              <w:rPr>
                <w:sz w:val="24"/>
                <w:szCs w:val="24"/>
              </w:rPr>
            </w:pPr>
            <w:r w:rsidRPr="00A449F7">
              <w:rPr>
                <w:sz w:val="24"/>
                <w:szCs w:val="24"/>
              </w:rPr>
              <w:t>201081416278708160100100150011712244</w:t>
            </w:r>
          </w:p>
        </w:tc>
      </w:tr>
      <w:tr w:rsidR="0094139B" w:rsidRPr="00E0191E" w:rsidTr="00917F42">
        <w:trPr>
          <w:trHeight w:val="397"/>
        </w:trPr>
        <w:tc>
          <w:tcPr>
            <w:tcW w:w="4077" w:type="dxa"/>
          </w:tcPr>
          <w:p w:rsidR="0094139B" w:rsidRPr="00E0191E" w:rsidRDefault="0094139B" w:rsidP="00B61BA2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</w:tcPr>
          <w:p w:rsidR="0094139B" w:rsidRPr="00E0191E" w:rsidRDefault="00A449F7" w:rsidP="000B30EA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A449F7">
              <w:rPr>
                <w:sz w:val="24"/>
                <w:szCs w:val="24"/>
              </w:rPr>
              <w:t>22 280,00 (Двадцать две тысячи двести восемьдесят) руб. 00 коп.</w:t>
            </w:r>
          </w:p>
        </w:tc>
      </w:tr>
      <w:tr w:rsidR="0094139B" w:rsidRPr="00E0191E" w:rsidTr="00917F42">
        <w:trPr>
          <w:trHeight w:val="373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vAlign w:val="center"/>
          </w:tcPr>
          <w:p w:rsidR="0094139B" w:rsidRPr="00E0191E" w:rsidRDefault="00A449F7" w:rsidP="00B61BA2">
            <w:pPr>
              <w:rPr>
                <w:sz w:val="24"/>
                <w:szCs w:val="24"/>
              </w:rPr>
            </w:pPr>
            <w:r w:rsidRPr="00A449F7">
              <w:rPr>
                <w:sz w:val="24"/>
                <w:szCs w:val="24"/>
              </w:rPr>
              <w:t>https://gz.lot-online.ru</w:t>
            </w:r>
          </w:p>
        </w:tc>
      </w:tr>
      <w:tr w:rsidR="0094139B" w:rsidRPr="00E0191E" w:rsidTr="00917F42">
        <w:trPr>
          <w:trHeight w:val="393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  <w:lang w:val="en-US"/>
              </w:rPr>
            </w:pPr>
            <w:r w:rsidRPr="00E0191E">
              <w:rPr>
                <w:sz w:val="24"/>
                <w:szCs w:val="24"/>
              </w:rPr>
              <w:t>Дата заседания</w:t>
            </w:r>
            <w:r w:rsidRPr="00E0191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:rsidR="0094139B" w:rsidRPr="00E0191E" w:rsidRDefault="00F7458B" w:rsidP="00182128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«</w:t>
            </w:r>
            <w:r w:rsidR="00182128">
              <w:rPr>
                <w:sz w:val="24"/>
                <w:szCs w:val="24"/>
              </w:rPr>
              <w:t>23</w:t>
            </w:r>
            <w:r w:rsidRPr="00E0191E">
              <w:rPr>
                <w:sz w:val="24"/>
                <w:szCs w:val="24"/>
              </w:rPr>
              <w:t xml:space="preserve">» </w:t>
            </w:r>
            <w:r w:rsidR="00E0191E" w:rsidRPr="00E0191E">
              <w:rPr>
                <w:sz w:val="24"/>
                <w:szCs w:val="24"/>
              </w:rPr>
              <w:t>июня</w:t>
            </w:r>
            <w:r w:rsidRPr="00E0191E">
              <w:rPr>
                <w:sz w:val="24"/>
                <w:szCs w:val="24"/>
              </w:rPr>
              <w:t xml:space="preserve"> 2020 г.</w:t>
            </w:r>
          </w:p>
        </w:tc>
      </w:tr>
      <w:tr w:rsidR="0094139B" w:rsidRPr="00E0191E" w:rsidTr="00917F42">
        <w:trPr>
          <w:trHeight w:val="440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237" w:type="dxa"/>
            <w:vAlign w:val="center"/>
          </w:tcPr>
          <w:p w:rsidR="00EA1309" w:rsidRPr="00E0191E" w:rsidRDefault="00EA1309" w:rsidP="00EA1309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Территориальный орган Федеральной службы по надзору в сфере здравоохранения по Республике Калмыкия </w:t>
            </w:r>
          </w:p>
          <w:p w:rsidR="0094139B" w:rsidRPr="00E0191E" w:rsidRDefault="00EA1309" w:rsidP="00E0191E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358000, Республика Калмыкия, г. Элиста, ул. Ленина, д.</w:t>
            </w:r>
            <w:r w:rsidR="00E0191E" w:rsidRPr="00E0191E">
              <w:rPr>
                <w:sz w:val="24"/>
                <w:szCs w:val="24"/>
              </w:rPr>
              <w:t> </w:t>
            </w:r>
            <w:r w:rsidRPr="00E0191E">
              <w:rPr>
                <w:sz w:val="24"/>
                <w:szCs w:val="24"/>
              </w:rPr>
              <w:t>255</w:t>
            </w:r>
          </w:p>
        </w:tc>
      </w:tr>
    </w:tbl>
    <w:p w:rsidR="008A7C20" w:rsidRPr="00E0191E" w:rsidRDefault="008A7C20" w:rsidP="008A7C20">
      <w:pPr>
        <w:pStyle w:val="a4"/>
        <w:rPr>
          <w:sz w:val="24"/>
          <w:szCs w:val="24"/>
        </w:rPr>
      </w:pPr>
    </w:p>
    <w:p w:rsidR="00EA1309" w:rsidRPr="00E0191E" w:rsidRDefault="00EA1309" w:rsidP="00EA1309">
      <w:pPr>
        <w:jc w:val="both"/>
        <w:rPr>
          <w:rFonts w:eastAsia="Calibri"/>
          <w:bCs/>
          <w:sz w:val="24"/>
          <w:szCs w:val="24"/>
          <w:lang w:eastAsia="en-US"/>
        </w:rPr>
      </w:pPr>
      <w:r w:rsidRPr="00E0191E">
        <w:rPr>
          <w:rFonts w:eastAsia="Calibri"/>
          <w:b/>
          <w:bCs/>
          <w:sz w:val="24"/>
          <w:szCs w:val="24"/>
          <w:lang w:eastAsia="en-US"/>
        </w:rPr>
        <w:t>Присутствующие</w:t>
      </w:r>
      <w:r w:rsidRPr="00E0191E">
        <w:rPr>
          <w:rFonts w:eastAsia="Calibri"/>
          <w:bCs/>
          <w:sz w:val="24"/>
          <w:szCs w:val="24"/>
          <w:lang w:eastAsia="en-US"/>
        </w:rPr>
        <w:t xml:space="preserve">: Председатель, члены Единой комиссии по осуществлению закупок Территориального органа Федеральной службы по надзору в сфере здравоохранения по Республике Калмыкия (далее «Единая комиссия»): </w:t>
      </w:r>
    </w:p>
    <w:p w:rsidR="00EA1309" w:rsidRPr="00E0191E" w:rsidRDefault="00EA1309" w:rsidP="00EA1309">
      <w:pPr>
        <w:jc w:val="both"/>
        <w:rPr>
          <w:rFonts w:eastAsia="Calibri"/>
          <w:bCs/>
          <w:sz w:val="24"/>
          <w:szCs w:val="24"/>
          <w:u w:val="single"/>
          <w:lang w:eastAsia="en-US"/>
        </w:rPr>
      </w:pPr>
      <w:r w:rsidRPr="00E0191E">
        <w:rPr>
          <w:rFonts w:eastAsia="Calibri"/>
          <w:bCs/>
          <w:sz w:val="24"/>
          <w:szCs w:val="24"/>
          <w:u w:val="single"/>
          <w:lang w:eastAsia="en-US"/>
        </w:rPr>
        <w:t xml:space="preserve">Председатель Единой комиссии: 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>Бадмаев И.И.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E0191E">
        <w:rPr>
          <w:rFonts w:eastAsia="Calibri"/>
          <w:sz w:val="24"/>
          <w:szCs w:val="24"/>
          <w:u w:val="single"/>
          <w:lang w:eastAsia="en-US"/>
        </w:rPr>
        <w:t xml:space="preserve">Члены Единой комиссии: 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>Убушиева Г.И.</w:t>
      </w:r>
    </w:p>
    <w:p w:rsidR="006B477C" w:rsidRDefault="00EA1309" w:rsidP="00917F42">
      <w:pPr>
        <w:tabs>
          <w:tab w:val="center" w:pos="5102"/>
        </w:tabs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E0191E">
        <w:rPr>
          <w:rFonts w:eastAsia="Calibri"/>
          <w:sz w:val="24"/>
          <w:szCs w:val="24"/>
          <w:lang w:eastAsia="en-US"/>
        </w:rPr>
        <w:t>Баулкин</w:t>
      </w:r>
      <w:proofErr w:type="spellEnd"/>
      <w:r w:rsidRPr="00E0191E">
        <w:rPr>
          <w:rFonts w:eastAsia="Calibri"/>
          <w:sz w:val="24"/>
          <w:szCs w:val="24"/>
          <w:lang w:eastAsia="en-US"/>
        </w:rPr>
        <w:t xml:space="preserve"> С.А.</w:t>
      </w:r>
    </w:p>
    <w:p w:rsidR="00EA1309" w:rsidRPr="00E0191E" w:rsidRDefault="006B477C" w:rsidP="00917F42">
      <w:pPr>
        <w:tabs>
          <w:tab w:val="center" w:pos="5102"/>
        </w:tabs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6B477C">
        <w:rPr>
          <w:rFonts w:eastAsia="Calibri"/>
          <w:sz w:val="24"/>
          <w:szCs w:val="24"/>
          <w:lang w:eastAsia="en-US"/>
        </w:rPr>
        <w:t>Годьгаева</w:t>
      </w:r>
      <w:proofErr w:type="spellEnd"/>
      <w:r w:rsidRPr="006B477C">
        <w:rPr>
          <w:rFonts w:eastAsia="Calibri"/>
          <w:sz w:val="24"/>
          <w:szCs w:val="24"/>
          <w:lang w:eastAsia="en-US"/>
        </w:rPr>
        <w:t xml:space="preserve"> С.Н.</w:t>
      </w:r>
      <w:r w:rsidR="00917F42">
        <w:rPr>
          <w:rFonts w:eastAsia="Calibri"/>
          <w:sz w:val="24"/>
          <w:szCs w:val="24"/>
          <w:lang w:eastAsia="en-US"/>
        </w:rPr>
        <w:tab/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E0191E">
        <w:rPr>
          <w:rFonts w:eastAsia="Calibri"/>
          <w:sz w:val="24"/>
          <w:szCs w:val="24"/>
          <w:u w:val="single"/>
          <w:lang w:eastAsia="en-US"/>
        </w:rPr>
        <w:t>Секретарь: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>Кравцов А.В.</w:t>
      </w:r>
    </w:p>
    <w:p w:rsidR="00EA1309" w:rsidRPr="00E0191E" w:rsidRDefault="00EA1309" w:rsidP="00EA1309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sz w:val="24"/>
          <w:szCs w:val="24"/>
          <w:lang w:eastAsia="en-US"/>
        </w:rPr>
      </w:pPr>
    </w:p>
    <w:p w:rsidR="00EA1309" w:rsidRPr="00E0191E" w:rsidRDefault="00EA1309" w:rsidP="00B61BA2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 xml:space="preserve">На заседании присутствуют </w:t>
      </w:r>
      <w:r w:rsidR="006B477C" w:rsidRPr="006B477C">
        <w:rPr>
          <w:rFonts w:eastAsia="Calibri"/>
          <w:sz w:val="24"/>
          <w:szCs w:val="24"/>
          <w:lang w:eastAsia="en-US"/>
        </w:rPr>
        <w:t>5 (Пять) членов</w:t>
      </w:r>
      <w:r w:rsidRPr="00E0191E">
        <w:rPr>
          <w:rFonts w:eastAsia="Calibri"/>
          <w:sz w:val="24"/>
          <w:szCs w:val="24"/>
          <w:lang w:eastAsia="en-US"/>
        </w:rPr>
        <w:t xml:space="preserve"> Единой комиссии. Кворум обеспечен. </w:t>
      </w:r>
    </w:p>
    <w:p w:rsidR="00EA1309" w:rsidRPr="00E0191E" w:rsidRDefault="00EA1309" w:rsidP="00B61BA2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 xml:space="preserve">В соответствии с частью 8 статьи </w:t>
      </w:r>
      <w:r w:rsidRPr="00E0191E">
        <w:rPr>
          <w:rFonts w:eastAsia="Calibri"/>
          <w:spacing w:val="-1"/>
          <w:sz w:val="24"/>
          <w:szCs w:val="24"/>
          <w:lang w:eastAsia="en-US"/>
        </w:rPr>
        <w:t xml:space="preserve">39 Федерального закона от 5 апреля 2013 г.  № 44-ФЗ </w:t>
      </w:r>
      <w:r w:rsidR="003960FD">
        <w:rPr>
          <w:rFonts w:eastAsia="Calibri"/>
          <w:spacing w:val="-1"/>
          <w:sz w:val="24"/>
          <w:szCs w:val="24"/>
          <w:lang w:eastAsia="en-US"/>
        </w:rPr>
        <w:t xml:space="preserve">                   </w:t>
      </w:r>
      <w:r w:rsidRPr="00E0191E">
        <w:rPr>
          <w:rFonts w:eastAsia="Calibri"/>
          <w:spacing w:val="-1"/>
          <w:sz w:val="24"/>
          <w:szCs w:val="24"/>
          <w:lang w:eastAsia="en-US"/>
        </w:rPr>
        <w:t xml:space="preserve">«О контрактной системе в сфере закупок товаров, работ, услуг </w:t>
      </w:r>
      <w:r w:rsidRPr="00E0191E">
        <w:rPr>
          <w:rFonts w:eastAsia="Calibri"/>
          <w:sz w:val="24"/>
          <w:szCs w:val="24"/>
          <w:lang w:eastAsia="en-US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E0191E">
        <w:rPr>
          <w:rFonts w:eastAsia="Calibri"/>
          <w:spacing w:val="-3"/>
          <w:sz w:val="24"/>
          <w:szCs w:val="24"/>
          <w:lang w:eastAsia="en-US"/>
        </w:rPr>
        <w:t>правомочно</w:t>
      </w:r>
      <w:r w:rsidRPr="00E0191E">
        <w:rPr>
          <w:rFonts w:eastAsia="Calibri"/>
          <w:sz w:val="24"/>
          <w:szCs w:val="24"/>
          <w:lang w:eastAsia="en-US"/>
        </w:rPr>
        <w:t>.</w:t>
      </w:r>
    </w:p>
    <w:p w:rsidR="008A7C20" w:rsidRPr="00E0191E" w:rsidRDefault="008A7C20" w:rsidP="00B61BA2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4"/>
          <w:szCs w:val="24"/>
        </w:rPr>
      </w:pPr>
      <w:r w:rsidRPr="00E0191E">
        <w:rPr>
          <w:b/>
          <w:sz w:val="24"/>
          <w:szCs w:val="24"/>
        </w:rPr>
        <w:t>Цель заседания:</w:t>
      </w:r>
      <w:r w:rsidRPr="00E0191E">
        <w:rPr>
          <w:sz w:val="24"/>
          <w:szCs w:val="24"/>
        </w:rPr>
        <w:t xml:space="preserve"> </w:t>
      </w:r>
    </w:p>
    <w:p w:rsidR="008A7C20" w:rsidRPr="00E0191E" w:rsidRDefault="008A7C20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1. Рассмотрение вторых частей</w:t>
      </w:r>
      <w:r w:rsidRPr="00E0191E">
        <w:rPr>
          <w:bCs/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заявок на участие в аукционе </w:t>
      </w:r>
      <w:r w:rsidR="00034C6A" w:rsidRPr="00E0191E">
        <w:rPr>
          <w:sz w:val="24"/>
          <w:szCs w:val="24"/>
        </w:rPr>
        <w:t>в электронной форме (извещение</w:t>
      </w:r>
      <w:r w:rsidRPr="00E0191E">
        <w:rPr>
          <w:sz w:val="24"/>
          <w:szCs w:val="24"/>
        </w:rPr>
        <w:t xml:space="preserve"> № </w:t>
      </w:r>
      <w:r w:rsidR="00A449F7" w:rsidRPr="00A449F7">
        <w:rPr>
          <w:sz w:val="24"/>
          <w:szCs w:val="24"/>
        </w:rPr>
        <w:t>0105100002020000012</w:t>
      </w:r>
      <w:r w:rsidRPr="00E0191E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8A7C20" w:rsidRPr="00E0191E" w:rsidRDefault="008A7C20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2. Принятие решения </w:t>
      </w:r>
      <w:r w:rsidRPr="00E0191E">
        <w:rPr>
          <w:rFonts w:eastAsia="Calibri"/>
          <w:sz w:val="24"/>
          <w:szCs w:val="24"/>
        </w:rPr>
        <w:t xml:space="preserve">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</w:t>
      </w:r>
      <w:r w:rsidRPr="00E0191E">
        <w:rPr>
          <w:sz w:val="24"/>
          <w:szCs w:val="24"/>
        </w:rPr>
        <w:t>ст. 69 Федерального закона</w:t>
      </w:r>
      <w:r w:rsidR="003960FD">
        <w:rPr>
          <w:sz w:val="24"/>
          <w:szCs w:val="24"/>
        </w:rPr>
        <w:t xml:space="preserve"> № 44-ФЗ</w:t>
      </w:r>
      <w:r w:rsidRPr="00E0191E">
        <w:rPr>
          <w:sz w:val="24"/>
          <w:szCs w:val="24"/>
        </w:rPr>
        <w:t xml:space="preserve">. </w:t>
      </w:r>
    </w:p>
    <w:p w:rsidR="008A7C20" w:rsidRPr="00E0191E" w:rsidRDefault="008A7C20" w:rsidP="00B61BA2">
      <w:pPr>
        <w:ind w:firstLine="708"/>
        <w:jc w:val="both"/>
        <w:rPr>
          <w:rFonts w:eastAsia="Calibri"/>
          <w:sz w:val="24"/>
          <w:szCs w:val="24"/>
        </w:rPr>
      </w:pPr>
    </w:p>
    <w:p w:rsidR="00B61BA2" w:rsidRPr="00B61BA2" w:rsidRDefault="00B61BA2" w:rsidP="00B61BA2">
      <w:pPr>
        <w:ind w:firstLine="708"/>
        <w:jc w:val="both"/>
        <w:rPr>
          <w:sz w:val="24"/>
          <w:szCs w:val="24"/>
        </w:rPr>
      </w:pPr>
      <w:r w:rsidRPr="00B61BA2">
        <w:rPr>
          <w:b/>
          <w:sz w:val="24"/>
          <w:szCs w:val="24"/>
        </w:rPr>
        <w:t>Получение заявок:</w:t>
      </w:r>
      <w:r w:rsidRPr="00B61BA2">
        <w:rPr>
          <w:sz w:val="24"/>
          <w:szCs w:val="24"/>
        </w:rPr>
        <w:t xml:space="preserve"> На момент окончания срока подачи заявок до 08:00 (время московское) 18 июня 2020 года подано 3 (три) заявки от участников закупки с идентификационными  номерами «EA-51007», «EA-51061», «EA-51206».</w:t>
      </w:r>
    </w:p>
    <w:p w:rsidR="008A7C20" w:rsidRPr="00E0191E" w:rsidRDefault="008A7C20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По итогам рассмотрения первых частей заявок (протокол от «</w:t>
      </w:r>
      <w:r w:rsidR="00E0191E">
        <w:rPr>
          <w:sz w:val="24"/>
          <w:szCs w:val="24"/>
        </w:rPr>
        <w:t>1</w:t>
      </w:r>
      <w:r w:rsidR="00F26C1A">
        <w:rPr>
          <w:sz w:val="24"/>
          <w:szCs w:val="24"/>
        </w:rPr>
        <w:t>9</w:t>
      </w:r>
      <w:r w:rsidRPr="00E0191E">
        <w:rPr>
          <w:sz w:val="24"/>
          <w:szCs w:val="24"/>
        </w:rPr>
        <w:t xml:space="preserve">» </w:t>
      </w:r>
      <w:r w:rsidR="00E0191E">
        <w:rPr>
          <w:sz w:val="24"/>
          <w:szCs w:val="24"/>
        </w:rPr>
        <w:t>июня</w:t>
      </w:r>
      <w:r w:rsidR="00034C6A" w:rsidRPr="00E0191E">
        <w:rPr>
          <w:sz w:val="24"/>
          <w:szCs w:val="24"/>
        </w:rPr>
        <w:t xml:space="preserve"> </w:t>
      </w:r>
      <w:r w:rsidR="007D4F44" w:rsidRPr="00E0191E">
        <w:rPr>
          <w:sz w:val="24"/>
          <w:szCs w:val="24"/>
        </w:rPr>
        <w:t>2020</w:t>
      </w:r>
      <w:r w:rsidRPr="00E0191E">
        <w:rPr>
          <w:sz w:val="24"/>
          <w:szCs w:val="24"/>
        </w:rPr>
        <w:t xml:space="preserve"> г. №</w:t>
      </w:r>
      <w:r w:rsidR="00D83447" w:rsidRPr="00E0191E">
        <w:rPr>
          <w:sz w:val="24"/>
          <w:szCs w:val="24"/>
        </w:rPr>
        <w:t> </w:t>
      </w:r>
      <w:r w:rsidR="00B61BA2" w:rsidRPr="00B61BA2">
        <w:rPr>
          <w:sz w:val="24"/>
          <w:szCs w:val="24"/>
        </w:rPr>
        <w:t>0105100002020000012</w:t>
      </w:r>
      <w:r w:rsidRPr="00E0191E">
        <w:rPr>
          <w:sz w:val="24"/>
          <w:szCs w:val="24"/>
        </w:rPr>
        <w:t>-1) приняты следующие решения:</w:t>
      </w:r>
    </w:p>
    <w:p w:rsidR="00B61BA2" w:rsidRPr="00B61BA2" w:rsidRDefault="00B61BA2" w:rsidP="00B61BA2">
      <w:pPr>
        <w:numPr>
          <w:ilvl w:val="0"/>
          <w:numId w:val="5"/>
        </w:numPr>
        <w:spacing w:after="200" w:line="276" w:lineRule="auto"/>
        <w:ind w:left="0" w:firstLine="708"/>
        <w:jc w:val="both"/>
        <w:rPr>
          <w:sz w:val="24"/>
          <w:szCs w:val="24"/>
        </w:rPr>
      </w:pPr>
      <w:r w:rsidRPr="00B61BA2"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«EA-51007», «EA-51061», «EA-51206» участниками электронного аукциона (извещение № 0105100002020000012);</w:t>
      </w:r>
    </w:p>
    <w:p w:rsidR="008B733E" w:rsidRPr="00A449F7" w:rsidRDefault="008B733E" w:rsidP="00B61BA2">
      <w:pPr>
        <w:ind w:firstLine="708"/>
        <w:jc w:val="both"/>
        <w:rPr>
          <w:rFonts w:eastAsia="Calibri"/>
          <w:sz w:val="24"/>
          <w:szCs w:val="24"/>
        </w:rPr>
      </w:pPr>
      <w:r w:rsidRPr="00A449F7">
        <w:rPr>
          <w:sz w:val="24"/>
          <w:szCs w:val="24"/>
        </w:rPr>
        <w:lastRenderedPageBreak/>
        <w:t>В соответствии с ч. 19 ст. 68 Федерального закона</w:t>
      </w:r>
      <w:r w:rsidR="00B61BA2" w:rsidRPr="00B61BA2">
        <w:rPr>
          <w:sz w:val="24"/>
          <w:szCs w:val="24"/>
        </w:rPr>
        <w:t xml:space="preserve"> </w:t>
      </w:r>
      <w:r w:rsidR="00B61BA2">
        <w:rPr>
          <w:sz w:val="24"/>
          <w:szCs w:val="24"/>
        </w:rPr>
        <w:t>№ 44-ФЗ</w:t>
      </w:r>
      <w:r w:rsidRPr="00A449F7">
        <w:rPr>
          <w:sz w:val="24"/>
          <w:szCs w:val="24"/>
        </w:rPr>
        <w:t xml:space="preserve"> </w:t>
      </w:r>
      <w:r w:rsidRPr="00A449F7">
        <w:rPr>
          <w:rFonts w:eastAsia="Calibri"/>
          <w:sz w:val="24"/>
          <w:szCs w:val="24"/>
        </w:rPr>
        <w:t xml:space="preserve">оператор электронной площадки </w:t>
      </w:r>
      <w:r w:rsidR="00A449F7" w:rsidRPr="00A449F7">
        <w:rPr>
          <w:sz w:val="24"/>
          <w:szCs w:val="24"/>
        </w:rPr>
        <w:t>https://gz.lot-online.ru</w:t>
      </w:r>
      <w:r w:rsidR="00F45B77" w:rsidRPr="00A449F7">
        <w:rPr>
          <w:sz w:val="24"/>
          <w:szCs w:val="24"/>
        </w:rPr>
        <w:t xml:space="preserve"> </w:t>
      </w:r>
      <w:r w:rsidRPr="00A449F7">
        <w:rPr>
          <w:rFonts w:eastAsia="Calibri"/>
          <w:sz w:val="24"/>
          <w:szCs w:val="24"/>
        </w:rPr>
        <w:t>направил заказчику:</w:t>
      </w:r>
    </w:p>
    <w:p w:rsidR="008B733E" w:rsidRPr="00E0191E" w:rsidRDefault="008B733E" w:rsidP="00B61BA2">
      <w:pPr>
        <w:ind w:firstLine="708"/>
        <w:jc w:val="both"/>
        <w:rPr>
          <w:rFonts w:eastAsia="Calibri"/>
          <w:sz w:val="24"/>
          <w:szCs w:val="24"/>
        </w:rPr>
      </w:pPr>
      <w:r w:rsidRPr="00E0191E">
        <w:rPr>
          <w:rFonts w:eastAsia="Calibri"/>
          <w:sz w:val="24"/>
          <w:szCs w:val="24"/>
        </w:rPr>
        <w:t xml:space="preserve">- протокол проведения электронного аукциона от </w:t>
      </w:r>
      <w:r w:rsidR="00B61BA2">
        <w:rPr>
          <w:rFonts w:eastAsia="Calibri"/>
          <w:sz w:val="24"/>
          <w:szCs w:val="24"/>
        </w:rPr>
        <w:t>22</w:t>
      </w:r>
      <w:r w:rsidRPr="00E0191E">
        <w:rPr>
          <w:rFonts w:eastAsia="Calibri"/>
          <w:sz w:val="24"/>
          <w:szCs w:val="24"/>
        </w:rPr>
        <w:t>.</w:t>
      </w:r>
      <w:r w:rsidR="00E0191E">
        <w:rPr>
          <w:rFonts w:eastAsia="Calibri"/>
          <w:sz w:val="24"/>
          <w:szCs w:val="24"/>
        </w:rPr>
        <w:t>06</w:t>
      </w:r>
      <w:r w:rsidR="00A96D74" w:rsidRPr="00E0191E">
        <w:rPr>
          <w:rFonts w:eastAsia="Calibri"/>
          <w:sz w:val="24"/>
          <w:szCs w:val="24"/>
        </w:rPr>
        <w:t>.2020</w:t>
      </w:r>
      <w:r w:rsidRPr="00E0191E">
        <w:rPr>
          <w:rFonts w:eastAsia="Calibri"/>
          <w:sz w:val="24"/>
          <w:szCs w:val="24"/>
        </w:rPr>
        <w:t xml:space="preserve"> г.;</w:t>
      </w:r>
    </w:p>
    <w:p w:rsidR="008B733E" w:rsidRPr="00E0191E" w:rsidRDefault="008B733E" w:rsidP="00B61BA2">
      <w:pPr>
        <w:ind w:firstLine="708"/>
        <w:jc w:val="both"/>
        <w:rPr>
          <w:rFonts w:eastAsia="Calibri"/>
          <w:sz w:val="24"/>
          <w:szCs w:val="24"/>
        </w:rPr>
      </w:pPr>
      <w:r w:rsidRPr="00E0191E">
        <w:rPr>
          <w:rFonts w:eastAsia="Calibri"/>
          <w:sz w:val="24"/>
          <w:szCs w:val="24"/>
        </w:rPr>
        <w:t xml:space="preserve">- вторые части заявок участников, </w:t>
      </w:r>
      <w:r w:rsidRPr="00E0191E">
        <w:rPr>
          <w:sz w:val="24"/>
          <w:szCs w:val="24"/>
        </w:rPr>
        <w:t>принявших участие в аукционе в электронной форме.</w:t>
      </w:r>
    </w:p>
    <w:p w:rsidR="008B733E" w:rsidRDefault="008B733E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"/>
        <w:gridCol w:w="2601"/>
        <w:gridCol w:w="1809"/>
        <w:gridCol w:w="1385"/>
        <w:gridCol w:w="1686"/>
        <w:gridCol w:w="1786"/>
      </w:tblGrid>
      <w:tr w:rsidR="00B61BA2" w:rsidRPr="00B61BA2" w:rsidTr="00BC46D2">
        <w:trPr>
          <w:tblHeader/>
          <w:tblCellSpacing w:w="15" w:type="dxa"/>
        </w:trPr>
        <w:tc>
          <w:tcPr>
            <w:tcW w:w="1003" w:type="dxa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Позиция (ранг)</w:t>
            </w:r>
          </w:p>
        </w:tc>
        <w:tc>
          <w:tcPr>
            <w:tcW w:w="2571" w:type="dxa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1741" w:type="dxa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Дата и время подачи предложения</w:t>
            </w:r>
          </w:p>
        </w:tc>
      </w:tr>
      <w:tr w:rsidR="00B61BA2" w:rsidRPr="00B61BA2" w:rsidTr="00BC46D2">
        <w:trPr>
          <w:tblCellSpacing w:w="15" w:type="dxa"/>
        </w:trPr>
        <w:tc>
          <w:tcPr>
            <w:tcW w:w="1003" w:type="dxa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1</w:t>
            </w:r>
            <w:r w:rsidRPr="00B61BA2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2" type="#_x0000_t75" style="width:1in;height:18.35pt" o:ole="">
                  <v:imagedata r:id="rId7" o:title=""/>
                </v:shape>
                <w:control r:id="rId8" w:name="DefaultOcxName11" w:shapeid="_x0000_i1062"/>
              </w:object>
            </w:r>
          </w:p>
        </w:tc>
        <w:tc>
          <w:tcPr>
            <w:tcW w:w="2571" w:type="dxa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EA-51007</w:t>
            </w:r>
            <w:r w:rsidRPr="00B61BA2">
              <w:rPr>
                <w:sz w:val="24"/>
                <w:szCs w:val="24"/>
              </w:rPr>
              <w:object w:dxaOrig="225" w:dyaOrig="225">
                <v:shape id="_x0000_i1065" type="#_x0000_t75" style="width:1in;height:18.35pt" o:ole="">
                  <v:imagedata r:id="rId9" o:title=""/>
                </v:shape>
                <w:control r:id="rId10" w:name="DefaultOcxName12" w:shapeid="_x0000_i1065"/>
              </w:object>
            </w:r>
          </w:p>
        </w:tc>
        <w:tc>
          <w:tcPr>
            <w:tcW w:w="0" w:type="auto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19 940.60</w:t>
            </w:r>
            <w:r w:rsidRPr="00B61BA2">
              <w:rPr>
                <w:sz w:val="24"/>
                <w:szCs w:val="24"/>
              </w:rPr>
              <w:object w:dxaOrig="225" w:dyaOrig="225">
                <v:shape id="_x0000_i1068" type="#_x0000_t75" style="width:1in;height:18.35pt" o:ole="">
                  <v:imagedata r:id="rId11" o:title=""/>
                </v:shape>
                <w:control r:id="rId12" w:name="DefaultOcxName13" w:shapeid="_x0000_i1068"/>
              </w:object>
            </w:r>
          </w:p>
        </w:tc>
        <w:tc>
          <w:tcPr>
            <w:tcW w:w="0" w:type="auto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10.50</w:t>
            </w:r>
            <w:r w:rsidRPr="00B61BA2">
              <w:rPr>
                <w:sz w:val="24"/>
                <w:szCs w:val="24"/>
              </w:rPr>
              <w:object w:dxaOrig="225" w:dyaOrig="225">
                <v:shape id="_x0000_i1071" type="#_x0000_t75" style="width:1in;height:18.35pt" o:ole="">
                  <v:imagedata r:id="rId13" o:title=""/>
                </v:shape>
                <w:control r:id="rId14" w:name="DefaultOcxName14" w:shapeid="_x0000_i1071"/>
              </w:object>
            </w:r>
          </w:p>
        </w:tc>
        <w:tc>
          <w:tcPr>
            <w:tcW w:w="0" w:type="auto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На понижение ↓</w:t>
            </w:r>
            <w:r w:rsidRPr="00B61BA2">
              <w:rPr>
                <w:sz w:val="24"/>
                <w:szCs w:val="24"/>
              </w:rPr>
              <w:object w:dxaOrig="225" w:dyaOrig="225">
                <v:shape id="_x0000_i1074" type="#_x0000_t75" style="width:1in;height:18.35pt" o:ole="">
                  <v:imagedata r:id="rId15" o:title=""/>
                </v:shape>
                <w:control r:id="rId16" w:name="DefaultOcxName15" w:shapeid="_x0000_i1074"/>
              </w:object>
            </w:r>
          </w:p>
        </w:tc>
        <w:tc>
          <w:tcPr>
            <w:tcW w:w="1741" w:type="dxa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22.06.2020 12:09:21 (MSK+00:00)</w:t>
            </w:r>
            <w:r w:rsidRPr="00B61BA2">
              <w:rPr>
                <w:sz w:val="24"/>
                <w:szCs w:val="24"/>
              </w:rPr>
              <w:object w:dxaOrig="225" w:dyaOrig="225">
                <v:shape id="_x0000_i1077" type="#_x0000_t75" style="width:1in;height:18.35pt" o:ole="">
                  <v:imagedata r:id="rId17" o:title=""/>
                </v:shape>
                <w:control r:id="rId18" w:name="DefaultOcxName16" w:shapeid="_x0000_i1077"/>
              </w:object>
            </w:r>
          </w:p>
        </w:tc>
      </w:tr>
      <w:tr w:rsidR="00B61BA2" w:rsidRPr="00B61BA2" w:rsidTr="00BC46D2">
        <w:trPr>
          <w:tblCellSpacing w:w="15" w:type="dxa"/>
        </w:trPr>
        <w:tc>
          <w:tcPr>
            <w:tcW w:w="1003" w:type="dxa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2</w:t>
            </w:r>
            <w:r w:rsidRPr="00B61BA2">
              <w:rPr>
                <w:sz w:val="24"/>
                <w:szCs w:val="24"/>
              </w:rPr>
              <w:object w:dxaOrig="225" w:dyaOrig="225">
                <v:shape id="_x0000_i1080" type="#_x0000_t75" style="width:1in;height:18.35pt" o:ole="">
                  <v:imagedata r:id="rId19" o:title=""/>
                </v:shape>
                <w:control r:id="rId20" w:name="DefaultOcxName17" w:shapeid="_x0000_i1080"/>
              </w:object>
            </w:r>
          </w:p>
        </w:tc>
        <w:tc>
          <w:tcPr>
            <w:tcW w:w="2571" w:type="dxa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EA-51206</w:t>
            </w:r>
            <w:r w:rsidRPr="00B61BA2">
              <w:rPr>
                <w:sz w:val="24"/>
                <w:szCs w:val="24"/>
              </w:rPr>
              <w:object w:dxaOrig="225" w:dyaOrig="225">
                <v:shape id="_x0000_i1083" type="#_x0000_t75" style="width:1in;height:18.35pt" o:ole="">
                  <v:imagedata r:id="rId21" o:title=""/>
                </v:shape>
                <w:control r:id="rId22" w:name="DefaultOcxName18" w:shapeid="_x0000_i1083"/>
              </w:object>
            </w:r>
          </w:p>
        </w:tc>
        <w:tc>
          <w:tcPr>
            <w:tcW w:w="0" w:type="auto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20 052.00</w:t>
            </w:r>
            <w:r w:rsidRPr="00B61BA2">
              <w:rPr>
                <w:sz w:val="24"/>
                <w:szCs w:val="24"/>
              </w:rPr>
              <w:object w:dxaOrig="225" w:dyaOrig="225">
                <v:shape id="_x0000_i1086" type="#_x0000_t75" style="width:1in;height:18.35pt" o:ole="">
                  <v:imagedata r:id="rId23" o:title=""/>
                </v:shape>
                <w:control r:id="rId24" w:name="DefaultOcxName19" w:shapeid="_x0000_i1086"/>
              </w:object>
            </w:r>
          </w:p>
        </w:tc>
        <w:tc>
          <w:tcPr>
            <w:tcW w:w="0" w:type="auto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10.00</w:t>
            </w:r>
            <w:r w:rsidRPr="00B61BA2">
              <w:rPr>
                <w:sz w:val="24"/>
                <w:szCs w:val="24"/>
              </w:rPr>
              <w:object w:dxaOrig="225" w:dyaOrig="225">
                <v:shape id="_x0000_i1089" type="#_x0000_t75" style="width:1in;height:18.35pt" o:ole="">
                  <v:imagedata r:id="rId25" o:title=""/>
                </v:shape>
                <w:control r:id="rId26" w:name="DefaultOcxName20" w:shapeid="_x0000_i1089"/>
              </w:object>
            </w:r>
          </w:p>
        </w:tc>
        <w:tc>
          <w:tcPr>
            <w:tcW w:w="0" w:type="auto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На понижение ↓</w:t>
            </w:r>
            <w:r w:rsidRPr="00B61BA2">
              <w:rPr>
                <w:sz w:val="24"/>
                <w:szCs w:val="24"/>
              </w:rPr>
              <w:object w:dxaOrig="225" w:dyaOrig="225">
                <v:shape id="_x0000_i1092" type="#_x0000_t75" style="width:1in;height:18.35pt" o:ole="">
                  <v:imagedata r:id="rId27" o:title=""/>
                </v:shape>
                <w:control r:id="rId28" w:name="DefaultOcxName21" w:shapeid="_x0000_i1092"/>
              </w:object>
            </w:r>
          </w:p>
        </w:tc>
        <w:tc>
          <w:tcPr>
            <w:tcW w:w="1741" w:type="dxa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22.06.2020 12:08:54 (MSK+00:00)</w:t>
            </w:r>
            <w:r w:rsidRPr="00B61BA2">
              <w:rPr>
                <w:sz w:val="24"/>
                <w:szCs w:val="24"/>
              </w:rPr>
              <w:object w:dxaOrig="225" w:dyaOrig="225">
                <v:shape id="_x0000_i1095" type="#_x0000_t75" style="width:1in;height:18.35pt" o:ole="">
                  <v:imagedata r:id="rId29" o:title=""/>
                </v:shape>
                <w:control r:id="rId30" w:name="DefaultOcxName22" w:shapeid="_x0000_i1095"/>
              </w:object>
            </w:r>
          </w:p>
        </w:tc>
      </w:tr>
      <w:tr w:rsidR="00B61BA2" w:rsidRPr="00B61BA2" w:rsidTr="00BC46D2">
        <w:trPr>
          <w:tblCellSpacing w:w="15" w:type="dxa"/>
        </w:trPr>
        <w:tc>
          <w:tcPr>
            <w:tcW w:w="1003" w:type="dxa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3</w:t>
            </w:r>
            <w:r w:rsidRPr="00B61BA2">
              <w:rPr>
                <w:sz w:val="24"/>
                <w:szCs w:val="24"/>
              </w:rPr>
              <w:object w:dxaOrig="225" w:dyaOrig="225">
                <v:shape id="_x0000_i1098" type="#_x0000_t75" style="width:1in;height:18.35pt" o:ole="">
                  <v:imagedata r:id="rId31" o:title=""/>
                </v:shape>
                <w:control r:id="rId32" w:name="DefaultOcxName23" w:shapeid="_x0000_i1098"/>
              </w:object>
            </w:r>
          </w:p>
        </w:tc>
        <w:tc>
          <w:tcPr>
            <w:tcW w:w="2571" w:type="dxa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EA-51061</w:t>
            </w:r>
            <w:r w:rsidRPr="00B61BA2">
              <w:rPr>
                <w:sz w:val="24"/>
                <w:szCs w:val="24"/>
              </w:rPr>
              <w:object w:dxaOrig="225" w:dyaOrig="225">
                <v:shape id="_x0000_i1101" type="#_x0000_t75" style="width:1in;height:18.35pt" o:ole="">
                  <v:imagedata r:id="rId33" o:title=""/>
                </v:shape>
                <w:control r:id="rId34" w:name="DefaultOcxName24" w:shapeid="_x0000_i1101"/>
              </w:object>
            </w:r>
          </w:p>
        </w:tc>
        <w:tc>
          <w:tcPr>
            <w:tcW w:w="0" w:type="auto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22 057.20</w:t>
            </w:r>
            <w:r w:rsidRPr="00B61BA2">
              <w:rPr>
                <w:sz w:val="24"/>
                <w:szCs w:val="24"/>
              </w:rPr>
              <w:object w:dxaOrig="225" w:dyaOrig="225">
                <v:shape id="_x0000_i1104" type="#_x0000_t75" style="width:1in;height:18.35pt" o:ole="">
                  <v:imagedata r:id="rId35" o:title=""/>
                </v:shape>
                <w:control r:id="rId36" w:name="DefaultOcxName25" w:shapeid="_x0000_i1104"/>
              </w:object>
            </w:r>
          </w:p>
        </w:tc>
        <w:tc>
          <w:tcPr>
            <w:tcW w:w="0" w:type="auto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1.00</w:t>
            </w:r>
            <w:r w:rsidRPr="00B61BA2">
              <w:rPr>
                <w:sz w:val="24"/>
                <w:szCs w:val="24"/>
              </w:rPr>
              <w:object w:dxaOrig="225" w:dyaOrig="225">
                <v:shape id="_x0000_i1107" type="#_x0000_t75" style="width:1in;height:18.35pt" o:ole="">
                  <v:imagedata r:id="rId37" o:title=""/>
                </v:shape>
                <w:control r:id="rId38" w:name="DefaultOcxName26" w:shapeid="_x0000_i1107"/>
              </w:object>
            </w:r>
          </w:p>
        </w:tc>
        <w:tc>
          <w:tcPr>
            <w:tcW w:w="0" w:type="auto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На понижение ↓</w:t>
            </w:r>
            <w:r w:rsidRPr="00B61BA2">
              <w:rPr>
                <w:sz w:val="24"/>
                <w:szCs w:val="24"/>
              </w:rPr>
              <w:object w:dxaOrig="225" w:dyaOrig="225">
                <v:shape id="_x0000_i1110" type="#_x0000_t75" style="width:1in;height:18.35pt" o:ole="">
                  <v:imagedata r:id="rId39" o:title=""/>
                </v:shape>
                <w:control r:id="rId40" w:name="DefaultOcxName27" w:shapeid="_x0000_i1110"/>
              </w:object>
            </w:r>
          </w:p>
        </w:tc>
        <w:tc>
          <w:tcPr>
            <w:tcW w:w="1741" w:type="dxa"/>
            <w:vAlign w:val="center"/>
            <w:hideMark/>
          </w:tcPr>
          <w:p w:rsidR="00B61BA2" w:rsidRPr="00B61BA2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22.06.2020 11:13:53 (MSK+00:00)</w:t>
            </w:r>
            <w:r w:rsidRPr="00B61BA2">
              <w:rPr>
                <w:sz w:val="24"/>
                <w:szCs w:val="24"/>
              </w:rPr>
              <w:object w:dxaOrig="225" w:dyaOrig="225">
                <v:shape id="_x0000_i1113" type="#_x0000_t75" style="width:1in;height:18.35pt" o:ole="">
                  <v:imagedata r:id="rId41" o:title=""/>
                </v:shape>
                <w:control r:id="rId42" w:name="DefaultOcxName28" w:shapeid="_x0000_i1113"/>
              </w:object>
            </w:r>
          </w:p>
        </w:tc>
      </w:tr>
    </w:tbl>
    <w:p w:rsidR="00B61BA2" w:rsidRDefault="00B61BA2" w:rsidP="00DE108E">
      <w:pPr>
        <w:ind w:firstLine="567"/>
        <w:jc w:val="both"/>
        <w:rPr>
          <w:sz w:val="24"/>
          <w:szCs w:val="24"/>
        </w:rPr>
      </w:pPr>
    </w:p>
    <w:p w:rsidR="008B733E" w:rsidRPr="00E0191E" w:rsidRDefault="008B733E" w:rsidP="00B61BA2">
      <w:pPr>
        <w:ind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1.1. Заявка с идентификационным номером «</w:t>
      </w:r>
      <w:r w:rsidR="00B61BA2">
        <w:rPr>
          <w:sz w:val="24"/>
          <w:szCs w:val="24"/>
        </w:rPr>
        <w:t>EA-51007</w:t>
      </w:r>
      <w:r w:rsidRPr="00E0191E">
        <w:rPr>
          <w:sz w:val="24"/>
          <w:szCs w:val="24"/>
        </w:rPr>
        <w:t xml:space="preserve">» поступила от </w:t>
      </w:r>
      <w:r w:rsidR="00566041">
        <w:rPr>
          <w:sz w:val="24"/>
          <w:szCs w:val="24"/>
        </w:rPr>
        <w:t>о</w:t>
      </w:r>
      <w:r w:rsidR="00566041" w:rsidRPr="00566041">
        <w:rPr>
          <w:sz w:val="24"/>
          <w:szCs w:val="24"/>
        </w:rPr>
        <w:t>бществ</w:t>
      </w:r>
      <w:r w:rsidR="00566041">
        <w:rPr>
          <w:sz w:val="24"/>
          <w:szCs w:val="24"/>
        </w:rPr>
        <w:t>а</w:t>
      </w:r>
      <w:r w:rsidR="00566041" w:rsidRPr="00566041">
        <w:rPr>
          <w:sz w:val="24"/>
          <w:szCs w:val="24"/>
        </w:rPr>
        <w:t xml:space="preserve"> с ограниченной ответственностью «</w:t>
      </w:r>
      <w:r w:rsidR="00B61BA2" w:rsidRPr="00B61BA2">
        <w:rPr>
          <w:sz w:val="24"/>
          <w:szCs w:val="24"/>
        </w:rPr>
        <w:t>СБС</w:t>
      </w:r>
      <w:r w:rsidR="00566041" w:rsidRPr="00566041">
        <w:rPr>
          <w:sz w:val="24"/>
          <w:szCs w:val="24"/>
        </w:rPr>
        <w:t>»</w:t>
      </w:r>
      <w:r w:rsidR="00D83447" w:rsidRPr="00E0191E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(далее – </w:t>
      </w:r>
      <w:r w:rsidR="00566041">
        <w:rPr>
          <w:sz w:val="24"/>
          <w:szCs w:val="24"/>
        </w:rPr>
        <w:t xml:space="preserve">ООО </w:t>
      </w:r>
      <w:r w:rsidR="00566041" w:rsidRPr="00566041">
        <w:rPr>
          <w:sz w:val="24"/>
          <w:szCs w:val="24"/>
        </w:rPr>
        <w:t>«</w:t>
      </w:r>
      <w:r w:rsidR="00B61BA2" w:rsidRPr="00B61BA2">
        <w:rPr>
          <w:sz w:val="24"/>
          <w:szCs w:val="24"/>
        </w:rPr>
        <w:t>СБС</w:t>
      </w:r>
      <w:r w:rsidR="00566041" w:rsidRPr="00566041">
        <w:rPr>
          <w:sz w:val="24"/>
          <w:szCs w:val="24"/>
        </w:rPr>
        <w:t>»</w:t>
      </w:r>
      <w:r w:rsidRPr="00E0191E">
        <w:rPr>
          <w:sz w:val="24"/>
          <w:szCs w:val="24"/>
        </w:rPr>
        <w:t>):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68"/>
        <w:gridCol w:w="3119"/>
        <w:gridCol w:w="1984"/>
        <w:gridCol w:w="1701"/>
      </w:tblGrid>
      <w:tr w:rsidR="0094139B" w:rsidRPr="00762B25" w:rsidTr="00BC46D2">
        <w:trPr>
          <w:trHeight w:hRule="exact" w:val="1168"/>
        </w:trPr>
        <w:tc>
          <w:tcPr>
            <w:tcW w:w="1134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4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8B733E" w:rsidRPr="00762B25" w:rsidRDefault="008B733E" w:rsidP="00B61BA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ИНН/КПП</w:t>
            </w:r>
          </w:p>
        </w:tc>
      </w:tr>
      <w:tr w:rsidR="0094139B" w:rsidRPr="00E0191E" w:rsidTr="00BC46D2">
        <w:trPr>
          <w:trHeight w:hRule="exact" w:val="1324"/>
        </w:trPr>
        <w:tc>
          <w:tcPr>
            <w:tcW w:w="1134" w:type="dxa"/>
          </w:tcPr>
          <w:p w:rsidR="008B733E" w:rsidRPr="00762B25" w:rsidRDefault="00B61BA2" w:rsidP="00B61BA2">
            <w:pPr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EA-51007</w:t>
            </w:r>
          </w:p>
        </w:tc>
        <w:tc>
          <w:tcPr>
            <w:tcW w:w="2268" w:type="dxa"/>
          </w:tcPr>
          <w:p w:rsidR="008B733E" w:rsidRPr="00762B25" w:rsidRDefault="00566041" w:rsidP="00630076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ООО «</w:t>
            </w:r>
            <w:r w:rsidR="00B61BA2" w:rsidRPr="00B61BA2">
              <w:rPr>
                <w:sz w:val="24"/>
                <w:szCs w:val="24"/>
              </w:rPr>
              <w:t>СБС</w:t>
            </w:r>
            <w:r w:rsidRPr="00762B25">
              <w:rPr>
                <w:sz w:val="24"/>
                <w:szCs w:val="24"/>
              </w:rPr>
              <w:t>»</w:t>
            </w:r>
          </w:p>
        </w:tc>
        <w:tc>
          <w:tcPr>
            <w:tcW w:w="3119" w:type="dxa"/>
          </w:tcPr>
          <w:p w:rsidR="008B733E" w:rsidRPr="00762B25" w:rsidRDefault="00B61BA2" w:rsidP="00B61BA2">
            <w:pPr>
              <w:jc w:val="both"/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357210 Ставропольский край, г. Минеральные Воды, ул. Дружбы д.</w:t>
            </w:r>
            <w:r>
              <w:rPr>
                <w:sz w:val="24"/>
                <w:szCs w:val="24"/>
              </w:rPr>
              <w:t> </w:t>
            </w:r>
            <w:r w:rsidRPr="00B61BA2">
              <w:rPr>
                <w:sz w:val="24"/>
                <w:szCs w:val="24"/>
              </w:rPr>
              <w:t>39 кв.</w:t>
            </w:r>
            <w:r>
              <w:rPr>
                <w:sz w:val="24"/>
                <w:szCs w:val="24"/>
              </w:rPr>
              <w:t> </w:t>
            </w:r>
            <w:r w:rsidRPr="00B61BA2">
              <w:rPr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8B733E" w:rsidRPr="00762B25" w:rsidRDefault="00B61BA2" w:rsidP="00B00F31">
            <w:pPr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88793346687</w:t>
            </w:r>
          </w:p>
        </w:tc>
        <w:tc>
          <w:tcPr>
            <w:tcW w:w="1701" w:type="dxa"/>
          </w:tcPr>
          <w:p w:rsidR="008B733E" w:rsidRPr="00762B25" w:rsidRDefault="00B61BA2" w:rsidP="002654AA">
            <w:pPr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2628058630</w:t>
            </w:r>
            <w:r w:rsidR="008B733E" w:rsidRPr="00762B25">
              <w:rPr>
                <w:sz w:val="24"/>
                <w:szCs w:val="24"/>
              </w:rPr>
              <w:t xml:space="preserve">/ </w:t>
            </w:r>
            <w:r w:rsidRPr="00B61BA2">
              <w:rPr>
                <w:sz w:val="24"/>
                <w:szCs w:val="24"/>
              </w:rPr>
              <w:t>262801001</w:t>
            </w:r>
          </w:p>
        </w:tc>
      </w:tr>
    </w:tbl>
    <w:p w:rsidR="008B733E" w:rsidRPr="00E0191E" w:rsidRDefault="008B733E" w:rsidP="008B733E">
      <w:pPr>
        <w:ind w:firstLine="709"/>
        <w:jc w:val="both"/>
        <w:rPr>
          <w:sz w:val="24"/>
          <w:szCs w:val="24"/>
        </w:rPr>
      </w:pPr>
    </w:p>
    <w:p w:rsidR="008B733E" w:rsidRPr="00E0191E" w:rsidRDefault="008B733E" w:rsidP="00B61BA2">
      <w:pPr>
        <w:ind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Сведения об </w:t>
      </w:r>
      <w:r w:rsidR="00B71007" w:rsidRPr="00B71007">
        <w:rPr>
          <w:sz w:val="24"/>
          <w:szCs w:val="24"/>
        </w:rPr>
        <w:t>ООО «</w:t>
      </w:r>
      <w:r w:rsidR="00B61BA2" w:rsidRPr="00B61BA2">
        <w:rPr>
          <w:sz w:val="24"/>
          <w:szCs w:val="24"/>
        </w:rPr>
        <w:t>СБС</w:t>
      </w:r>
      <w:r w:rsidR="00B71007" w:rsidRPr="00B71007">
        <w:rPr>
          <w:sz w:val="24"/>
          <w:szCs w:val="24"/>
        </w:rPr>
        <w:t>»</w:t>
      </w:r>
      <w:r w:rsidR="00B71007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>в реестре недобросовестных поставщиков отсутствуют.</w:t>
      </w:r>
    </w:p>
    <w:p w:rsidR="008B733E" w:rsidRPr="00E0191E" w:rsidRDefault="008B733E" w:rsidP="00B61BA2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 w:rsidRPr="00E0191E">
        <w:rPr>
          <w:sz w:val="24"/>
          <w:szCs w:val="24"/>
        </w:rPr>
        <w:t>Единая ко</w:t>
      </w:r>
      <w:r w:rsidR="002773DC" w:rsidRPr="00E0191E">
        <w:rPr>
          <w:sz w:val="24"/>
          <w:szCs w:val="24"/>
        </w:rPr>
        <w:t>миссия в соответствии с ч.1 ст.</w:t>
      </w:r>
      <w:r w:rsidRPr="00E0191E">
        <w:rPr>
          <w:sz w:val="24"/>
          <w:szCs w:val="24"/>
        </w:rPr>
        <w:t xml:space="preserve">69 Федерального закона 44-ФЗ провела рассмотрение второй части заявки на участие в аукционе в электронной </w:t>
      </w:r>
      <w:r w:rsidR="00B71007" w:rsidRPr="00B71007">
        <w:rPr>
          <w:sz w:val="24"/>
          <w:szCs w:val="24"/>
        </w:rPr>
        <w:t>ООО «</w:t>
      </w:r>
      <w:r w:rsidR="00B61BA2" w:rsidRPr="00B61BA2">
        <w:rPr>
          <w:sz w:val="24"/>
          <w:szCs w:val="24"/>
        </w:rPr>
        <w:t>СБС</w:t>
      </w:r>
      <w:r w:rsidR="00B71007" w:rsidRPr="00B71007">
        <w:rPr>
          <w:sz w:val="24"/>
          <w:szCs w:val="24"/>
        </w:rPr>
        <w:t>»</w:t>
      </w:r>
      <w:r w:rsidR="00B71007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B71007" w:rsidRPr="00B71007">
        <w:rPr>
          <w:sz w:val="24"/>
          <w:szCs w:val="24"/>
        </w:rPr>
        <w:t>ООО «</w:t>
      </w:r>
      <w:r w:rsidR="00B61BA2" w:rsidRPr="00B61BA2">
        <w:rPr>
          <w:sz w:val="24"/>
          <w:szCs w:val="24"/>
        </w:rPr>
        <w:t>СБС</w:t>
      </w:r>
      <w:r w:rsidR="00B71007" w:rsidRPr="00B71007">
        <w:rPr>
          <w:sz w:val="24"/>
          <w:szCs w:val="24"/>
        </w:rPr>
        <w:t>»</w:t>
      </w:r>
      <w:r w:rsidR="00B71007">
        <w:rPr>
          <w:sz w:val="24"/>
          <w:szCs w:val="24"/>
        </w:rPr>
        <w:t xml:space="preserve">, </w:t>
      </w:r>
      <w:r w:rsidRPr="00E0191E">
        <w:rPr>
          <w:sz w:val="24"/>
          <w:szCs w:val="24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r w:rsidR="00A449F7" w:rsidRPr="00A449F7">
        <w:rPr>
          <w:sz w:val="24"/>
          <w:szCs w:val="24"/>
        </w:rPr>
        <w:t>https://gz.lot-online.ru</w:t>
      </w:r>
      <w:r w:rsidRPr="00E0191E">
        <w:rPr>
          <w:sz w:val="24"/>
          <w:szCs w:val="24"/>
        </w:rPr>
        <w:t xml:space="preserve"> в</w:t>
      </w:r>
      <w:proofErr w:type="gramEnd"/>
      <w:r w:rsidRPr="00E0191E">
        <w:rPr>
          <w:sz w:val="24"/>
          <w:szCs w:val="24"/>
        </w:rPr>
        <w:t xml:space="preserve"> сети «Интернет», и приняла следующее решение:</w:t>
      </w:r>
    </w:p>
    <w:p w:rsidR="008B733E" w:rsidRPr="00E0191E" w:rsidRDefault="008B733E" w:rsidP="00B61BA2">
      <w:pPr>
        <w:pStyle w:val="a7"/>
        <w:numPr>
          <w:ilvl w:val="1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E0191E">
        <w:rPr>
          <w:sz w:val="24"/>
          <w:szCs w:val="24"/>
        </w:rPr>
        <w:t xml:space="preserve">Признать вторую часть заявки на участие в аукционе в электронной форме (извещение № </w:t>
      </w:r>
      <w:r w:rsidR="00A449F7" w:rsidRPr="00A449F7">
        <w:rPr>
          <w:sz w:val="24"/>
          <w:szCs w:val="24"/>
        </w:rPr>
        <w:t>0105100002020000012</w:t>
      </w:r>
      <w:r w:rsidR="00682265" w:rsidRPr="00E0191E">
        <w:rPr>
          <w:sz w:val="24"/>
          <w:szCs w:val="24"/>
        </w:rPr>
        <w:t>)</w:t>
      </w:r>
      <w:r w:rsidRPr="00E0191E">
        <w:rPr>
          <w:sz w:val="24"/>
          <w:szCs w:val="24"/>
        </w:rPr>
        <w:t xml:space="preserve"> </w:t>
      </w:r>
      <w:r w:rsidR="00B71007" w:rsidRPr="00B71007">
        <w:rPr>
          <w:sz w:val="24"/>
          <w:szCs w:val="24"/>
        </w:rPr>
        <w:t>ООО «</w:t>
      </w:r>
      <w:r w:rsidR="00B61BA2" w:rsidRPr="00B61BA2">
        <w:rPr>
          <w:sz w:val="24"/>
          <w:szCs w:val="24"/>
        </w:rPr>
        <w:t>СБС</w:t>
      </w:r>
      <w:r w:rsidR="00B71007" w:rsidRPr="00B71007">
        <w:rPr>
          <w:sz w:val="24"/>
          <w:szCs w:val="24"/>
        </w:rPr>
        <w:t>»</w:t>
      </w:r>
      <w:r w:rsidR="00B71007">
        <w:rPr>
          <w:sz w:val="24"/>
          <w:szCs w:val="24"/>
        </w:rPr>
        <w:t xml:space="preserve"> </w:t>
      </w:r>
      <w:r w:rsidRPr="00E0191E">
        <w:rPr>
          <w:b/>
          <w:sz w:val="24"/>
          <w:szCs w:val="24"/>
        </w:rPr>
        <w:t>соответствующей</w:t>
      </w:r>
      <w:r w:rsidRPr="00E0191E">
        <w:rPr>
          <w:sz w:val="24"/>
          <w:szCs w:val="24"/>
        </w:rPr>
        <w:t xml:space="preserve"> требованиям документации об аукционе</w:t>
      </w:r>
      <w:r w:rsidRPr="00E0191E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6B477C" w:rsidRPr="00E0191E" w:rsidTr="00C469A9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C469A9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Голосовали:</w:t>
            </w:r>
          </w:p>
          <w:p w:rsidR="006B477C" w:rsidRPr="00E0191E" w:rsidRDefault="006B477C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C469A9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Бадмаев И.И.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C469A9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Итого: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«за» - «5» (Пять</w:t>
            </w:r>
            <w:r w:rsidRPr="00E0191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) </w:t>
            </w:r>
            <w:r>
              <w:rPr>
                <w:rFonts w:eastAsia="Calibri"/>
                <w:sz w:val="24"/>
                <w:szCs w:val="24"/>
                <w:lang w:eastAsia="en-US"/>
              </w:rPr>
              <w:t>членов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Единой комиссии; </w:t>
            </w: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«против» - «0» (Ноль)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членов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Единой 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>комиссии.</w:t>
            </w:r>
          </w:p>
          <w:p w:rsidR="006B477C" w:rsidRPr="00E0191E" w:rsidRDefault="006B477C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77C" w:rsidRPr="00E0191E" w:rsidTr="00C469A9">
        <w:trPr>
          <w:trHeight w:val="273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C469A9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C469A9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Убушиева Г.И.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C469A9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6B477C" w:rsidRPr="00E0191E" w:rsidTr="00C469A9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C469A9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Баулкин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77C" w:rsidRPr="00E0191E" w:rsidTr="00C469A9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C469A9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672837">
              <w:rPr>
                <w:rFonts w:eastAsia="Calibri"/>
                <w:sz w:val="24"/>
                <w:szCs w:val="24"/>
                <w:lang w:eastAsia="en-US"/>
              </w:rPr>
              <w:t>Годьгаева</w:t>
            </w:r>
            <w:proofErr w:type="spellEnd"/>
            <w:r w:rsidRPr="00672837">
              <w:rPr>
                <w:rFonts w:eastAsia="Calibri"/>
                <w:sz w:val="24"/>
                <w:szCs w:val="24"/>
                <w:lang w:eastAsia="en-US"/>
              </w:rPr>
              <w:t xml:space="preserve"> С.Н.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77C" w:rsidRPr="00E0191E" w:rsidTr="00C469A9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C469A9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E0191E">
              <w:rPr>
                <w:bCs/>
                <w:sz w:val="24"/>
                <w:szCs w:val="24"/>
              </w:rPr>
              <w:t>Кравцов А.В.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6B477C" w:rsidRDefault="006B477C" w:rsidP="006B477C">
      <w:pPr>
        <w:jc w:val="both"/>
        <w:rPr>
          <w:sz w:val="24"/>
          <w:szCs w:val="24"/>
        </w:rPr>
      </w:pPr>
    </w:p>
    <w:p w:rsidR="008B733E" w:rsidRPr="00E0191E" w:rsidRDefault="008B733E" w:rsidP="008B733E">
      <w:pPr>
        <w:ind w:left="-142"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2.1. Заявка с идентификационным номером «</w:t>
      </w:r>
      <w:r w:rsidR="00A51F75" w:rsidRPr="00A51F75">
        <w:rPr>
          <w:sz w:val="24"/>
          <w:szCs w:val="24"/>
        </w:rPr>
        <w:t>EA-51206</w:t>
      </w:r>
      <w:r w:rsidR="0094139B" w:rsidRPr="00E0191E">
        <w:rPr>
          <w:sz w:val="24"/>
          <w:szCs w:val="24"/>
        </w:rPr>
        <w:t>» поступила от</w:t>
      </w:r>
      <w:r w:rsidRPr="00E0191E">
        <w:rPr>
          <w:sz w:val="24"/>
          <w:szCs w:val="24"/>
        </w:rPr>
        <w:t xml:space="preserve"> </w:t>
      </w:r>
      <w:r w:rsidR="00A51F75">
        <w:rPr>
          <w:sz w:val="24"/>
          <w:szCs w:val="24"/>
        </w:rPr>
        <w:t xml:space="preserve">индивидуального предпринимателя </w:t>
      </w:r>
      <w:proofErr w:type="spellStart"/>
      <w:r w:rsidR="00A51F75" w:rsidRPr="00A51F75">
        <w:rPr>
          <w:sz w:val="24"/>
          <w:szCs w:val="24"/>
        </w:rPr>
        <w:t>Нюгнеев</w:t>
      </w:r>
      <w:r w:rsidR="00A51F75">
        <w:rPr>
          <w:sz w:val="24"/>
          <w:szCs w:val="24"/>
        </w:rPr>
        <w:t>ой</w:t>
      </w:r>
      <w:proofErr w:type="spellEnd"/>
      <w:r w:rsidR="00A51F75" w:rsidRPr="00A51F75">
        <w:rPr>
          <w:sz w:val="24"/>
          <w:szCs w:val="24"/>
        </w:rPr>
        <w:t xml:space="preserve"> Наталь</w:t>
      </w:r>
      <w:r w:rsidR="00A51F75">
        <w:rPr>
          <w:sz w:val="24"/>
          <w:szCs w:val="24"/>
        </w:rPr>
        <w:t>и</w:t>
      </w:r>
      <w:r w:rsidR="00A51F75" w:rsidRPr="00A51F75">
        <w:rPr>
          <w:sz w:val="24"/>
          <w:szCs w:val="24"/>
        </w:rPr>
        <w:t xml:space="preserve"> Александровн</w:t>
      </w:r>
      <w:r w:rsidR="00A51F75">
        <w:rPr>
          <w:sz w:val="24"/>
          <w:szCs w:val="24"/>
        </w:rPr>
        <w:t>ы</w:t>
      </w:r>
      <w:r w:rsidR="00A51F75" w:rsidRPr="00985F9D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(далее – </w:t>
      </w:r>
      <w:r w:rsidR="00A51F75">
        <w:rPr>
          <w:sz w:val="24"/>
          <w:szCs w:val="24"/>
        </w:rPr>
        <w:t xml:space="preserve">ИП </w:t>
      </w:r>
      <w:proofErr w:type="spellStart"/>
      <w:r w:rsidR="00A51F75" w:rsidRPr="00A51F75">
        <w:rPr>
          <w:sz w:val="24"/>
          <w:szCs w:val="24"/>
        </w:rPr>
        <w:t>Нюгнеева</w:t>
      </w:r>
      <w:proofErr w:type="spellEnd"/>
      <w:r w:rsidR="00A51F75">
        <w:rPr>
          <w:sz w:val="24"/>
          <w:szCs w:val="24"/>
        </w:rPr>
        <w:t xml:space="preserve"> Н.А.</w:t>
      </w:r>
      <w:r w:rsidRPr="00E0191E">
        <w:rPr>
          <w:sz w:val="24"/>
          <w:szCs w:val="24"/>
        </w:rPr>
        <w:t>):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694"/>
        <w:gridCol w:w="3083"/>
        <w:gridCol w:w="1594"/>
        <w:gridCol w:w="1701"/>
      </w:tblGrid>
      <w:tr w:rsidR="0094139B" w:rsidRPr="00E0191E" w:rsidTr="00C81771">
        <w:trPr>
          <w:trHeight w:hRule="exact" w:val="1144"/>
        </w:trPr>
        <w:tc>
          <w:tcPr>
            <w:tcW w:w="1242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lastRenderedPageBreak/>
              <w:t>Идентификационный номер заявки</w:t>
            </w:r>
          </w:p>
        </w:tc>
        <w:tc>
          <w:tcPr>
            <w:tcW w:w="2694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083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594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8B733E" w:rsidRPr="00E0191E" w:rsidRDefault="008B733E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ИНН/КПП</w:t>
            </w:r>
          </w:p>
        </w:tc>
      </w:tr>
      <w:tr w:rsidR="0094139B" w:rsidRPr="00E0191E" w:rsidTr="00C81771">
        <w:trPr>
          <w:trHeight w:hRule="exact" w:val="1295"/>
        </w:trPr>
        <w:tc>
          <w:tcPr>
            <w:tcW w:w="1242" w:type="dxa"/>
          </w:tcPr>
          <w:p w:rsidR="008B733E" w:rsidRPr="00E0191E" w:rsidRDefault="00A51F75" w:rsidP="00B61BA2">
            <w:pPr>
              <w:rPr>
                <w:sz w:val="24"/>
                <w:szCs w:val="24"/>
              </w:rPr>
            </w:pPr>
            <w:r w:rsidRPr="00A51F75">
              <w:rPr>
                <w:sz w:val="24"/>
                <w:szCs w:val="24"/>
              </w:rPr>
              <w:t>EA-51206</w:t>
            </w:r>
          </w:p>
        </w:tc>
        <w:tc>
          <w:tcPr>
            <w:tcW w:w="2694" w:type="dxa"/>
          </w:tcPr>
          <w:p w:rsidR="008B733E" w:rsidRPr="00E0191E" w:rsidRDefault="00A51F75" w:rsidP="009D67F5">
            <w:pPr>
              <w:rPr>
                <w:sz w:val="24"/>
                <w:szCs w:val="24"/>
              </w:rPr>
            </w:pPr>
            <w:r w:rsidRPr="00A51F75">
              <w:rPr>
                <w:sz w:val="24"/>
                <w:szCs w:val="24"/>
              </w:rPr>
              <w:t xml:space="preserve">ИП </w:t>
            </w:r>
            <w:proofErr w:type="spellStart"/>
            <w:r w:rsidRPr="00A51F75">
              <w:rPr>
                <w:sz w:val="24"/>
                <w:szCs w:val="24"/>
              </w:rPr>
              <w:t>Нюгнеева</w:t>
            </w:r>
            <w:proofErr w:type="spellEnd"/>
            <w:r w:rsidRPr="00A51F75"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3083" w:type="dxa"/>
          </w:tcPr>
          <w:p w:rsidR="008B733E" w:rsidRPr="00E0191E" w:rsidRDefault="00C81771" w:rsidP="00C817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51F75">
              <w:rPr>
                <w:sz w:val="24"/>
                <w:szCs w:val="24"/>
              </w:rPr>
              <w:t>Респ</w:t>
            </w:r>
            <w:r>
              <w:rPr>
                <w:sz w:val="24"/>
                <w:szCs w:val="24"/>
              </w:rPr>
              <w:t>ублика</w:t>
            </w:r>
            <w:r w:rsidRPr="00A51F75">
              <w:rPr>
                <w:sz w:val="24"/>
                <w:szCs w:val="24"/>
              </w:rPr>
              <w:t xml:space="preserve"> Калмыкия, </w:t>
            </w:r>
            <w:proofErr w:type="spellStart"/>
            <w:r w:rsidRPr="00A51F75">
              <w:rPr>
                <w:sz w:val="24"/>
                <w:szCs w:val="24"/>
              </w:rPr>
              <w:t>Кетченеровский</w:t>
            </w:r>
            <w:proofErr w:type="spellEnd"/>
            <w:r>
              <w:rPr>
                <w:sz w:val="24"/>
                <w:szCs w:val="24"/>
              </w:rPr>
              <w:t xml:space="preserve"> район</w:t>
            </w:r>
            <w:r w:rsidRPr="00A51F75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п. </w:t>
            </w:r>
            <w:proofErr w:type="spellStart"/>
            <w:r w:rsidRPr="00A51F75">
              <w:rPr>
                <w:sz w:val="24"/>
                <w:szCs w:val="24"/>
              </w:rPr>
              <w:t>Кетченеры</w:t>
            </w:r>
            <w:proofErr w:type="spellEnd"/>
            <w:r w:rsidRPr="00A51F7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пер. </w:t>
            </w:r>
            <w:r w:rsidRPr="00A51F75">
              <w:rPr>
                <w:sz w:val="24"/>
                <w:szCs w:val="24"/>
              </w:rPr>
              <w:t>Хрущева</w:t>
            </w:r>
            <w:r>
              <w:rPr>
                <w:sz w:val="24"/>
                <w:szCs w:val="24"/>
              </w:rPr>
              <w:t>,</w:t>
            </w:r>
            <w:r w:rsidRPr="00A51F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д. </w:t>
            </w:r>
            <w:r w:rsidRPr="00A51F75">
              <w:rPr>
                <w:sz w:val="24"/>
                <w:szCs w:val="24"/>
              </w:rPr>
              <w:t>27</w:t>
            </w:r>
          </w:p>
        </w:tc>
        <w:tc>
          <w:tcPr>
            <w:tcW w:w="1594" w:type="dxa"/>
          </w:tcPr>
          <w:p w:rsidR="008B733E" w:rsidRPr="00E0191E" w:rsidRDefault="00C81771" w:rsidP="001A7B7D">
            <w:pPr>
              <w:ind w:left="-78" w:right="-89"/>
              <w:rPr>
                <w:sz w:val="24"/>
                <w:szCs w:val="24"/>
              </w:rPr>
            </w:pPr>
            <w:r w:rsidRPr="00C81771">
              <w:rPr>
                <w:sz w:val="24"/>
                <w:szCs w:val="24"/>
              </w:rPr>
              <w:t>+79374610089</w:t>
            </w:r>
          </w:p>
        </w:tc>
        <w:tc>
          <w:tcPr>
            <w:tcW w:w="1701" w:type="dxa"/>
          </w:tcPr>
          <w:p w:rsidR="008B733E" w:rsidRPr="00E0191E" w:rsidRDefault="00C81771" w:rsidP="00C81771">
            <w:pPr>
              <w:rPr>
                <w:sz w:val="24"/>
                <w:szCs w:val="24"/>
              </w:rPr>
            </w:pPr>
            <w:r w:rsidRPr="00C81771">
              <w:rPr>
                <w:sz w:val="24"/>
                <w:szCs w:val="24"/>
              </w:rPr>
              <w:t>080401322239</w:t>
            </w:r>
            <w:r w:rsidR="0094139B" w:rsidRPr="00E0191E">
              <w:rPr>
                <w:sz w:val="24"/>
                <w:szCs w:val="24"/>
                <w:lang w:eastAsia="ar-SA"/>
              </w:rPr>
              <w:t>/</w:t>
            </w:r>
            <w:r w:rsidR="00991C5C" w:rsidRPr="00E0191E">
              <w:rPr>
                <w:sz w:val="24"/>
                <w:szCs w:val="24"/>
                <w:lang w:eastAsia="ar-SA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8B733E" w:rsidRPr="00E0191E" w:rsidRDefault="008B733E" w:rsidP="008B733E">
      <w:pPr>
        <w:ind w:firstLine="709"/>
        <w:jc w:val="both"/>
        <w:rPr>
          <w:sz w:val="24"/>
          <w:szCs w:val="24"/>
        </w:rPr>
      </w:pPr>
    </w:p>
    <w:p w:rsidR="008B733E" w:rsidRPr="00E0191E" w:rsidRDefault="008B733E" w:rsidP="00B61BA2">
      <w:pPr>
        <w:ind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Сведения об </w:t>
      </w:r>
      <w:r w:rsidR="00C81771" w:rsidRPr="00C81771">
        <w:rPr>
          <w:sz w:val="24"/>
          <w:szCs w:val="24"/>
        </w:rPr>
        <w:t xml:space="preserve">ИП </w:t>
      </w:r>
      <w:proofErr w:type="spellStart"/>
      <w:r w:rsidR="00C81771" w:rsidRPr="00C81771">
        <w:rPr>
          <w:sz w:val="24"/>
          <w:szCs w:val="24"/>
        </w:rPr>
        <w:t>Нюгнеев</w:t>
      </w:r>
      <w:r w:rsidR="00C81771">
        <w:rPr>
          <w:sz w:val="24"/>
          <w:szCs w:val="24"/>
        </w:rPr>
        <w:t>ой</w:t>
      </w:r>
      <w:proofErr w:type="spellEnd"/>
      <w:r w:rsidR="00C81771" w:rsidRPr="00C81771">
        <w:rPr>
          <w:sz w:val="24"/>
          <w:szCs w:val="24"/>
        </w:rPr>
        <w:t xml:space="preserve"> Н.А.</w:t>
      </w:r>
      <w:r w:rsidR="004E5F33" w:rsidRPr="00E0191E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>в реестре недобросовестных поставщиков отсутствуют.</w:t>
      </w:r>
    </w:p>
    <w:p w:rsidR="008B733E" w:rsidRPr="00A449F7" w:rsidRDefault="008B733E" w:rsidP="00B61BA2">
      <w:pPr>
        <w:ind w:firstLine="709"/>
        <w:jc w:val="both"/>
        <w:rPr>
          <w:sz w:val="24"/>
          <w:szCs w:val="24"/>
        </w:rPr>
      </w:pPr>
      <w:proofErr w:type="gramStart"/>
      <w:r w:rsidRPr="00A449F7">
        <w:rPr>
          <w:sz w:val="24"/>
          <w:szCs w:val="24"/>
        </w:rPr>
        <w:t>Единая ко</w:t>
      </w:r>
      <w:r w:rsidR="002773DC" w:rsidRPr="00A449F7">
        <w:rPr>
          <w:sz w:val="24"/>
          <w:szCs w:val="24"/>
        </w:rPr>
        <w:t>миссия в соответствии с ч.1 ст.</w:t>
      </w:r>
      <w:r w:rsidRPr="00A449F7">
        <w:rPr>
          <w:sz w:val="24"/>
          <w:szCs w:val="24"/>
        </w:rPr>
        <w:t xml:space="preserve">69 Федерального закона 44-ФЗ провела рассмотрение второй части заявки на участие в аукционе в электронной форме </w:t>
      </w:r>
      <w:r w:rsidR="00C81771" w:rsidRPr="00C81771">
        <w:rPr>
          <w:sz w:val="24"/>
          <w:szCs w:val="24"/>
        </w:rPr>
        <w:t>ИП</w:t>
      </w:r>
      <w:r w:rsidR="00C81771">
        <w:rPr>
          <w:sz w:val="24"/>
          <w:szCs w:val="24"/>
        </w:rPr>
        <w:t> </w:t>
      </w:r>
      <w:proofErr w:type="spellStart"/>
      <w:r w:rsidR="00C81771" w:rsidRPr="00C81771">
        <w:rPr>
          <w:sz w:val="24"/>
          <w:szCs w:val="24"/>
        </w:rPr>
        <w:t>Нюгнеевой</w:t>
      </w:r>
      <w:proofErr w:type="spellEnd"/>
      <w:r w:rsidR="00C81771">
        <w:rPr>
          <w:sz w:val="24"/>
          <w:szCs w:val="24"/>
        </w:rPr>
        <w:t> </w:t>
      </w:r>
      <w:r w:rsidR="00C81771" w:rsidRPr="00C81771">
        <w:rPr>
          <w:sz w:val="24"/>
          <w:szCs w:val="24"/>
        </w:rPr>
        <w:t xml:space="preserve"> Н.А.</w:t>
      </w:r>
      <w:r w:rsidR="00C81771">
        <w:rPr>
          <w:sz w:val="24"/>
          <w:szCs w:val="24"/>
        </w:rPr>
        <w:t xml:space="preserve"> </w:t>
      </w:r>
      <w:r w:rsidRPr="00A449F7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C81771" w:rsidRPr="00C81771">
        <w:rPr>
          <w:sz w:val="24"/>
          <w:szCs w:val="24"/>
        </w:rPr>
        <w:t xml:space="preserve">ИП </w:t>
      </w:r>
      <w:proofErr w:type="spellStart"/>
      <w:r w:rsidR="00C81771" w:rsidRPr="00C81771">
        <w:rPr>
          <w:sz w:val="24"/>
          <w:szCs w:val="24"/>
        </w:rPr>
        <w:t>Нюгнеевой</w:t>
      </w:r>
      <w:proofErr w:type="spellEnd"/>
      <w:r w:rsidR="00C81771" w:rsidRPr="00C81771">
        <w:rPr>
          <w:sz w:val="24"/>
          <w:szCs w:val="24"/>
        </w:rPr>
        <w:t xml:space="preserve"> Н.А.</w:t>
      </w:r>
      <w:r w:rsidR="00985F9D" w:rsidRPr="00A449F7">
        <w:rPr>
          <w:bCs/>
          <w:sz w:val="24"/>
          <w:szCs w:val="24"/>
        </w:rPr>
        <w:t>,</w:t>
      </w:r>
      <w:r w:rsidR="004E5F33" w:rsidRPr="00A449F7">
        <w:rPr>
          <w:sz w:val="24"/>
          <w:szCs w:val="24"/>
        </w:rPr>
        <w:t xml:space="preserve"> </w:t>
      </w:r>
      <w:r w:rsidRPr="00A449F7">
        <w:rPr>
          <w:sz w:val="24"/>
          <w:szCs w:val="24"/>
        </w:rPr>
        <w:t>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A449F7">
        <w:rPr>
          <w:sz w:val="24"/>
          <w:szCs w:val="24"/>
        </w:rPr>
        <w:t xml:space="preserve"> </w:t>
      </w:r>
      <w:r w:rsidR="00A449F7" w:rsidRPr="00A449F7">
        <w:rPr>
          <w:sz w:val="24"/>
          <w:szCs w:val="24"/>
        </w:rPr>
        <w:t>https://gz.lot-online.ru</w:t>
      </w:r>
      <w:r w:rsidRPr="00A449F7">
        <w:rPr>
          <w:sz w:val="24"/>
          <w:szCs w:val="24"/>
        </w:rPr>
        <w:t xml:space="preserve"> в сети «Интернет», и приняла следующее решение:</w:t>
      </w:r>
    </w:p>
    <w:p w:rsidR="008B733E" w:rsidRPr="00E0191E" w:rsidRDefault="008B733E" w:rsidP="00C81771">
      <w:pPr>
        <w:ind w:firstLine="709"/>
        <w:jc w:val="both"/>
        <w:rPr>
          <w:b/>
          <w:sz w:val="24"/>
          <w:szCs w:val="24"/>
        </w:rPr>
      </w:pPr>
      <w:r w:rsidRPr="00E0191E">
        <w:rPr>
          <w:rFonts w:eastAsia="Calibri"/>
          <w:sz w:val="24"/>
          <w:szCs w:val="24"/>
        </w:rPr>
        <w:t>2.2.</w:t>
      </w:r>
      <w:r w:rsidR="0065540A">
        <w:rPr>
          <w:rFonts w:eastAsia="Calibri"/>
          <w:sz w:val="24"/>
          <w:szCs w:val="24"/>
        </w:rPr>
        <w:t xml:space="preserve"> </w:t>
      </w:r>
      <w:r w:rsidRPr="00E0191E">
        <w:rPr>
          <w:sz w:val="24"/>
          <w:szCs w:val="24"/>
        </w:rPr>
        <w:t>Признать вторую часть заявки на участие в аукционе в электронной форме (извещение №</w:t>
      </w:r>
      <w:r w:rsidR="004E5F33" w:rsidRPr="00E0191E">
        <w:rPr>
          <w:sz w:val="24"/>
          <w:szCs w:val="24"/>
        </w:rPr>
        <w:t> </w:t>
      </w:r>
      <w:r w:rsidR="00A449F7" w:rsidRPr="00A449F7">
        <w:rPr>
          <w:sz w:val="24"/>
          <w:szCs w:val="24"/>
        </w:rPr>
        <w:t>0105100002020000012</w:t>
      </w:r>
      <w:r w:rsidRPr="00E0191E">
        <w:rPr>
          <w:sz w:val="24"/>
          <w:szCs w:val="24"/>
        </w:rPr>
        <w:t xml:space="preserve">) </w:t>
      </w:r>
      <w:r w:rsidR="00C81771" w:rsidRPr="00C81771">
        <w:rPr>
          <w:sz w:val="24"/>
          <w:szCs w:val="24"/>
        </w:rPr>
        <w:t xml:space="preserve">ИП </w:t>
      </w:r>
      <w:proofErr w:type="spellStart"/>
      <w:r w:rsidR="00C81771" w:rsidRPr="00C81771">
        <w:rPr>
          <w:sz w:val="24"/>
          <w:szCs w:val="24"/>
        </w:rPr>
        <w:t>Нюгнеевой</w:t>
      </w:r>
      <w:proofErr w:type="spellEnd"/>
      <w:r w:rsidR="00C81771" w:rsidRPr="00C81771">
        <w:rPr>
          <w:sz w:val="24"/>
          <w:szCs w:val="24"/>
        </w:rPr>
        <w:t xml:space="preserve"> Н.А.</w:t>
      </w:r>
      <w:r w:rsidR="00985F9D">
        <w:rPr>
          <w:sz w:val="24"/>
          <w:szCs w:val="24"/>
        </w:rPr>
        <w:t xml:space="preserve"> </w:t>
      </w:r>
      <w:r w:rsidRPr="00E0191E">
        <w:rPr>
          <w:b/>
          <w:sz w:val="24"/>
          <w:szCs w:val="24"/>
        </w:rPr>
        <w:t>соответствующей</w:t>
      </w:r>
      <w:r w:rsidRPr="00E0191E">
        <w:rPr>
          <w:sz w:val="24"/>
          <w:szCs w:val="24"/>
        </w:rPr>
        <w:t xml:space="preserve"> требованиям документации об аукционе</w:t>
      </w:r>
      <w:r w:rsidRPr="00E0191E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65540A" w:rsidRPr="00E0191E" w:rsidTr="00C469A9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C469A9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Голосовали:</w:t>
            </w:r>
          </w:p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C469A9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Бадмаев И.И.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C469A9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Итого: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«за» - «5» (Пять</w:t>
            </w:r>
            <w:r w:rsidRPr="00E0191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) </w:t>
            </w:r>
            <w:r>
              <w:rPr>
                <w:rFonts w:eastAsia="Calibri"/>
                <w:sz w:val="24"/>
                <w:szCs w:val="24"/>
                <w:lang w:eastAsia="en-US"/>
              </w:rPr>
              <w:t>членов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Единой комиссии; </w:t>
            </w: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«против» - «0» (Ноль)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членов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Единой 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>комиссии.</w:t>
            </w:r>
          </w:p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C469A9">
        <w:trPr>
          <w:trHeight w:val="273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C469A9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C469A9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Убушиева Г.И.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C469A9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65540A" w:rsidRPr="00E0191E" w:rsidTr="00C469A9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C469A9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Баулкин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C469A9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C469A9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672837">
              <w:rPr>
                <w:rFonts w:eastAsia="Calibri"/>
                <w:sz w:val="24"/>
                <w:szCs w:val="24"/>
                <w:lang w:eastAsia="en-US"/>
              </w:rPr>
              <w:t>Годьгаева</w:t>
            </w:r>
            <w:proofErr w:type="spellEnd"/>
            <w:r w:rsidRPr="00672837">
              <w:rPr>
                <w:rFonts w:eastAsia="Calibri"/>
                <w:sz w:val="24"/>
                <w:szCs w:val="24"/>
                <w:lang w:eastAsia="en-US"/>
              </w:rPr>
              <w:t xml:space="preserve"> С.Н.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C469A9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C469A9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E0191E">
              <w:rPr>
                <w:bCs/>
                <w:sz w:val="24"/>
                <w:szCs w:val="24"/>
              </w:rPr>
              <w:t>Кравцов А.В.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65540A" w:rsidRDefault="0065540A" w:rsidP="0065540A">
      <w:pPr>
        <w:jc w:val="both"/>
        <w:rPr>
          <w:sz w:val="24"/>
          <w:szCs w:val="24"/>
        </w:rPr>
      </w:pPr>
    </w:p>
    <w:p w:rsidR="003E5B14" w:rsidRDefault="003E5B14" w:rsidP="003E5B1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E0191E">
        <w:rPr>
          <w:sz w:val="24"/>
          <w:szCs w:val="24"/>
        </w:rPr>
        <w:t>.1. Заявка с идентификационным номером «</w:t>
      </w:r>
      <w:r w:rsidRPr="003E5B14">
        <w:rPr>
          <w:sz w:val="24"/>
          <w:szCs w:val="24"/>
        </w:rPr>
        <w:t>EA-51061</w:t>
      </w:r>
      <w:r w:rsidRPr="00E0191E">
        <w:rPr>
          <w:sz w:val="24"/>
          <w:szCs w:val="24"/>
        </w:rPr>
        <w:t xml:space="preserve">» поступила от </w:t>
      </w:r>
      <w:r>
        <w:rPr>
          <w:sz w:val="24"/>
          <w:szCs w:val="24"/>
        </w:rPr>
        <w:t>о</w:t>
      </w:r>
      <w:r w:rsidRPr="00566041">
        <w:rPr>
          <w:sz w:val="24"/>
          <w:szCs w:val="24"/>
        </w:rPr>
        <w:t>бществ</w:t>
      </w:r>
      <w:r>
        <w:rPr>
          <w:sz w:val="24"/>
          <w:szCs w:val="24"/>
        </w:rPr>
        <w:t>а</w:t>
      </w:r>
      <w:r w:rsidRPr="00566041">
        <w:rPr>
          <w:sz w:val="24"/>
          <w:szCs w:val="24"/>
        </w:rPr>
        <w:t xml:space="preserve"> с ограниченной ответственностью «</w:t>
      </w:r>
      <w:proofErr w:type="gramStart"/>
      <w:r w:rsidRPr="003E5B14">
        <w:rPr>
          <w:sz w:val="24"/>
          <w:szCs w:val="24"/>
        </w:rPr>
        <w:t>БОС-ГРУПП</w:t>
      </w:r>
      <w:proofErr w:type="gramEnd"/>
      <w:r w:rsidRPr="00566041">
        <w:rPr>
          <w:sz w:val="24"/>
          <w:szCs w:val="24"/>
        </w:rPr>
        <w:t>»</w:t>
      </w:r>
      <w:r w:rsidRPr="00E0191E">
        <w:rPr>
          <w:sz w:val="24"/>
          <w:szCs w:val="24"/>
        </w:rPr>
        <w:t xml:space="preserve"> (далее – </w:t>
      </w:r>
      <w:r>
        <w:rPr>
          <w:sz w:val="24"/>
          <w:szCs w:val="24"/>
        </w:rPr>
        <w:t xml:space="preserve">ООО </w:t>
      </w:r>
      <w:r w:rsidRPr="00566041">
        <w:rPr>
          <w:sz w:val="24"/>
          <w:szCs w:val="24"/>
        </w:rPr>
        <w:t>«</w:t>
      </w:r>
      <w:r w:rsidRPr="003E5B14">
        <w:rPr>
          <w:sz w:val="24"/>
          <w:szCs w:val="24"/>
        </w:rPr>
        <w:t>БОС-ГРУПП</w:t>
      </w:r>
      <w:r w:rsidRPr="00566041">
        <w:rPr>
          <w:sz w:val="24"/>
          <w:szCs w:val="24"/>
        </w:rPr>
        <w:t>»</w:t>
      </w:r>
      <w:r w:rsidRPr="00E0191E">
        <w:rPr>
          <w:sz w:val="24"/>
          <w:szCs w:val="24"/>
        </w:rPr>
        <w:t>):</w:t>
      </w:r>
    </w:p>
    <w:p w:rsidR="003E5B14" w:rsidRPr="00E0191E" w:rsidRDefault="003E5B14" w:rsidP="003E5B14">
      <w:pPr>
        <w:ind w:firstLine="709"/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126"/>
        <w:gridCol w:w="3119"/>
        <w:gridCol w:w="1984"/>
        <w:gridCol w:w="1701"/>
      </w:tblGrid>
      <w:tr w:rsidR="003E5B14" w:rsidRPr="00762B25" w:rsidTr="003E5B14">
        <w:trPr>
          <w:trHeight w:hRule="exact" w:val="1168"/>
        </w:trPr>
        <w:tc>
          <w:tcPr>
            <w:tcW w:w="1276" w:type="dxa"/>
          </w:tcPr>
          <w:p w:rsidR="003E5B14" w:rsidRPr="00762B25" w:rsidRDefault="003E5B14" w:rsidP="00780B3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</w:tcPr>
          <w:p w:rsidR="003E5B14" w:rsidRPr="00762B25" w:rsidRDefault="003E5B14" w:rsidP="00780B3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3E5B14" w:rsidRPr="00762B25" w:rsidRDefault="003E5B14" w:rsidP="00780B3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4" w:type="dxa"/>
          </w:tcPr>
          <w:p w:rsidR="003E5B14" w:rsidRPr="00762B25" w:rsidRDefault="003E5B14" w:rsidP="00780B3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3E5B14" w:rsidRPr="00762B25" w:rsidRDefault="003E5B14" w:rsidP="00780B3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ИНН/КПП</w:t>
            </w:r>
          </w:p>
        </w:tc>
      </w:tr>
      <w:tr w:rsidR="003E5B14" w:rsidRPr="00E0191E" w:rsidTr="003E5B14">
        <w:trPr>
          <w:trHeight w:hRule="exact" w:val="1324"/>
        </w:trPr>
        <w:tc>
          <w:tcPr>
            <w:tcW w:w="1276" w:type="dxa"/>
          </w:tcPr>
          <w:p w:rsidR="003E5B14" w:rsidRPr="00762B25" w:rsidRDefault="003E5B14" w:rsidP="00780B32">
            <w:pPr>
              <w:rPr>
                <w:sz w:val="24"/>
                <w:szCs w:val="24"/>
              </w:rPr>
            </w:pPr>
            <w:r w:rsidRPr="00B61BA2">
              <w:rPr>
                <w:sz w:val="24"/>
                <w:szCs w:val="24"/>
              </w:rPr>
              <w:t>EA-</w:t>
            </w:r>
            <w:r w:rsidR="00D640E1" w:rsidRPr="00D640E1">
              <w:rPr>
                <w:sz w:val="24"/>
                <w:szCs w:val="24"/>
              </w:rPr>
              <w:t>51061</w:t>
            </w:r>
          </w:p>
        </w:tc>
        <w:tc>
          <w:tcPr>
            <w:tcW w:w="2126" w:type="dxa"/>
          </w:tcPr>
          <w:p w:rsidR="003E5B14" w:rsidRPr="00762B25" w:rsidRDefault="003E5B14" w:rsidP="00780B32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ООО «</w:t>
            </w:r>
            <w:proofErr w:type="gramStart"/>
            <w:r w:rsidRPr="003E5B14">
              <w:rPr>
                <w:sz w:val="24"/>
                <w:szCs w:val="24"/>
              </w:rPr>
              <w:t>БОС-ГРУПП</w:t>
            </w:r>
            <w:proofErr w:type="gramEnd"/>
            <w:r w:rsidRPr="00762B25">
              <w:rPr>
                <w:sz w:val="24"/>
                <w:szCs w:val="24"/>
              </w:rPr>
              <w:t>»</w:t>
            </w:r>
          </w:p>
        </w:tc>
        <w:tc>
          <w:tcPr>
            <w:tcW w:w="3119" w:type="dxa"/>
          </w:tcPr>
          <w:p w:rsidR="003E5B14" w:rsidRPr="00762B25" w:rsidRDefault="004276A7" w:rsidP="004276A7">
            <w:pPr>
              <w:rPr>
                <w:sz w:val="24"/>
                <w:szCs w:val="24"/>
              </w:rPr>
            </w:pPr>
            <w:r w:rsidRPr="003E5B14">
              <w:rPr>
                <w:sz w:val="24"/>
                <w:szCs w:val="24"/>
              </w:rPr>
              <w:t xml:space="preserve">358000, </w:t>
            </w:r>
            <w:r w:rsidRPr="004276A7">
              <w:rPr>
                <w:sz w:val="24"/>
                <w:szCs w:val="24"/>
              </w:rPr>
              <w:t xml:space="preserve">Республика </w:t>
            </w:r>
            <w:r w:rsidRPr="003E5B14">
              <w:rPr>
                <w:sz w:val="24"/>
                <w:szCs w:val="24"/>
              </w:rPr>
              <w:t xml:space="preserve">Калмыкия, </w:t>
            </w:r>
            <w:r>
              <w:rPr>
                <w:sz w:val="24"/>
                <w:szCs w:val="24"/>
              </w:rPr>
              <w:t>г. </w:t>
            </w:r>
            <w:r w:rsidRPr="003E5B14">
              <w:rPr>
                <w:sz w:val="24"/>
                <w:szCs w:val="24"/>
              </w:rPr>
              <w:t xml:space="preserve">Элиста, </w:t>
            </w:r>
            <w:r>
              <w:rPr>
                <w:sz w:val="24"/>
                <w:szCs w:val="24"/>
              </w:rPr>
              <w:t>у</w:t>
            </w:r>
            <w:r w:rsidRPr="003E5B14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. </w:t>
            </w:r>
            <w:r w:rsidRPr="003E5B14">
              <w:rPr>
                <w:sz w:val="24"/>
                <w:szCs w:val="24"/>
              </w:rPr>
              <w:t>В.И.</w:t>
            </w:r>
            <w:r w:rsidR="00376F5A">
              <w:rPr>
                <w:sz w:val="24"/>
                <w:szCs w:val="24"/>
              </w:rPr>
              <w:t xml:space="preserve"> </w:t>
            </w:r>
            <w:r w:rsidRPr="003E5B14">
              <w:rPr>
                <w:sz w:val="24"/>
                <w:szCs w:val="24"/>
              </w:rPr>
              <w:t>Ленина,</w:t>
            </w:r>
            <w:r>
              <w:rPr>
                <w:sz w:val="24"/>
                <w:szCs w:val="24"/>
              </w:rPr>
              <w:t xml:space="preserve"> д</w:t>
            </w:r>
            <w:r w:rsidRPr="003E5B14">
              <w:rPr>
                <w:sz w:val="24"/>
                <w:szCs w:val="24"/>
              </w:rPr>
              <w:t>ом 377 А, Помещение 2</w:t>
            </w:r>
          </w:p>
        </w:tc>
        <w:tc>
          <w:tcPr>
            <w:tcW w:w="1984" w:type="dxa"/>
          </w:tcPr>
          <w:p w:rsidR="003E5B14" w:rsidRPr="00762B25" w:rsidRDefault="004276A7" w:rsidP="00780B32">
            <w:pPr>
              <w:rPr>
                <w:sz w:val="24"/>
                <w:szCs w:val="24"/>
              </w:rPr>
            </w:pPr>
            <w:r w:rsidRPr="004276A7">
              <w:rPr>
                <w:sz w:val="24"/>
                <w:szCs w:val="24"/>
              </w:rPr>
              <w:t>89275906626</w:t>
            </w:r>
          </w:p>
        </w:tc>
        <w:tc>
          <w:tcPr>
            <w:tcW w:w="1701" w:type="dxa"/>
          </w:tcPr>
          <w:p w:rsidR="003E5B14" w:rsidRPr="00762B25" w:rsidRDefault="004276A7" w:rsidP="00780B32">
            <w:pPr>
              <w:rPr>
                <w:sz w:val="24"/>
                <w:szCs w:val="24"/>
              </w:rPr>
            </w:pPr>
            <w:r w:rsidRPr="004276A7">
              <w:rPr>
                <w:sz w:val="24"/>
                <w:szCs w:val="24"/>
              </w:rPr>
              <w:t>0816039605</w:t>
            </w:r>
            <w:r w:rsidR="003E5B14" w:rsidRPr="00762B25">
              <w:rPr>
                <w:sz w:val="24"/>
                <w:szCs w:val="24"/>
              </w:rPr>
              <w:t xml:space="preserve">/ </w:t>
            </w:r>
            <w:r w:rsidRPr="004276A7">
              <w:rPr>
                <w:sz w:val="24"/>
                <w:szCs w:val="24"/>
              </w:rPr>
              <w:t>081601001</w:t>
            </w:r>
          </w:p>
        </w:tc>
      </w:tr>
    </w:tbl>
    <w:p w:rsidR="003E5B14" w:rsidRPr="003E5B14" w:rsidRDefault="003E5B14" w:rsidP="003E5B14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3E5B14">
        <w:rPr>
          <w:sz w:val="24"/>
          <w:szCs w:val="24"/>
        </w:rPr>
        <w:t>Сведения об ООО «</w:t>
      </w:r>
      <w:proofErr w:type="gramStart"/>
      <w:r w:rsidRPr="003E5B14">
        <w:rPr>
          <w:sz w:val="24"/>
          <w:szCs w:val="24"/>
        </w:rPr>
        <w:t>БОС-ГРУПП</w:t>
      </w:r>
      <w:proofErr w:type="gramEnd"/>
      <w:r w:rsidRPr="003E5B14">
        <w:rPr>
          <w:sz w:val="24"/>
          <w:szCs w:val="24"/>
        </w:rPr>
        <w:t>» в реестре недобросовестных поставщиков отсутствуют.</w:t>
      </w:r>
    </w:p>
    <w:p w:rsidR="003E5B14" w:rsidRPr="003E5B14" w:rsidRDefault="003E5B14" w:rsidP="003E5B14">
      <w:pPr>
        <w:tabs>
          <w:tab w:val="left" w:pos="426"/>
        </w:tabs>
        <w:ind w:firstLine="709"/>
        <w:jc w:val="both"/>
        <w:rPr>
          <w:sz w:val="24"/>
          <w:szCs w:val="24"/>
        </w:rPr>
      </w:pPr>
      <w:proofErr w:type="gramStart"/>
      <w:r w:rsidRPr="003E5B14">
        <w:rPr>
          <w:sz w:val="24"/>
          <w:szCs w:val="24"/>
        </w:rPr>
        <w:t>Единая комиссия в соответствии с ч.1 ст.69 Федерального закона 44-ФЗ провела рассмотрение второй части заявки на участие в аукционе в электронной ООО «БОС-ГРУПП» на соответствие требованиям Федерального закона 44-ФЗ и документации об электронном аукционе, а также информации об ООО «БОС-ГРУПП», содержащейся в реестре участников аукциона в электронной форме, получивших аккредитацию на электронной площадке https://gz.lot-online.ru в</w:t>
      </w:r>
      <w:proofErr w:type="gramEnd"/>
      <w:r w:rsidRPr="003E5B14">
        <w:rPr>
          <w:sz w:val="24"/>
          <w:szCs w:val="24"/>
        </w:rPr>
        <w:t xml:space="preserve"> сети «Интернет», и приняла следующее решение:</w:t>
      </w:r>
    </w:p>
    <w:p w:rsidR="003E5B14" w:rsidRPr="003E5B14" w:rsidRDefault="003E5B14" w:rsidP="003E5B14">
      <w:pPr>
        <w:tabs>
          <w:tab w:val="left" w:pos="42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3E5B14">
        <w:rPr>
          <w:sz w:val="24"/>
          <w:szCs w:val="24"/>
        </w:rPr>
        <w:t>.2.</w:t>
      </w:r>
      <w:r w:rsidRPr="003E5B14">
        <w:rPr>
          <w:sz w:val="24"/>
          <w:szCs w:val="24"/>
        </w:rPr>
        <w:tab/>
        <w:t>Признать вторую часть заявки на участие в аукционе в электронной форме (извещение № 0105100002020000012) ООО «</w:t>
      </w:r>
      <w:proofErr w:type="gramStart"/>
      <w:r w:rsidRPr="003E5B14">
        <w:rPr>
          <w:sz w:val="24"/>
          <w:szCs w:val="24"/>
        </w:rPr>
        <w:t>БОС-ГРУПП</w:t>
      </w:r>
      <w:proofErr w:type="gramEnd"/>
      <w:r w:rsidRPr="003E5B14">
        <w:rPr>
          <w:sz w:val="24"/>
          <w:szCs w:val="24"/>
        </w:rPr>
        <w:t>» соответствующей требованиям документации об аукционе.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65540A" w:rsidRPr="00E0191E" w:rsidTr="00C469A9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C469A9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Голосовали:</w:t>
            </w:r>
          </w:p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C469A9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Бадмаев И.И.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C469A9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Итого: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«за» - «5» (Пять</w:t>
            </w:r>
            <w:r w:rsidRPr="00E0191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) </w:t>
            </w:r>
            <w:r>
              <w:rPr>
                <w:rFonts w:eastAsia="Calibri"/>
                <w:sz w:val="24"/>
                <w:szCs w:val="24"/>
                <w:lang w:eastAsia="en-US"/>
              </w:rPr>
              <w:t>членов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Единой комиссии; </w:t>
            </w: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«против» - «0» (Ноль)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членов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Единой 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>комиссии.</w:t>
            </w:r>
          </w:p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C469A9">
        <w:trPr>
          <w:trHeight w:val="273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C469A9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C469A9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Убушиева Г.И.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C469A9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65540A" w:rsidRPr="00E0191E" w:rsidTr="00C469A9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C469A9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Баулкин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C469A9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C469A9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672837">
              <w:rPr>
                <w:rFonts w:eastAsia="Calibri"/>
                <w:sz w:val="24"/>
                <w:szCs w:val="24"/>
                <w:lang w:eastAsia="en-US"/>
              </w:rPr>
              <w:t>Годьгаева</w:t>
            </w:r>
            <w:proofErr w:type="spellEnd"/>
            <w:r w:rsidRPr="00672837">
              <w:rPr>
                <w:rFonts w:eastAsia="Calibri"/>
                <w:sz w:val="24"/>
                <w:szCs w:val="24"/>
                <w:lang w:eastAsia="en-US"/>
              </w:rPr>
              <w:t xml:space="preserve"> С.Н.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C469A9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C469A9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C469A9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E0191E">
              <w:rPr>
                <w:bCs/>
                <w:sz w:val="24"/>
                <w:szCs w:val="24"/>
              </w:rPr>
              <w:t>Кравцов А.В.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C469A9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3E5B14" w:rsidRDefault="003E5B14" w:rsidP="0065540A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8B733E" w:rsidRPr="00E0191E" w:rsidRDefault="008B733E" w:rsidP="00B61BA2">
      <w:pPr>
        <w:tabs>
          <w:tab w:val="left" w:pos="426"/>
        </w:tabs>
        <w:ind w:firstLine="709"/>
        <w:jc w:val="both"/>
        <w:rPr>
          <w:bCs/>
          <w:sz w:val="24"/>
          <w:szCs w:val="24"/>
        </w:rPr>
      </w:pPr>
      <w:r w:rsidRPr="00E0191E">
        <w:rPr>
          <w:b/>
          <w:sz w:val="24"/>
          <w:szCs w:val="24"/>
        </w:rPr>
        <w:t>РЕШИЛИ:</w:t>
      </w:r>
    </w:p>
    <w:p w:rsidR="008B733E" w:rsidRPr="00E0191E" w:rsidRDefault="008B733E" w:rsidP="00B61BA2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В соответствии с ч.</w:t>
      </w:r>
      <w:r w:rsidRPr="00E0191E">
        <w:rPr>
          <w:rFonts w:eastAsia="Calibri"/>
          <w:sz w:val="24"/>
          <w:szCs w:val="24"/>
        </w:rPr>
        <w:t xml:space="preserve"> 10 ст. 69 </w:t>
      </w:r>
      <w:r w:rsidRPr="00E0191E">
        <w:rPr>
          <w:sz w:val="24"/>
          <w:szCs w:val="24"/>
        </w:rPr>
        <w:t>Федерального закона № 44-ФЗ</w:t>
      </w:r>
      <w:r w:rsidRPr="00E0191E">
        <w:rPr>
          <w:rFonts w:eastAsia="Calibri"/>
          <w:sz w:val="24"/>
          <w:szCs w:val="24"/>
        </w:rPr>
        <w:t xml:space="preserve"> признать победителем электронного аукциона на </w:t>
      </w:r>
      <w:r w:rsidR="004E5F33" w:rsidRPr="00E0191E">
        <w:rPr>
          <w:sz w:val="24"/>
          <w:szCs w:val="24"/>
          <w:shd w:val="clear" w:color="auto" w:fill="FFFFFF"/>
        </w:rPr>
        <w:t xml:space="preserve">поставку </w:t>
      </w:r>
      <w:r w:rsidR="00B61BA2" w:rsidRPr="00B61BA2">
        <w:rPr>
          <w:sz w:val="24"/>
          <w:szCs w:val="24"/>
          <w:shd w:val="clear" w:color="auto" w:fill="FFFFFF"/>
        </w:rPr>
        <w:t xml:space="preserve">бумаги для офисной техники </w:t>
      </w:r>
      <w:r w:rsidR="00105685" w:rsidRPr="00105685">
        <w:rPr>
          <w:sz w:val="24"/>
          <w:szCs w:val="24"/>
          <w:shd w:val="clear" w:color="auto" w:fill="FFFFFF"/>
        </w:rPr>
        <w:t>ООО «</w:t>
      </w:r>
      <w:r w:rsidR="00B61BA2" w:rsidRPr="00B61BA2">
        <w:rPr>
          <w:sz w:val="24"/>
          <w:szCs w:val="24"/>
          <w:shd w:val="clear" w:color="auto" w:fill="FFFFFF"/>
        </w:rPr>
        <w:t>СБС</w:t>
      </w:r>
      <w:r w:rsidR="00105685" w:rsidRPr="00105685">
        <w:rPr>
          <w:sz w:val="24"/>
          <w:szCs w:val="24"/>
          <w:shd w:val="clear" w:color="auto" w:fill="FFFFFF"/>
        </w:rPr>
        <w:t>»</w:t>
      </w:r>
      <w:r w:rsidR="004E5F33" w:rsidRPr="00E0191E">
        <w:rPr>
          <w:sz w:val="24"/>
          <w:szCs w:val="24"/>
        </w:rPr>
        <w:t xml:space="preserve">, </w:t>
      </w:r>
      <w:r w:rsidRPr="00E0191E">
        <w:rPr>
          <w:rFonts w:eastAsia="Calibri"/>
          <w:sz w:val="24"/>
          <w:szCs w:val="24"/>
        </w:rPr>
        <w:t>котор</w:t>
      </w:r>
      <w:r w:rsidR="00990F74">
        <w:rPr>
          <w:rFonts w:eastAsia="Calibri"/>
          <w:sz w:val="24"/>
          <w:szCs w:val="24"/>
        </w:rPr>
        <w:t>ое</w:t>
      </w:r>
      <w:r w:rsidR="004D15B8" w:rsidRPr="00E0191E">
        <w:rPr>
          <w:rFonts w:eastAsia="Calibri"/>
          <w:sz w:val="24"/>
          <w:szCs w:val="24"/>
        </w:rPr>
        <w:t xml:space="preserve"> </w:t>
      </w:r>
      <w:r w:rsidR="0094139B" w:rsidRPr="00E0191E">
        <w:rPr>
          <w:rFonts w:eastAsia="Calibri"/>
          <w:sz w:val="24"/>
          <w:szCs w:val="24"/>
        </w:rPr>
        <w:t>предложил</w:t>
      </w:r>
      <w:r w:rsidR="00990F74">
        <w:rPr>
          <w:rFonts w:eastAsia="Calibri"/>
          <w:sz w:val="24"/>
          <w:szCs w:val="24"/>
        </w:rPr>
        <w:t>о</w:t>
      </w:r>
      <w:r w:rsidR="004D15B8" w:rsidRPr="00E0191E">
        <w:rPr>
          <w:rFonts w:eastAsia="Calibri"/>
          <w:sz w:val="24"/>
          <w:szCs w:val="24"/>
        </w:rPr>
        <w:t xml:space="preserve"> </w:t>
      </w:r>
      <w:r w:rsidRPr="00E0191E">
        <w:rPr>
          <w:rFonts w:eastAsia="Calibri"/>
          <w:sz w:val="24"/>
          <w:szCs w:val="24"/>
        </w:rPr>
        <w:t xml:space="preserve">наиболее низкую цену контракта и заявка на участие в электронном аукционе которой соответствует требованиям, установленным документацией. </w:t>
      </w:r>
    </w:p>
    <w:p w:rsidR="008B733E" w:rsidRPr="00A449F7" w:rsidRDefault="008B733E" w:rsidP="00B61BA2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49F7">
        <w:rPr>
          <w:sz w:val="24"/>
          <w:szCs w:val="24"/>
        </w:rPr>
        <w:t xml:space="preserve">2. В соответствии с ч. 8 ст. 69 Федерального закона № 44-ФЗ </w:t>
      </w:r>
      <w:proofErr w:type="gramStart"/>
      <w:r w:rsidRPr="00A449F7">
        <w:rPr>
          <w:sz w:val="24"/>
          <w:szCs w:val="24"/>
        </w:rPr>
        <w:t>разместить</w:t>
      </w:r>
      <w:proofErr w:type="gramEnd"/>
      <w:r w:rsidRPr="00A449F7">
        <w:rPr>
          <w:sz w:val="24"/>
          <w:szCs w:val="24"/>
        </w:rPr>
        <w:t xml:space="preserve"> настоящий протокол на электронной площадке </w:t>
      </w:r>
      <w:r w:rsidR="00A449F7" w:rsidRPr="00A449F7">
        <w:rPr>
          <w:sz w:val="24"/>
          <w:szCs w:val="24"/>
        </w:rPr>
        <w:t>https://gz.lot-online.ru</w:t>
      </w:r>
      <w:r w:rsidR="00F45B77" w:rsidRPr="00A449F7">
        <w:rPr>
          <w:sz w:val="24"/>
          <w:szCs w:val="24"/>
        </w:rPr>
        <w:t xml:space="preserve"> </w:t>
      </w:r>
      <w:r w:rsidRPr="00A449F7">
        <w:rPr>
          <w:sz w:val="24"/>
          <w:szCs w:val="24"/>
        </w:rPr>
        <w:t xml:space="preserve">«Интернет» и в единой информационной системе не позднее рабочего дня, следующего за датой подписания настоящего протокола, </w:t>
      </w:r>
      <w:r w:rsidR="00105685" w:rsidRPr="00A449F7">
        <w:rPr>
          <w:sz w:val="24"/>
          <w:szCs w:val="24"/>
        </w:rPr>
        <w:t xml:space="preserve">                           </w:t>
      </w:r>
      <w:r w:rsidRPr="00A449F7">
        <w:rPr>
          <w:sz w:val="24"/>
          <w:szCs w:val="24"/>
        </w:rPr>
        <w:t>т.е. «</w:t>
      </w:r>
      <w:r w:rsidR="00A449F7" w:rsidRPr="00A449F7">
        <w:rPr>
          <w:sz w:val="24"/>
          <w:szCs w:val="24"/>
        </w:rPr>
        <w:t>23</w:t>
      </w:r>
      <w:r w:rsidRPr="00A449F7">
        <w:rPr>
          <w:sz w:val="24"/>
          <w:szCs w:val="24"/>
        </w:rPr>
        <w:t xml:space="preserve">» </w:t>
      </w:r>
      <w:r w:rsidR="00105685" w:rsidRPr="00A449F7">
        <w:rPr>
          <w:sz w:val="24"/>
          <w:szCs w:val="24"/>
        </w:rPr>
        <w:t>июня</w:t>
      </w:r>
      <w:r w:rsidR="00796B7F" w:rsidRPr="00A449F7">
        <w:rPr>
          <w:sz w:val="24"/>
          <w:szCs w:val="24"/>
        </w:rPr>
        <w:t xml:space="preserve"> 2020</w:t>
      </w:r>
      <w:r w:rsidRPr="00A449F7">
        <w:rPr>
          <w:sz w:val="24"/>
          <w:szCs w:val="24"/>
        </w:rPr>
        <w:t xml:space="preserve"> г.</w:t>
      </w:r>
    </w:p>
    <w:p w:rsidR="008A7C20" w:rsidRPr="00E0191E" w:rsidRDefault="008A7C20" w:rsidP="00B61BA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8A7C20" w:rsidRDefault="008A7C20" w:rsidP="00B61BA2">
      <w:pPr>
        <w:ind w:right="-2" w:firstLine="709"/>
        <w:jc w:val="both"/>
        <w:rPr>
          <w:sz w:val="24"/>
          <w:szCs w:val="24"/>
        </w:rPr>
      </w:pPr>
      <w:r w:rsidRPr="00E0191E">
        <w:rPr>
          <w:bCs/>
          <w:sz w:val="24"/>
          <w:szCs w:val="24"/>
        </w:rPr>
        <w:t xml:space="preserve">Протокол подписан членами Единой комиссии </w:t>
      </w:r>
      <w:r w:rsidRPr="00E0191E">
        <w:rPr>
          <w:sz w:val="24"/>
          <w:szCs w:val="24"/>
        </w:rPr>
        <w:t>«</w:t>
      </w:r>
      <w:r w:rsidR="00A449F7">
        <w:rPr>
          <w:sz w:val="24"/>
          <w:szCs w:val="24"/>
        </w:rPr>
        <w:t>23</w:t>
      </w:r>
      <w:r w:rsidRPr="00E0191E">
        <w:rPr>
          <w:sz w:val="24"/>
          <w:szCs w:val="24"/>
        </w:rPr>
        <w:t xml:space="preserve">» </w:t>
      </w:r>
      <w:r w:rsidR="00105685">
        <w:rPr>
          <w:sz w:val="24"/>
          <w:szCs w:val="24"/>
        </w:rPr>
        <w:t>июня</w:t>
      </w:r>
      <w:r w:rsidR="0094139B" w:rsidRPr="00E0191E">
        <w:rPr>
          <w:sz w:val="24"/>
          <w:szCs w:val="24"/>
        </w:rPr>
        <w:t xml:space="preserve"> </w:t>
      </w:r>
      <w:r w:rsidR="00796B7F" w:rsidRPr="00E0191E">
        <w:rPr>
          <w:sz w:val="24"/>
          <w:szCs w:val="24"/>
        </w:rPr>
        <w:t>2020</w:t>
      </w:r>
      <w:r w:rsidRPr="00E0191E">
        <w:rPr>
          <w:sz w:val="24"/>
          <w:szCs w:val="24"/>
        </w:rPr>
        <w:t xml:space="preserve"> г.</w:t>
      </w:r>
    </w:p>
    <w:p w:rsidR="004276A7" w:rsidRDefault="004276A7" w:rsidP="00B61BA2">
      <w:pPr>
        <w:ind w:right="-2" w:firstLine="709"/>
        <w:jc w:val="both"/>
        <w:rPr>
          <w:sz w:val="24"/>
          <w:szCs w:val="24"/>
        </w:rPr>
      </w:pPr>
    </w:p>
    <w:p w:rsidR="0065540A" w:rsidRDefault="0065540A" w:rsidP="00B61BA2">
      <w:pPr>
        <w:ind w:right="-2" w:firstLine="709"/>
        <w:jc w:val="both"/>
        <w:rPr>
          <w:sz w:val="24"/>
          <w:szCs w:val="24"/>
        </w:rPr>
      </w:pPr>
      <w:bookmarkStart w:id="0" w:name="_GoBack"/>
      <w:bookmarkEnd w:id="0"/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rPr>
          <w:sz w:val="24"/>
          <w:szCs w:val="24"/>
        </w:rPr>
      </w:pPr>
      <w:r w:rsidRPr="00F74A91">
        <w:rPr>
          <w:sz w:val="24"/>
          <w:szCs w:val="24"/>
        </w:rPr>
        <w:t>Председатель Единой комиссии:</w:t>
      </w: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  <w:t>Бадмаев И.И.</w:t>
      </w:r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rPr>
          <w:sz w:val="24"/>
          <w:szCs w:val="24"/>
        </w:rPr>
      </w:pPr>
      <w:r w:rsidRPr="00F74A91">
        <w:rPr>
          <w:sz w:val="24"/>
          <w:szCs w:val="24"/>
        </w:rPr>
        <w:t>Члены Единой комиссии:</w:t>
      </w: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  <w:t>Убушиева Г.И.</w:t>
      </w:r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ind w:left="284"/>
        <w:rPr>
          <w:sz w:val="24"/>
          <w:szCs w:val="24"/>
        </w:rPr>
      </w:pP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</w:r>
      <w:proofErr w:type="spellStart"/>
      <w:r w:rsidRPr="00F74A91">
        <w:rPr>
          <w:sz w:val="24"/>
          <w:szCs w:val="24"/>
        </w:rPr>
        <w:t>Баулкин</w:t>
      </w:r>
      <w:proofErr w:type="spellEnd"/>
      <w:r w:rsidRPr="00F74A91">
        <w:rPr>
          <w:sz w:val="24"/>
          <w:szCs w:val="24"/>
        </w:rPr>
        <w:t xml:space="preserve"> С.А.</w:t>
      </w:r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ind w:left="284"/>
        <w:rPr>
          <w:sz w:val="24"/>
          <w:szCs w:val="24"/>
        </w:rPr>
      </w:pP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</w:r>
      <w:proofErr w:type="spellStart"/>
      <w:r w:rsidRPr="00F74A91">
        <w:rPr>
          <w:sz w:val="24"/>
          <w:szCs w:val="24"/>
        </w:rPr>
        <w:t>Годьгаева</w:t>
      </w:r>
      <w:proofErr w:type="spellEnd"/>
      <w:r w:rsidRPr="00F74A91">
        <w:rPr>
          <w:sz w:val="24"/>
          <w:szCs w:val="24"/>
        </w:rPr>
        <w:t xml:space="preserve"> С.Н.</w:t>
      </w:r>
    </w:p>
    <w:p w:rsidR="004276A7" w:rsidRPr="00E0191E" w:rsidRDefault="0065540A" w:rsidP="0065540A">
      <w:pPr>
        <w:ind w:right="-2"/>
        <w:jc w:val="both"/>
        <w:rPr>
          <w:sz w:val="24"/>
          <w:szCs w:val="24"/>
        </w:rPr>
      </w:pPr>
      <w:r w:rsidRPr="00F74A91">
        <w:rPr>
          <w:sz w:val="24"/>
          <w:szCs w:val="24"/>
        </w:rPr>
        <w:t>Секретарь Единой комиссии:</w:t>
      </w:r>
      <w:r w:rsidRPr="00F74A91">
        <w:rPr>
          <w:sz w:val="24"/>
          <w:szCs w:val="24"/>
        </w:rPr>
        <w:tab/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__________________      </w:t>
      </w:r>
      <w:r w:rsidRPr="00F74A91">
        <w:rPr>
          <w:sz w:val="24"/>
          <w:szCs w:val="24"/>
        </w:rPr>
        <w:t>Кравцов А.В.</w:t>
      </w:r>
    </w:p>
    <w:p w:rsidR="008A7C20" w:rsidRPr="00E0191E" w:rsidRDefault="008A7C20" w:rsidP="00B61BA2">
      <w:pPr>
        <w:ind w:right="-2" w:firstLine="709"/>
        <w:jc w:val="both"/>
        <w:rPr>
          <w:bCs/>
          <w:sz w:val="24"/>
          <w:szCs w:val="24"/>
        </w:rPr>
      </w:pPr>
    </w:p>
    <w:tbl>
      <w:tblPr>
        <w:tblW w:w="2060" w:type="dxa"/>
        <w:tblLook w:val="01E0" w:firstRow="1" w:lastRow="1" w:firstColumn="1" w:lastColumn="1" w:noHBand="0" w:noVBand="0"/>
      </w:tblPr>
      <w:tblGrid>
        <w:gridCol w:w="2060"/>
      </w:tblGrid>
      <w:tr w:rsidR="0065540A" w:rsidRPr="00E0191E" w:rsidTr="0065540A">
        <w:trPr>
          <w:trHeight w:val="457"/>
        </w:trPr>
        <w:tc>
          <w:tcPr>
            <w:tcW w:w="2060" w:type="dxa"/>
          </w:tcPr>
          <w:p w:rsidR="0065540A" w:rsidRPr="00E0191E" w:rsidRDefault="0065540A" w:rsidP="00FC2900">
            <w:pPr>
              <w:autoSpaceDE w:val="0"/>
              <w:autoSpaceDN w:val="0"/>
              <w:adjustRightInd w:val="0"/>
              <w:jc w:val="both"/>
              <w:rPr>
                <w:spacing w:val="-1"/>
                <w:sz w:val="24"/>
                <w:szCs w:val="24"/>
                <w:lang w:eastAsia="en-US"/>
              </w:rPr>
            </w:pPr>
          </w:p>
        </w:tc>
      </w:tr>
      <w:tr w:rsidR="0065540A" w:rsidRPr="00E0191E" w:rsidTr="0065540A">
        <w:trPr>
          <w:trHeight w:val="457"/>
        </w:trPr>
        <w:tc>
          <w:tcPr>
            <w:tcW w:w="2060" w:type="dxa"/>
          </w:tcPr>
          <w:p w:rsidR="0065540A" w:rsidRPr="00E0191E" w:rsidRDefault="0065540A" w:rsidP="00FC290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65540A" w:rsidRPr="00E0191E" w:rsidTr="0065540A">
        <w:trPr>
          <w:trHeight w:val="457"/>
        </w:trPr>
        <w:tc>
          <w:tcPr>
            <w:tcW w:w="2060" w:type="dxa"/>
          </w:tcPr>
          <w:p w:rsidR="0065540A" w:rsidRPr="00E0191E" w:rsidRDefault="0065540A" w:rsidP="00FC2900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65540A" w:rsidRPr="00E0191E" w:rsidTr="0065540A">
        <w:trPr>
          <w:trHeight w:val="472"/>
        </w:trPr>
        <w:tc>
          <w:tcPr>
            <w:tcW w:w="2060" w:type="dxa"/>
          </w:tcPr>
          <w:p w:rsidR="0065540A" w:rsidRPr="00E0191E" w:rsidRDefault="0065540A" w:rsidP="00FC2900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AF0F0D" w:rsidRPr="00E0191E" w:rsidRDefault="00AF0F0D">
      <w:pPr>
        <w:rPr>
          <w:sz w:val="24"/>
          <w:szCs w:val="24"/>
        </w:rPr>
      </w:pPr>
    </w:p>
    <w:sectPr w:rsidR="00AF0F0D" w:rsidRPr="00E0191E" w:rsidSect="00E0191E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142338"/>
    <w:multiLevelType w:val="multilevel"/>
    <w:tmpl w:val="8854A6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108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C20"/>
    <w:rsid w:val="00000331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4C6A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A3B"/>
    <w:rsid w:val="00067B9C"/>
    <w:rsid w:val="0007094D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1A70"/>
    <w:rsid w:val="000A30E9"/>
    <w:rsid w:val="000A4207"/>
    <w:rsid w:val="000A42C3"/>
    <w:rsid w:val="000A439D"/>
    <w:rsid w:val="000A492D"/>
    <w:rsid w:val="000A5226"/>
    <w:rsid w:val="000A6063"/>
    <w:rsid w:val="000A6659"/>
    <w:rsid w:val="000A71F7"/>
    <w:rsid w:val="000B00FF"/>
    <w:rsid w:val="000B07FC"/>
    <w:rsid w:val="000B0E62"/>
    <w:rsid w:val="000B2894"/>
    <w:rsid w:val="000B30EA"/>
    <w:rsid w:val="000B342C"/>
    <w:rsid w:val="000B4558"/>
    <w:rsid w:val="000B455D"/>
    <w:rsid w:val="000B462A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5685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0BE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550"/>
    <w:rsid w:val="001666D4"/>
    <w:rsid w:val="001671B4"/>
    <w:rsid w:val="0016780E"/>
    <w:rsid w:val="00170850"/>
    <w:rsid w:val="0017097D"/>
    <w:rsid w:val="001714BC"/>
    <w:rsid w:val="00172C2B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128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1BE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33AF"/>
    <w:rsid w:val="001A5B34"/>
    <w:rsid w:val="001A69A3"/>
    <w:rsid w:val="001A7B7D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2115"/>
    <w:rsid w:val="001C27F0"/>
    <w:rsid w:val="001C38C9"/>
    <w:rsid w:val="001C3D18"/>
    <w:rsid w:val="001C4084"/>
    <w:rsid w:val="001C4469"/>
    <w:rsid w:val="001C469E"/>
    <w:rsid w:val="001C4C77"/>
    <w:rsid w:val="001C4D96"/>
    <w:rsid w:val="001C4FBC"/>
    <w:rsid w:val="001C50BA"/>
    <w:rsid w:val="001C5628"/>
    <w:rsid w:val="001C6620"/>
    <w:rsid w:val="001D275B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4AA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3DC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3F6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4B3B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079BA"/>
    <w:rsid w:val="00310A35"/>
    <w:rsid w:val="00310FF3"/>
    <w:rsid w:val="0031266C"/>
    <w:rsid w:val="00312A5D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6BC8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6DF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6F5A"/>
    <w:rsid w:val="003777A7"/>
    <w:rsid w:val="0038078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0FD"/>
    <w:rsid w:val="00396225"/>
    <w:rsid w:val="003976F1"/>
    <w:rsid w:val="003A0FCC"/>
    <w:rsid w:val="003A1A9E"/>
    <w:rsid w:val="003A1BDF"/>
    <w:rsid w:val="003A1D7E"/>
    <w:rsid w:val="003A2596"/>
    <w:rsid w:val="003A285D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685B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19D"/>
    <w:rsid w:val="003E229D"/>
    <w:rsid w:val="003E2F9A"/>
    <w:rsid w:val="003E3B75"/>
    <w:rsid w:val="003E4EBB"/>
    <w:rsid w:val="003E52BC"/>
    <w:rsid w:val="003E5B14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A3C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6A7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57A"/>
    <w:rsid w:val="00445885"/>
    <w:rsid w:val="004473C2"/>
    <w:rsid w:val="004500A9"/>
    <w:rsid w:val="00450CF4"/>
    <w:rsid w:val="004513CC"/>
    <w:rsid w:val="004519C4"/>
    <w:rsid w:val="0045212A"/>
    <w:rsid w:val="0045261C"/>
    <w:rsid w:val="00453760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3F41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15B8"/>
    <w:rsid w:val="004D203A"/>
    <w:rsid w:val="004D2941"/>
    <w:rsid w:val="004D4216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F33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0D0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041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656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07716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0076"/>
    <w:rsid w:val="00632298"/>
    <w:rsid w:val="00632401"/>
    <w:rsid w:val="006325A7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540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151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265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3A7B"/>
    <w:rsid w:val="006A4E40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477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975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2E9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3ABC"/>
    <w:rsid w:val="00704610"/>
    <w:rsid w:val="00705CA5"/>
    <w:rsid w:val="00705CDE"/>
    <w:rsid w:val="007065F8"/>
    <w:rsid w:val="007066BC"/>
    <w:rsid w:val="00706C10"/>
    <w:rsid w:val="00706C75"/>
    <w:rsid w:val="00710DBD"/>
    <w:rsid w:val="00710FD4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5CBB"/>
    <w:rsid w:val="007266D9"/>
    <w:rsid w:val="007267CE"/>
    <w:rsid w:val="00726CB5"/>
    <w:rsid w:val="00726EB9"/>
    <w:rsid w:val="007276D0"/>
    <w:rsid w:val="00730764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2DFA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2B25"/>
    <w:rsid w:val="00763269"/>
    <w:rsid w:val="00763A42"/>
    <w:rsid w:val="00764F3E"/>
    <w:rsid w:val="00764F81"/>
    <w:rsid w:val="007650E9"/>
    <w:rsid w:val="00767778"/>
    <w:rsid w:val="00767A8A"/>
    <w:rsid w:val="00771FB0"/>
    <w:rsid w:val="0077220C"/>
    <w:rsid w:val="00772A27"/>
    <w:rsid w:val="00774341"/>
    <w:rsid w:val="00776F83"/>
    <w:rsid w:val="00777675"/>
    <w:rsid w:val="00777F91"/>
    <w:rsid w:val="00780785"/>
    <w:rsid w:val="007807B4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037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B7F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04E"/>
    <w:rsid w:val="007C2105"/>
    <w:rsid w:val="007C2414"/>
    <w:rsid w:val="007C32C4"/>
    <w:rsid w:val="007C3466"/>
    <w:rsid w:val="007C37BB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4F44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977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A7C20"/>
    <w:rsid w:val="008B1330"/>
    <w:rsid w:val="008B18B1"/>
    <w:rsid w:val="008B1AA5"/>
    <w:rsid w:val="008B1FB0"/>
    <w:rsid w:val="008B42FD"/>
    <w:rsid w:val="008B6802"/>
    <w:rsid w:val="008B6866"/>
    <w:rsid w:val="008B70A8"/>
    <w:rsid w:val="008B733E"/>
    <w:rsid w:val="008B7CFE"/>
    <w:rsid w:val="008C0B52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8F78DA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42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97"/>
    <w:rsid w:val="00936FBB"/>
    <w:rsid w:val="00940C2B"/>
    <w:rsid w:val="0094139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AA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2A0B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5F9D"/>
    <w:rsid w:val="00987303"/>
    <w:rsid w:val="00987844"/>
    <w:rsid w:val="0099041E"/>
    <w:rsid w:val="009904A6"/>
    <w:rsid w:val="00990F74"/>
    <w:rsid w:val="00991C5C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CD5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7EF"/>
    <w:rsid w:val="009B2B68"/>
    <w:rsid w:val="009B2C87"/>
    <w:rsid w:val="009B2E3C"/>
    <w:rsid w:val="009B3FFF"/>
    <w:rsid w:val="009B4133"/>
    <w:rsid w:val="009B42CB"/>
    <w:rsid w:val="009B4739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67F5"/>
    <w:rsid w:val="009D7273"/>
    <w:rsid w:val="009D7616"/>
    <w:rsid w:val="009D7735"/>
    <w:rsid w:val="009D7833"/>
    <w:rsid w:val="009D7B3B"/>
    <w:rsid w:val="009E0653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31F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9F7"/>
    <w:rsid w:val="00A463F9"/>
    <w:rsid w:val="00A466C1"/>
    <w:rsid w:val="00A47337"/>
    <w:rsid w:val="00A4733F"/>
    <w:rsid w:val="00A5004B"/>
    <w:rsid w:val="00A50AE4"/>
    <w:rsid w:val="00A512A3"/>
    <w:rsid w:val="00A51F5B"/>
    <w:rsid w:val="00A51F75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31A3"/>
    <w:rsid w:val="00A838DD"/>
    <w:rsid w:val="00A839E1"/>
    <w:rsid w:val="00A83EF0"/>
    <w:rsid w:val="00A84420"/>
    <w:rsid w:val="00A85673"/>
    <w:rsid w:val="00A857FB"/>
    <w:rsid w:val="00A85A99"/>
    <w:rsid w:val="00A85FBA"/>
    <w:rsid w:val="00A86D6D"/>
    <w:rsid w:val="00A87B8A"/>
    <w:rsid w:val="00A90885"/>
    <w:rsid w:val="00A9092C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96D74"/>
    <w:rsid w:val="00AA0419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0F31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2CDD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398D"/>
    <w:rsid w:val="00B351DF"/>
    <w:rsid w:val="00B36ABE"/>
    <w:rsid w:val="00B36E14"/>
    <w:rsid w:val="00B40295"/>
    <w:rsid w:val="00B41017"/>
    <w:rsid w:val="00B41324"/>
    <w:rsid w:val="00B4143D"/>
    <w:rsid w:val="00B42895"/>
    <w:rsid w:val="00B42E0F"/>
    <w:rsid w:val="00B4310B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BA2"/>
    <w:rsid w:val="00B625D2"/>
    <w:rsid w:val="00B62EAB"/>
    <w:rsid w:val="00B62FF5"/>
    <w:rsid w:val="00B63D02"/>
    <w:rsid w:val="00B66611"/>
    <w:rsid w:val="00B667CB"/>
    <w:rsid w:val="00B67E47"/>
    <w:rsid w:val="00B704D9"/>
    <w:rsid w:val="00B71007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6D2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11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5825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0F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E35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771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31B0"/>
    <w:rsid w:val="00C94A6A"/>
    <w:rsid w:val="00C9564A"/>
    <w:rsid w:val="00C96CC0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936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408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5E1A"/>
    <w:rsid w:val="00D163AE"/>
    <w:rsid w:val="00D163E8"/>
    <w:rsid w:val="00D166AD"/>
    <w:rsid w:val="00D16791"/>
    <w:rsid w:val="00D208EA"/>
    <w:rsid w:val="00D20D2F"/>
    <w:rsid w:val="00D20E8B"/>
    <w:rsid w:val="00D210C6"/>
    <w:rsid w:val="00D231B0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341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0E1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3447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412C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08E"/>
    <w:rsid w:val="00DE19D4"/>
    <w:rsid w:val="00DE2373"/>
    <w:rsid w:val="00DE2E58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91E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B31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BDA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09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A28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178B"/>
    <w:rsid w:val="00F1246D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C1A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3162"/>
    <w:rsid w:val="00F441DB"/>
    <w:rsid w:val="00F44C56"/>
    <w:rsid w:val="00F45491"/>
    <w:rsid w:val="00F45957"/>
    <w:rsid w:val="00F45B77"/>
    <w:rsid w:val="00F46265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4DB7"/>
    <w:rsid w:val="00F65198"/>
    <w:rsid w:val="00F65F89"/>
    <w:rsid w:val="00F67133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58B"/>
    <w:rsid w:val="00F74727"/>
    <w:rsid w:val="00F7511D"/>
    <w:rsid w:val="00F757D6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353E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2900"/>
    <w:rsid w:val="00FC3995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C7F2E"/>
    <w:rsid w:val="00FD0177"/>
    <w:rsid w:val="00FD01A5"/>
    <w:rsid w:val="00FD04FA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6A46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4A6B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A7C20"/>
    <w:rPr>
      <w:color w:val="0000FF"/>
      <w:u w:val="single"/>
    </w:rPr>
  </w:style>
  <w:style w:type="paragraph" w:styleId="a4">
    <w:name w:val="Title"/>
    <w:basedOn w:val="a"/>
    <w:link w:val="a5"/>
    <w:qFormat/>
    <w:rsid w:val="008A7C20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8A7C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8A7C20"/>
  </w:style>
  <w:style w:type="paragraph" w:customStyle="1" w:styleId="ConsPlusNormal">
    <w:name w:val="ConsPlusNormal"/>
    <w:link w:val="ConsPlusNormal0"/>
    <w:rsid w:val="008A7C2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A7C20"/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8A7C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8A7C2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A7C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A7C20"/>
    <w:pPr>
      <w:ind w:left="720"/>
      <w:contextualSpacing/>
    </w:pPr>
  </w:style>
  <w:style w:type="paragraph" w:customStyle="1" w:styleId="a8">
    <w:name w:val="Знак Знак Знак Знак"/>
    <w:basedOn w:val="a"/>
    <w:rsid w:val="00336BC8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Body Text"/>
    <w:aliases w:val="body text,body text Знак,body text Знак Знак,bt, ändrad,ändrad,body text1,bt1,body text2,bt2,body text11,bt11,body text3,bt3,paragraph 2,paragraph 21,EHPT,Body Text2,b,Body Text level 2,Знак1, Знак1,Основной текст Знак Знак Знак Знак, Зна"/>
    <w:basedOn w:val="a"/>
    <w:link w:val="aa"/>
    <w:unhideWhenUsed/>
    <w:rsid w:val="0065540A"/>
    <w:pPr>
      <w:spacing w:after="120"/>
    </w:pPr>
  </w:style>
  <w:style w:type="character" w:customStyle="1" w:styleId="aa">
    <w:name w:val="Основной текст Знак"/>
    <w:aliases w:val="body text Знак1,body text Знак Знак1,body text Знак Знак Знак,bt Знак, ändrad Знак,ändrad Знак,body text1 Знак,bt1 Знак,body text2 Знак,bt2 Знак,body text11 Знак,bt11 Знак,body text3 Знак,bt3 Знак,paragraph 2 Знак,paragraph 21 Знак"/>
    <w:basedOn w:val="a0"/>
    <w:link w:val="a9"/>
    <w:rsid w:val="0065540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A7C20"/>
    <w:rPr>
      <w:color w:val="0000FF"/>
      <w:u w:val="single"/>
    </w:rPr>
  </w:style>
  <w:style w:type="paragraph" w:styleId="a4">
    <w:name w:val="Title"/>
    <w:basedOn w:val="a"/>
    <w:link w:val="a5"/>
    <w:qFormat/>
    <w:rsid w:val="008A7C20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8A7C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8A7C20"/>
  </w:style>
  <w:style w:type="paragraph" w:customStyle="1" w:styleId="ConsPlusNormal">
    <w:name w:val="ConsPlusNormal"/>
    <w:link w:val="ConsPlusNormal0"/>
    <w:rsid w:val="008A7C2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A7C20"/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8A7C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8A7C2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A7C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A7C20"/>
    <w:pPr>
      <w:ind w:left="720"/>
      <w:contextualSpacing/>
    </w:pPr>
  </w:style>
  <w:style w:type="paragraph" w:customStyle="1" w:styleId="a8">
    <w:name w:val="Знак Знак Знак Знак"/>
    <w:basedOn w:val="a"/>
    <w:rsid w:val="00336BC8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Body Text"/>
    <w:aliases w:val="body text,body text Знак,body text Знак Знак,bt, ändrad,ändrad,body text1,bt1,body text2,bt2,body text11,bt11,body text3,bt3,paragraph 2,paragraph 21,EHPT,Body Text2,b,Body Text level 2,Знак1, Знак1,Основной текст Знак Знак Знак Знак, Зна"/>
    <w:basedOn w:val="a"/>
    <w:link w:val="aa"/>
    <w:unhideWhenUsed/>
    <w:rsid w:val="0065540A"/>
    <w:pPr>
      <w:spacing w:after="120"/>
    </w:pPr>
  </w:style>
  <w:style w:type="character" w:customStyle="1" w:styleId="aa">
    <w:name w:val="Основной текст Знак"/>
    <w:aliases w:val="body text Знак1,body text Знак Знак1,body text Знак Знак Знак,bt Знак, ändrad Знак,ändrad Знак,body text1 Знак,bt1 Знак,body text2 Знак,bt2 Знак,body text11 Знак,bt11 Знак,body text3 Знак,bt3 Знак,paragraph 2 Знак,paragraph 21 Знак"/>
    <w:basedOn w:val="a0"/>
    <w:link w:val="a9"/>
    <w:rsid w:val="0065540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5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9" Type="http://schemas.openxmlformats.org/officeDocument/2006/relationships/image" Target="media/image17.wmf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34" Type="http://schemas.openxmlformats.org/officeDocument/2006/relationships/control" Target="activeX/activeX14.xml"/><Relationship Id="rId42" Type="http://schemas.openxmlformats.org/officeDocument/2006/relationships/control" Target="activeX/activeX18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control" Target="activeX/activeX16.xml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29" Type="http://schemas.openxmlformats.org/officeDocument/2006/relationships/image" Target="media/image12.wmf"/><Relationship Id="rId41" Type="http://schemas.openxmlformats.org/officeDocument/2006/relationships/image" Target="media/image1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control" Target="activeX/activeX9.xml"/><Relationship Id="rId32" Type="http://schemas.openxmlformats.org/officeDocument/2006/relationships/control" Target="activeX/activeX13.xml"/><Relationship Id="rId37" Type="http://schemas.openxmlformats.org/officeDocument/2006/relationships/image" Target="media/image16.wmf"/><Relationship Id="rId40" Type="http://schemas.openxmlformats.org/officeDocument/2006/relationships/control" Target="activeX/activeX17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11.xml"/><Relationship Id="rId36" Type="http://schemas.openxmlformats.org/officeDocument/2006/relationships/control" Target="activeX/activeX15.xml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image" Target="media/image11.wmf"/><Relationship Id="rId30" Type="http://schemas.openxmlformats.org/officeDocument/2006/relationships/control" Target="activeX/activeX12.xml"/><Relationship Id="rId35" Type="http://schemas.openxmlformats.org/officeDocument/2006/relationships/image" Target="media/image15.wmf"/><Relationship Id="rId43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40829-96A5-4770-AD95-E6D086361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1345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12</cp:revision>
  <cp:lastPrinted>2018-08-28T12:33:00Z</cp:lastPrinted>
  <dcterms:created xsi:type="dcterms:W3CDTF">2020-06-23T07:07:00Z</dcterms:created>
  <dcterms:modified xsi:type="dcterms:W3CDTF">2020-06-23T12:39:00Z</dcterms:modified>
</cp:coreProperties>
</file>