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D0" w:rsidRDefault="00F21F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36AD0" w:rsidRPr="00F21FB7" w:rsidRDefault="00F21FB7">
      <w:pPr>
        <w:ind w:firstLine="567"/>
        <w:jc w:val="center"/>
        <w:rPr>
          <w:rFonts w:eastAsia="Times New Roman"/>
          <w:b/>
          <w:bCs/>
        </w:rPr>
      </w:pPr>
      <w:r w:rsidRPr="00F21FB7">
        <w:rPr>
          <w:rFonts w:eastAsia="Times New Roman"/>
          <w:b/>
          <w:bCs/>
          <w:sz w:val="20"/>
          <w:szCs w:val="20"/>
        </w:rPr>
        <w:t xml:space="preserve">№ </w:t>
      </w:r>
      <w:r w:rsidRPr="00F21FB7">
        <w:rPr>
          <w:rFonts w:eastAsia="Times New Roman"/>
          <w:b/>
          <w:bCs/>
          <w:sz w:val="20"/>
          <w:szCs w:val="20"/>
        </w:rPr>
        <w:t>0301200061920000049</w:t>
      </w:r>
      <w:r w:rsidRPr="00F21FB7">
        <w:rPr>
          <w:rFonts w:eastAsia="Times New Roman"/>
          <w:b/>
          <w:bCs/>
          <w:sz w:val="20"/>
          <w:szCs w:val="20"/>
        </w:rPr>
        <w:t xml:space="preserve"> </w:t>
      </w:r>
    </w:p>
    <w:p w:rsidR="00D36AD0" w:rsidRPr="00F21FB7" w:rsidRDefault="00D36AD0">
      <w:pPr>
        <w:ind w:firstLine="567"/>
        <w:jc w:val="center"/>
        <w:rPr>
          <w:sz w:val="20"/>
          <w:szCs w:val="20"/>
        </w:rPr>
      </w:pPr>
    </w:p>
    <w:p w:rsidR="00D36AD0" w:rsidRPr="00F21FB7" w:rsidRDefault="00F21FB7">
      <w:pPr>
        <w:ind w:firstLine="567"/>
        <w:jc w:val="right"/>
      </w:pPr>
      <w:r w:rsidRPr="00F21FB7">
        <w:rPr>
          <w:rFonts w:eastAsia="Times New Roman"/>
          <w:sz w:val="20"/>
          <w:szCs w:val="20"/>
        </w:rPr>
        <w:t>10.07.20 09:01:04 (</w:t>
      </w:r>
      <w:r>
        <w:rPr>
          <w:rFonts w:eastAsia="Times New Roman"/>
          <w:sz w:val="20"/>
          <w:szCs w:val="20"/>
          <w:lang w:val="en-US"/>
        </w:rPr>
        <w:t>MSK</w:t>
      </w:r>
      <w:r w:rsidRPr="00F21FB7">
        <w:rPr>
          <w:rFonts w:eastAsia="Times New Roman"/>
          <w:sz w:val="20"/>
          <w:szCs w:val="20"/>
        </w:rPr>
        <w:t>+02:00)</w:t>
      </w:r>
    </w:p>
    <w:p w:rsidR="00D36AD0" w:rsidRPr="00F21FB7" w:rsidRDefault="00D36AD0">
      <w:pPr>
        <w:ind w:firstLine="567"/>
        <w:rPr>
          <w:rFonts w:eastAsia="Times New Roman"/>
          <w:sz w:val="20"/>
          <w:szCs w:val="20"/>
        </w:rPr>
      </w:pPr>
    </w:p>
    <w:p w:rsidR="00D36AD0" w:rsidRDefault="00F21FB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D36AD0" w:rsidRDefault="00D36AD0">
      <w:pPr>
        <w:rPr>
          <w:rFonts w:eastAsia="Times New Roman"/>
          <w:sz w:val="20"/>
          <w:szCs w:val="20"/>
        </w:rPr>
      </w:pPr>
    </w:p>
    <w:p w:rsidR="00D36AD0" w:rsidRPr="00F21FB7" w:rsidRDefault="00F21FB7">
      <w:r>
        <w:rPr>
          <w:rFonts w:eastAsia="Times New Roman"/>
          <w:sz w:val="20"/>
          <w:szCs w:val="20"/>
        </w:rPr>
        <w:t>Организатор</w:t>
      </w:r>
      <w:r w:rsidRPr="00F21F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1FB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36AD0" w:rsidRPr="00F21FB7" w:rsidRDefault="00D36AD0">
      <w:pPr>
        <w:rPr>
          <w:rFonts w:eastAsia="Times New Roman"/>
          <w:sz w:val="20"/>
          <w:szCs w:val="20"/>
        </w:rPr>
      </w:pPr>
    </w:p>
    <w:p w:rsidR="00D36AD0" w:rsidRDefault="00F21FB7">
      <w:r w:rsidRPr="00F21FB7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F21FB7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D36AD0" w:rsidRPr="00F21FB7" w:rsidRDefault="00D36AD0">
      <w:pPr>
        <w:rPr>
          <w:rFonts w:eastAsia="Times New Roman"/>
          <w:sz w:val="20"/>
          <w:szCs w:val="20"/>
        </w:rPr>
      </w:pPr>
    </w:p>
    <w:p w:rsidR="00D36AD0" w:rsidRPr="00F21FB7" w:rsidRDefault="00F21FB7">
      <w:r>
        <w:rPr>
          <w:rFonts w:eastAsia="Times New Roman"/>
          <w:sz w:val="20"/>
          <w:szCs w:val="20"/>
        </w:rPr>
        <w:t>Наименование</w:t>
      </w:r>
      <w:r w:rsidRPr="00F21F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1FB7">
        <w:rPr>
          <w:rFonts w:eastAsia="Times New Roman"/>
          <w:sz w:val="20"/>
          <w:szCs w:val="20"/>
        </w:rPr>
        <w:t xml:space="preserve">: Закупка картриджей к интраокулярным линзам </w:t>
      </w:r>
    </w:p>
    <w:p w:rsidR="00D36AD0" w:rsidRPr="00F21FB7" w:rsidRDefault="00D36AD0">
      <w:pPr>
        <w:rPr>
          <w:rFonts w:eastAsia="Times New Roman"/>
          <w:sz w:val="20"/>
          <w:szCs w:val="20"/>
        </w:rPr>
      </w:pPr>
    </w:p>
    <w:p w:rsidR="00D36AD0" w:rsidRPr="00F21FB7" w:rsidRDefault="00F21F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202027401807002740100101221220000244</w:t>
      </w:r>
    </w:p>
    <w:p w:rsidR="00D36AD0" w:rsidRDefault="00D36AD0"/>
    <w:p w:rsidR="00D36AD0" w:rsidRDefault="00F21FB7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523 000,00 руб.</w:t>
      </w:r>
    </w:p>
    <w:p w:rsidR="00D36AD0" w:rsidRDefault="00D36AD0">
      <w:pPr>
        <w:rPr>
          <w:rFonts w:eastAsia="Times New Roman"/>
          <w:sz w:val="20"/>
          <w:szCs w:val="20"/>
        </w:rPr>
      </w:pPr>
    </w:p>
    <w:p w:rsidR="00D36AD0" w:rsidRDefault="00F21FB7">
      <w:r>
        <w:rPr>
          <w:rFonts w:eastAsia="Times New Roman"/>
          <w:sz w:val="20"/>
          <w:szCs w:val="20"/>
        </w:rPr>
        <w:t>Снижение НМЦК, %: 0.00</w:t>
      </w:r>
    </w:p>
    <w:p w:rsidR="00D36AD0" w:rsidRDefault="00D36AD0">
      <w:pPr>
        <w:rPr>
          <w:rFonts w:eastAsia="Times New Roman"/>
          <w:sz w:val="20"/>
          <w:szCs w:val="20"/>
        </w:rPr>
      </w:pPr>
    </w:p>
    <w:p w:rsidR="00D36AD0" w:rsidRDefault="00F21FB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36AD0">
        <w:tc>
          <w:tcPr>
            <w:tcW w:w="4960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36AD0">
        <w:tc>
          <w:tcPr>
            <w:tcW w:w="4960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36AD0">
        <w:tc>
          <w:tcPr>
            <w:tcW w:w="4960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36AD0">
        <w:tc>
          <w:tcPr>
            <w:tcW w:w="4960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D36AD0">
        <w:tc>
          <w:tcPr>
            <w:tcW w:w="4960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D36AD0" w:rsidRDefault="00D36AD0">
      <w:pPr>
        <w:rPr>
          <w:rFonts w:eastAsia="Times New Roman"/>
          <w:sz w:val="20"/>
          <w:szCs w:val="20"/>
        </w:rPr>
      </w:pPr>
    </w:p>
    <w:p w:rsidR="00D36AD0" w:rsidRDefault="00F21F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6AD0" w:rsidRDefault="00D36AD0">
      <w:pPr>
        <w:rPr>
          <w:rFonts w:eastAsia="Times New Roman"/>
          <w:sz w:val="20"/>
          <w:szCs w:val="20"/>
        </w:rPr>
      </w:pPr>
    </w:p>
    <w:p w:rsidR="00D36AD0" w:rsidRDefault="00F21F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</w:t>
      </w:r>
      <w:r>
        <w:rPr>
          <w:rFonts w:eastAsia="Times New Roman"/>
          <w:sz w:val="20"/>
          <w:szCs w:val="20"/>
        </w:rPr>
        <w:t>ые документы участника, предусмотренные частью 11 статьи 24.1 Федерального закона №44-ФЗ</w:t>
      </w:r>
    </w:p>
    <w:p w:rsidR="00D36AD0" w:rsidRDefault="00D36A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2873"/>
        <w:gridCol w:w="1362"/>
      </w:tblGrid>
      <w:tr w:rsidR="00D36AD0" w:rsidTr="00F21FB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36AD0" w:rsidTr="00F21FB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36AD0" w:rsidTr="00F21FB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EA-52303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 w:rsidRPr="00F21FB7">
              <w:rPr>
                <w:sz w:val="20"/>
                <w:szCs w:val="20"/>
              </w:rPr>
              <w:t xml:space="preserve">ОБЩЕСТВО С ОГРАНИЧЕННОЙ </w:t>
            </w:r>
            <w:r w:rsidRPr="00F21FB7">
              <w:rPr>
                <w:sz w:val="20"/>
                <w:szCs w:val="20"/>
              </w:rPr>
              <w:t>ОТВЕТСТВЕННОСТЬЮ "ИОЛ" / 5260406996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 w:rsidRPr="00F21FB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36AD0" w:rsidRDefault="00D36A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3797"/>
        <w:gridCol w:w="2443"/>
        <w:gridCol w:w="1926"/>
      </w:tblGrid>
      <w:tr w:rsidR="00D36AD0" w:rsidTr="00F21FB7">
        <w:tc>
          <w:tcPr>
            <w:tcW w:w="9922" w:type="dxa"/>
            <w:gridSpan w:val="4"/>
            <w:shd w:val="clear" w:color="auto" w:fill="auto"/>
          </w:tcPr>
          <w:p w:rsidR="00D36AD0" w:rsidRDefault="00F21F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36AD0" w:rsidTr="00F21FB7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36AD0" w:rsidTr="00F21FB7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EA-52303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 w:rsidRPr="00F21FB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36AD0" w:rsidTr="00F21FB7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EA-52303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 w:rsidRPr="00F21FB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36AD0" w:rsidTr="00F21FB7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EA-52303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 w:rsidRPr="00F21FB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36AD0" w:rsidTr="00F21FB7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EA-52303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 w:rsidRPr="00F21FB7">
              <w:rPr>
                <w:sz w:val="20"/>
                <w:szCs w:val="20"/>
              </w:rPr>
              <w:t xml:space="preserve">ОБЩЕСТВО С ОГРАНИЧЕННОЙ ОТВЕТСТВЕННОСТЬЮ "ИОЛ" / </w:t>
            </w:r>
            <w:r w:rsidRPr="00F21FB7">
              <w:rPr>
                <w:sz w:val="20"/>
                <w:szCs w:val="20"/>
              </w:rPr>
              <w:lastRenderedPageBreak/>
              <w:t>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36AD0" w:rsidTr="00F21FB7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EA-52303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r w:rsidRPr="00F21FB7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AD0" w:rsidRDefault="00F21F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D36AD0" w:rsidRDefault="00D36AD0">
      <w:pPr>
        <w:jc w:val="both"/>
        <w:rPr>
          <w:sz w:val="20"/>
          <w:szCs w:val="20"/>
          <w:lang w:val="en-US"/>
        </w:rPr>
      </w:pPr>
    </w:p>
    <w:p w:rsidR="00D36AD0" w:rsidRDefault="00F21FB7">
      <w:pPr>
        <w:jc w:val="both"/>
      </w:pPr>
      <w:bookmarkStart w:id="0" w:name="__DdeLink__136_4014115248"/>
      <w:bookmarkEnd w:id="0"/>
      <w:r w:rsidRPr="00F21FB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F21FB7">
        <w:rPr>
          <w:rFonts w:eastAsia="Times New Roman"/>
          <w:sz w:val="20"/>
          <w:szCs w:val="20"/>
        </w:rPr>
        <w:t xml:space="preserve">с </w:t>
      </w:r>
      <w:proofErr w:type="gramStart"/>
      <w:r w:rsidRPr="00F21FB7">
        <w:rPr>
          <w:rFonts w:eastAsia="Times New Roman"/>
          <w:sz w:val="20"/>
          <w:szCs w:val="20"/>
        </w:rPr>
        <w:t>ч</w:t>
      </w:r>
      <w:proofErr w:type="gramEnd"/>
      <w:r w:rsidRPr="00F21FB7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F21FB7">
        <w:rPr>
          <w:rFonts w:eastAsia="Times New Roman"/>
          <w:sz w:val="20"/>
          <w:szCs w:val="20"/>
        </w:rPr>
        <w:t>Ю "ИОЛ".</w:t>
      </w:r>
    </w:p>
    <w:p w:rsidR="00D36AD0" w:rsidRDefault="00D36AD0">
      <w:pPr>
        <w:jc w:val="both"/>
        <w:rPr>
          <w:sz w:val="20"/>
          <w:szCs w:val="20"/>
        </w:rPr>
      </w:pPr>
    </w:p>
    <w:p w:rsidR="00D36AD0" w:rsidRDefault="00F21FB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36AD0" w:rsidRDefault="00D36AD0">
      <w:pPr>
        <w:jc w:val="both"/>
        <w:rPr>
          <w:sz w:val="20"/>
          <w:szCs w:val="20"/>
        </w:rPr>
      </w:pPr>
    </w:p>
    <w:p w:rsidR="00D36AD0" w:rsidRDefault="00F21F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36AD0" w:rsidRDefault="00D36AD0">
      <w:pPr>
        <w:jc w:val="both"/>
        <w:rPr>
          <w:rFonts w:eastAsia="Times New Roman"/>
          <w:sz w:val="20"/>
          <w:szCs w:val="20"/>
        </w:rPr>
      </w:pPr>
    </w:p>
    <w:p w:rsidR="00D36AD0" w:rsidRDefault="00F21FB7">
      <w:pPr>
        <w:jc w:val="both"/>
      </w:pPr>
      <w:r w:rsidRPr="00F21FB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36AD0" w:rsidRDefault="00D36AD0">
      <w:pPr>
        <w:jc w:val="both"/>
        <w:rPr>
          <w:rFonts w:eastAsia="Times New Roman"/>
          <w:sz w:val="20"/>
          <w:szCs w:val="20"/>
        </w:rPr>
      </w:pPr>
    </w:p>
    <w:p w:rsidR="00D36AD0" w:rsidRDefault="00F21FB7">
      <w:r>
        <w:rPr>
          <w:rFonts w:eastAsia="Times New Roman"/>
          <w:sz w:val="20"/>
          <w:szCs w:val="20"/>
        </w:rPr>
        <w:t>Подписи</w:t>
      </w:r>
    </w:p>
    <w:p w:rsidR="00D36AD0" w:rsidRDefault="00D36A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36AD0">
        <w:tc>
          <w:tcPr>
            <w:tcW w:w="3307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AD0" w:rsidRDefault="00D36A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36AD0">
        <w:tc>
          <w:tcPr>
            <w:tcW w:w="3307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AD0" w:rsidRDefault="00D36A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36AD0">
        <w:tc>
          <w:tcPr>
            <w:tcW w:w="3307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AD0" w:rsidRDefault="00D36A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36AD0">
        <w:tc>
          <w:tcPr>
            <w:tcW w:w="3307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AD0" w:rsidRDefault="00D36A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D36AD0">
        <w:tc>
          <w:tcPr>
            <w:tcW w:w="3307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AD0" w:rsidRDefault="00D36A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AD0" w:rsidRDefault="00F21F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F21FB7"/>
    <w:sectPr w:rsidR="00000000" w:rsidSect="00D36AD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6AD0"/>
    <w:rsid w:val="00D36AD0"/>
    <w:rsid w:val="00F21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AD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36AD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36AD0"/>
    <w:pPr>
      <w:spacing w:after="140" w:line="288" w:lineRule="auto"/>
    </w:pPr>
  </w:style>
  <w:style w:type="paragraph" w:styleId="a9">
    <w:name w:val="List"/>
    <w:basedOn w:val="a8"/>
    <w:rsid w:val="00D36AD0"/>
    <w:rPr>
      <w:rFonts w:cs="Noto Sans Devanagari"/>
    </w:rPr>
  </w:style>
  <w:style w:type="paragraph" w:customStyle="1" w:styleId="Caption">
    <w:name w:val="Caption"/>
    <w:basedOn w:val="a"/>
    <w:qFormat/>
    <w:rsid w:val="00D36AD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36A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36A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36A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36AD0"/>
    <w:pPr>
      <w:spacing w:beforeAutospacing="1" w:afterAutospacing="1"/>
    </w:pPr>
  </w:style>
  <w:style w:type="paragraph" w:customStyle="1" w:styleId="th">
    <w:name w:val="th"/>
    <w:basedOn w:val="a"/>
    <w:qFormat/>
    <w:rsid w:val="00D36A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36A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36A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36AD0"/>
    <w:pPr>
      <w:spacing w:beforeAutospacing="1" w:after="200"/>
    </w:pPr>
  </w:style>
  <w:style w:type="paragraph" w:customStyle="1" w:styleId="usual2">
    <w:name w:val="usual2"/>
    <w:basedOn w:val="a"/>
    <w:qFormat/>
    <w:rsid w:val="00D36AD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36A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36AD0"/>
    <w:pPr>
      <w:spacing w:beforeAutospacing="1" w:afterAutospacing="1"/>
    </w:pPr>
  </w:style>
  <w:style w:type="paragraph" w:customStyle="1" w:styleId="requests">
    <w:name w:val="requests"/>
    <w:basedOn w:val="a"/>
    <w:qFormat/>
    <w:rsid w:val="00D36AD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36AD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36AD0"/>
  </w:style>
  <w:style w:type="paragraph" w:customStyle="1" w:styleId="af2">
    <w:name w:val="Заголовок таблицы"/>
    <w:basedOn w:val="af1"/>
    <w:qFormat/>
    <w:rsid w:val="00D36AD0"/>
  </w:style>
  <w:style w:type="paragraph" w:customStyle="1" w:styleId="DocumentMap">
    <w:name w:val="DocumentMap"/>
    <w:qFormat/>
    <w:rsid w:val="00D36AD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578</Words>
  <Characters>3297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dcterms:created xsi:type="dcterms:W3CDTF">2018-07-02T14:52:00Z</dcterms:created>
  <dcterms:modified xsi:type="dcterms:W3CDTF">2020-07-10T04:02:00Z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