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278" w:rsidRDefault="00CD4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7278" w:rsidRPr="00CD4E70" w:rsidRDefault="00CD4E70">
      <w:pPr>
        <w:ind w:firstLine="567"/>
        <w:jc w:val="center"/>
      </w:pPr>
      <w:r w:rsidRPr="00CD4E70">
        <w:rPr>
          <w:rFonts w:eastAsia="Times New Roman"/>
          <w:b/>
          <w:bCs/>
          <w:sz w:val="20"/>
          <w:szCs w:val="20"/>
        </w:rPr>
        <w:t xml:space="preserve">"Поставка воздуходувки" </w:t>
      </w:r>
    </w:p>
    <w:p w:rsidR="00697278" w:rsidRPr="00CD4E70" w:rsidRDefault="00CD4E70">
      <w:pPr>
        <w:ind w:firstLine="567"/>
        <w:jc w:val="center"/>
        <w:rPr>
          <w:rFonts w:eastAsia="Times New Roman"/>
          <w:b/>
          <w:bCs/>
        </w:rPr>
      </w:pPr>
      <w:r w:rsidRPr="00CD4E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4E70">
        <w:rPr>
          <w:rFonts w:eastAsia="Times New Roman"/>
          <w:b/>
          <w:bCs/>
          <w:sz w:val="20"/>
          <w:szCs w:val="20"/>
        </w:rPr>
        <w:t xml:space="preserve"> 0372200233520000030) </w:t>
      </w:r>
    </w:p>
    <w:p w:rsidR="00697278" w:rsidRPr="00CD4E70" w:rsidRDefault="00697278">
      <w:pPr>
        <w:ind w:firstLine="567"/>
        <w:jc w:val="center"/>
        <w:rPr>
          <w:sz w:val="20"/>
          <w:szCs w:val="20"/>
        </w:rPr>
      </w:pPr>
    </w:p>
    <w:p w:rsidR="00697278" w:rsidRPr="00CD4E70" w:rsidRDefault="00CD4E70">
      <w:pPr>
        <w:ind w:firstLine="567"/>
        <w:jc w:val="right"/>
      </w:pPr>
      <w:r w:rsidRPr="00CD4E70">
        <w:rPr>
          <w:rFonts w:eastAsia="Times New Roman"/>
          <w:sz w:val="20"/>
          <w:szCs w:val="20"/>
        </w:rPr>
        <w:t>16.07.20 15:12:57 (</w:t>
      </w:r>
      <w:r>
        <w:rPr>
          <w:rFonts w:eastAsia="Times New Roman"/>
          <w:sz w:val="20"/>
          <w:szCs w:val="20"/>
          <w:lang w:val="en-US"/>
        </w:rPr>
        <w:t>MSK</w:t>
      </w:r>
      <w:r w:rsidRPr="00CD4E70">
        <w:rPr>
          <w:rFonts w:eastAsia="Times New Roman"/>
          <w:sz w:val="20"/>
          <w:szCs w:val="20"/>
        </w:rPr>
        <w:t>+00:00)</w:t>
      </w:r>
    </w:p>
    <w:p w:rsidR="00697278" w:rsidRPr="00CD4E70" w:rsidRDefault="00697278">
      <w:pPr>
        <w:ind w:firstLine="567"/>
        <w:rPr>
          <w:rFonts w:eastAsia="Times New Roman"/>
          <w:sz w:val="20"/>
          <w:szCs w:val="20"/>
        </w:rPr>
      </w:pPr>
    </w:p>
    <w:p w:rsidR="00697278" w:rsidRDefault="00CD4E7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197729, Санкт-Петербург, Смолячково </w:t>
      </w:r>
      <w:proofErr w:type="spellStart"/>
      <w:r>
        <w:rPr>
          <w:rFonts w:eastAsia="Times New Roman"/>
          <w:sz w:val="20"/>
          <w:szCs w:val="20"/>
        </w:rPr>
        <w:t>п</w:t>
      </w:r>
      <w:proofErr w:type="spellEnd"/>
      <w:r>
        <w:rPr>
          <w:rFonts w:eastAsia="Times New Roman"/>
          <w:sz w:val="20"/>
          <w:szCs w:val="20"/>
        </w:rPr>
        <w:t>, ШОССЕ ПРИМОРСКОЕ, 676/-, -</w:t>
      </w:r>
    </w:p>
    <w:p w:rsidR="00697278" w:rsidRDefault="00697278">
      <w:pPr>
        <w:rPr>
          <w:rFonts w:eastAsia="Times New Roman"/>
          <w:sz w:val="20"/>
          <w:szCs w:val="20"/>
        </w:rPr>
      </w:pPr>
    </w:p>
    <w:p w:rsidR="00697278" w:rsidRPr="00CD4E70" w:rsidRDefault="00CD4E70">
      <w:r>
        <w:rPr>
          <w:rFonts w:eastAsia="Times New Roman"/>
          <w:sz w:val="20"/>
          <w:szCs w:val="20"/>
        </w:rPr>
        <w:t>Организатор</w:t>
      </w:r>
      <w:r w:rsidRPr="00CD4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</w:t>
      </w:r>
      <w:r w:rsidRPr="00CD4E70">
        <w:rPr>
          <w:rFonts w:eastAsia="Times New Roman"/>
          <w:sz w:val="20"/>
          <w:szCs w:val="20"/>
        </w:rPr>
        <w:t xml:space="preserve"> Заказчик: 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7827661472.</w:t>
      </w:r>
    </w:p>
    <w:p w:rsidR="00697278" w:rsidRPr="00CD4E70" w:rsidRDefault="00697278">
      <w:pPr>
        <w:rPr>
          <w:rFonts w:eastAsia="Times New Roman"/>
          <w:sz w:val="20"/>
          <w:szCs w:val="20"/>
        </w:rPr>
      </w:pPr>
    </w:p>
    <w:p w:rsidR="00697278" w:rsidRPr="00CD4E70" w:rsidRDefault="00CD4E70">
      <w:r>
        <w:rPr>
          <w:rFonts w:eastAsia="Times New Roman"/>
          <w:sz w:val="20"/>
          <w:szCs w:val="20"/>
        </w:rPr>
        <w:t>Наименование</w:t>
      </w:r>
      <w:r w:rsidRPr="00CD4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4E70">
        <w:rPr>
          <w:rFonts w:eastAsia="Times New Roman"/>
          <w:sz w:val="20"/>
          <w:szCs w:val="20"/>
        </w:rPr>
        <w:t xml:space="preserve">: Поставка воздуходувки </w:t>
      </w:r>
    </w:p>
    <w:p w:rsidR="00697278" w:rsidRPr="00CD4E70" w:rsidRDefault="00697278">
      <w:pPr>
        <w:rPr>
          <w:rFonts w:eastAsia="Times New Roman"/>
          <w:sz w:val="20"/>
          <w:szCs w:val="20"/>
        </w:rPr>
      </w:pPr>
    </w:p>
    <w:p w:rsidR="00697278" w:rsidRPr="00CD4E70" w:rsidRDefault="00CD4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202782766147278430100100010300000000</w:t>
      </w:r>
    </w:p>
    <w:p w:rsidR="00697278" w:rsidRDefault="00697278"/>
    <w:p w:rsidR="00697278" w:rsidRDefault="00CD4E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52 580,00 руб.</w:t>
      </w:r>
    </w:p>
    <w:p w:rsidR="00697278" w:rsidRDefault="00697278">
      <w:pPr>
        <w:rPr>
          <w:rFonts w:eastAsia="Times New Roman"/>
          <w:sz w:val="20"/>
          <w:szCs w:val="20"/>
        </w:rPr>
      </w:pPr>
    </w:p>
    <w:p w:rsidR="00697278" w:rsidRDefault="00CD4E70">
      <w:r>
        <w:rPr>
          <w:rFonts w:eastAsia="Times New Roman"/>
          <w:sz w:val="20"/>
          <w:szCs w:val="20"/>
        </w:rPr>
        <w:t>Снижение НМЦК, %: 0.00</w:t>
      </w:r>
    </w:p>
    <w:p w:rsidR="00697278" w:rsidRDefault="00697278">
      <w:pPr>
        <w:rPr>
          <w:rFonts w:eastAsia="Times New Roman"/>
          <w:sz w:val="20"/>
          <w:szCs w:val="20"/>
        </w:rPr>
      </w:pPr>
    </w:p>
    <w:p w:rsidR="00697278" w:rsidRDefault="00CD4E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Комиссии по осуществлению закупок (далее – Комиссия):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97278" w:rsidTr="00CD4E70">
        <w:tc>
          <w:tcPr>
            <w:tcW w:w="4960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97278" w:rsidTr="00CD4E70">
        <w:tc>
          <w:tcPr>
            <w:tcW w:w="4960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97278" w:rsidTr="00CD4E70">
        <w:tc>
          <w:tcPr>
            <w:tcW w:w="4960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Феклистова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97278" w:rsidTr="00CD4E70">
        <w:tc>
          <w:tcPr>
            <w:tcW w:w="4960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97278" w:rsidTr="00CD4E70">
        <w:tc>
          <w:tcPr>
            <w:tcW w:w="4960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697278" w:rsidRDefault="00697278">
      <w:pPr>
        <w:rPr>
          <w:rFonts w:eastAsia="Times New Roman"/>
          <w:sz w:val="20"/>
          <w:szCs w:val="20"/>
        </w:rPr>
      </w:pPr>
    </w:p>
    <w:p w:rsidR="00697278" w:rsidRDefault="00CD4E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7278" w:rsidRDefault="00697278">
      <w:pPr>
        <w:rPr>
          <w:rFonts w:eastAsia="Times New Roman"/>
          <w:sz w:val="20"/>
          <w:szCs w:val="20"/>
        </w:rPr>
      </w:pPr>
    </w:p>
    <w:p w:rsidR="00697278" w:rsidRDefault="00CD4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97278" w:rsidRDefault="006972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972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6972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72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ШЕСТОПАЛОВ СЕРГЕЙ АЛЕКСАНДРОВИЧ / 782701338433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7278" w:rsidRDefault="0069727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716"/>
        <w:gridCol w:w="2755"/>
        <w:gridCol w:w="1663"/>
      </w:tblGrid>
      <w:tr w:rsidR="00697278" w:rsidTr="00CD4E70">
        <w:tc>
          <w:tcPr>
            <w:tcW w:w="5000" w:type="pct"/>
            <w:gridSpan w:val="4"/>
            <w:shd w:val="clear" w:color="auto" w:fill="auto"/>
          </w:tcPr>
          <w:p w:rsidR="00697278" w:rsidRDefault="00CD4E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697278" w:rsidTr="00CD4E70">
        <w:tc>
          <w:tcPr>
            <w:tcW w:w="9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комиссии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7278" w:rsidTr="00CD4E70">
        <w:tc>
          <w:tcPr>
            <w:tcW w:w="9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EA-53057</w:t>
            </w:r>
          </w:p>
        </w:tc>
        <w:tc>
          <w:tcPr>
            <w:tcW w:w="1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ШЕСТОПАЛОВ СЕРГЕЙ АЛЕКСАНДРОВИЧ / 782701338433</w:t>
            </w:r>
          </w:p>
        </w:tc>
        <w:tc>
          <w:tcPr>
            <w:tcW w:w="13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278" w:rsidTr="00CD4E70">
        <w:tc>
          <w:tcPr>
            <w:tcW w:w="9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EA-53057</w:t>
            </w:r>
          </w:p>
        </w:tc>
        <w:tc>
          <w:tcPr>
            <w:tcW w:w="1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ШЕСТОПАЛОВ СЕРГЕЙ АЛЕКСАНДРОВИЧ / 782701338433</w:t>
            </w:r>
          </w:p>
        </w:tc>
        <w:tc>
          <w:tcPr>
            <w:tcW w:w="13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278" w:rsidTr="00CD4E70">
        <w:tc>
          <w:tcPr>
            <w:tcW w:w="9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EA-53057</w:t>
            </w:r>
          </w:p>
        </w:tc>
        <w:tc>
          <w:tcPr>
            <w:tcW w:w="1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ШЕСТОПАЛОВ СЕРГЕЙ АЛЕКСАНДРОВИЧ / 782701338433</w:t>
            </w:r>
          </w:p>
        </w:tc>
        <w:tc>
          <w:tcPr>
            <w:tcW w:w="13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Феклистова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278" w:rsidTr="00CD4E70">
        <w:tc>
          <w:tcPr>
            <w:tcW w:w="9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EA-53057</w:t>
            </w:r>
          </w:p>
        </w:tc>
        <w:tc>
          <w:tcPr>
            <w:tcW w:w="1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ШЕСТОПАЛОВ СЕРГЕЙ АЛЕКСАНДРОВИЧ / 782701338433</w:t>
            </w:r>
          </w:p>
        </w:tc>
        <w:tc>
          <w:tcPr>
            <w:tcW w:w="13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7278" w:rsidRDefault="00CD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7278" w:rsidRDefault="00697278">
      <w:pPr>
        <w:jc w:val="both"/>
        <w:rPr>
          <w:sz w:val="20"/>
          <w:szCs w:val="20"/>
          <w:lang w:val="en-US"/>
        </w:rPr>
      </w:pPr>
    </w:p>
    <w:p w:rsidR="00697278" w:rsidRDefault="00697278">
      <w:pPr>
        <w:jc w:val="both"/>
        <w:rPr>
          <w:sz w:val="20"/>
          <w:szCs w:val="20"/>
        </w:rPr>
      </w:pPr>
      <w:bookmarkStart w:id="0" w:name="__DdeLink__136_4014115248"/>
      <w:bookmarkEnd w:id="0"/>
    </w:p>
    <w:p w:rsidR="00697278" w:rsidRDefault="00CD4E7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97278" w:rsidRDefault="00697278">
      <w:pPr>
        <w:jc w:val="both"/>
        <w:rPr>
          <w:sz w:val="20"/>
          <w:szCs w:val="20"/>
        </w:rPr>
      </w:pPr>
    </w:p>
    <w:p w:rsidR="00697278" w:rsidRDefault="00CD4E7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D4E70" w:rsidRDefault="00CD4E70" w:rsidP="00CD4E70">
      <w:pPr>
        <w:jc w:val="both"/>
        <w:rPr>
          <w:sz w:val="20"/>
          <w:szCs w:val="20"/>
        </w:rPr>
      </w:pPr>
    </w:p>
    <w:p w:rsidR="00CD4E70" w:rsidRDefault="00CD4E70" w:rsidP="00CD4E70">
      <w:pPr>
        <w:jc w:val="both"/>
        <w:rPr>
          <w:sz w:val="20"/>
          <w:szCs w:val="20"/>
        </w:rPr>
      </w:pPr>
      <w:r w:rsidRPr="00CD4E70">
        <w:rPr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CD4E70" w:rsidRPr="00CD4E70" w:rsidRDefault="00CD4E70" w:rsidP="00CD4E70">
      <w:pPr>
        <w:jc w:val="both"/>
        <w:rPr>
          <w:sz w:val="20"/>
          <w:szCs w:val="20"/>
        </w:rPr>
      </w:pPr>
    </w:p>
    <w:p w:rsidR="00CD4E70" w:rsidRPr="00CD4E70" w:rsidRDefault="00CD4E70" w:rsidP="00CD4E7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CD4E70">
        <w:rPr>
          <w:sz w:val="20"/>
          <w:szCs w:val="20"/>
        </w:rPr>
        <w:t>В соответствии с требованиями статьи 67 и статьи 69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Комиссия, рассмотрев первые и вторые части заявки на участие в электронном аукционе участника размещения заказа, принявшего участие в процедуре электронного аукциона, на соответствие или несоответствие требованиям, установленным документацией об электронном аукционе, приняла следующее решение:</w:t>
      </w:r>
    </w:p>
    <w:p w:rsidR="00CD4E70" w:rsidRPr="00CD4E70" w:rsidRDefault="00CD4E70" w:rsidP="00CD4E70">
      <w:pPr>
        <w:jc w:val="both"/>
        <w:rPr>
          <w:sz w:val="20"/>
          <w:szCs w:val="20"/>
        </w:rPr>
      </w:pPr>
      <w:r w:rsidRPr="00CD4E70">
        <w:rPr>
          <w:sz w:val="20"/>
          <w:szCs w:val="20"/>
        </w:rPr>
        <w:t>Заключить контракт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701"/>
        <w:gridCol w:w="2126"/>
        <w:gridCol w:w="709"/>
        <w:gridCol w:w="3402"/>
      </w:tblGrid>
      <w:tr w:rsidR="00CD4E70" w:rsidRPr="00CD4E70" w:rsidTr="00CD4E7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CD4E70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CD4E70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CD4E70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CD4E70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CD4E70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CD4E70" w:rsidRPr="00CD4E70" w:rsidTr="00CD4E7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CD4E70">
              <w:rPr>
                <w:rFonts w:eastAsia="Times New Roman"/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ШЕСТОПАЛОВ СЕРГЕЙ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782701338433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2F4D23" w:rsidP="00CD4E70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893EFB">
              <w:rPr>
                <w:rFonts w:eastAsia="Times New Roman"/>
                <w:sz w:val="18"/>
                <w:szCs w:val="18"/>
              </w:rPr>
              <w:t>312784732600547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70" w:rsidRPr="00CD4E70" w:rsidRDefault="00CD4E70" w:rsidP="00CD4E70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CD4E70">
              <w:rPr>
                <w:rFonts w:eastAsia="Times New Roman"/>
                <w:sz w:val="20"/>
                <w:szCs w:val="20"/>
              </w:rPr>
              <w:t xml:space="preserve">Российская Федерация, </w:t>
            </w:r>
            <w:r w:rsidR="002F4D23" w:rsidRPr="002F4D23">
              <w:rPr>
                <w:rFonts w:eastAsia="Times New Roman"/>
                <w:sz w:val="20"/>
                <w:szCs w:val="20"/>
              </w:rPr>
              <w:t>197701,Санкт-Петербург г., г. Сестрорецк, Приморское шоссе, д. 288, кв. 27</w:t>
            </w:r>
          </w:p>
        </w:tc>
      </w:tr>
    </w:tbl>
    <w:p w:rsidR="00697278" w:rsidRDefault="00697278">
      <w:pPr>
        <w:jc w:val="both"/>
        <w:rPr>
          <w:rFonts w:eastAsia="Times New Roman"/>
          <w:sz w:val="20"/>
          <w:szCs w:val="20"/>
        </w:rPr>
      </w:pPr>
    </w:p>
    <w:p w:rsidR="00697278" w:rsidRDefault="00CD4E70">
      <w:pPr>
        <w:jc w:val="both"/>
        <w:rPr>
          <w:rFonts w:eastAsia="Times New Roman"/>
          <w:sz w:val="20"/>
          <w:szCs w:val="20"/>
        </w:rPr>
      </w:pPr>
      <w:r w:rsidRPr="00CD4E7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F4D23" w:rsidRDefault="002F4D23">
      <w:pPr>
        <w:jc w:val="both"/>
      </w:pPr>
    </w:p>
    <w:p w:rsidR="00697278" w:rsidRDefault="002F4D23">
      <w:pPr>
        <w:jc w:val="both"/>
        <w:rPr>
          <w:rFonts w:eastAsia="Times New Roman"/>
          <w:sz w:val="20"/>
          <w:szCs w:val="20"/>
        </w:rPr>
      </w:pPr>
      <w:r w:rsidRPr="002F4D23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F4D23" w:rsidRDefault="002F4D23">
      <w:pPr>
        <w:jc w:val="both"/>
        <w:rPr>
          <w:rFonts w:eastAsia="Times New Roman"/>
          <w:sz w:val="20"/>
          <w:szCs w:val="20"/>
        </w:rPr>
      </w:pPr>
    </w:p>
    <w:p w:rsidR="002F4D23" w:rsidRPr="002F4D23" w:rsidRDefault="00CD4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 w:rsidR="00697278" w:rsidRDefault="006972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127"/>
        <w:gridCol w:w="3488"/>
      </w:tblGrid>
      <w:tr w:rsidR="00697278" w:rsidTr="00CD4E70">
        <w:tc>
          <w:tcPr>
            <w:tcW w:w="3307" w:type="dxa"/>
            <w:shd w:val="clear" w:color="auto" w:fill="auto"/>
            <w:vAlign w:val="bottom"/>
          </w:tcPr>
          <w:p w:rsidR="00697278" w:rsidRDefault="00CD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97278" w:rsidRDefault="006972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97278" w:rsidRDefault="00CD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CD4E70" w:rsidRPr="00CD4E70" w:rsidRDefault="00CD4E70">
            <w:pPr>
              <w:pStyle w:val="af1"/>
            </w:pPr>
          </w:p>
        </w:tc>
      </w:tr>
      <w:tr w:rsidR="00697278" w:rsidTr="00CD4E70">
        <w:tc>
          <w:tcPr>
            <w:tcW w:w="3307" w:type="dxa"/>
            <w:shd w:val="clear" w:color="auto" w:fill="auto"/>
            <w:vAlign w:val="bottom"/>
          </w:tcPr>
          <w:p w:rsidR="00697278" w:rsidRDefault="00CD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97278" w:rsidRDefault="006972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97278" w:rsidRDefault="00CD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CD4E70" w:rsidRPr="00CD4E70" w:rsidRDefault="00CD4E70">
            <w:pPr>
              <w:pStyle w:val="af1"/>
            </w:pPr>
          </w:p>
        </w:tc>
      </w:tr>
      <w:tr w:rsidR="00697278" w:rsidTr="00CD4E70">
        <w:tc>
          <w:tcPr>
            <w:tcW w:w="3307" w:type="dxa"/>
            <w:shd w:val="clear" w:color="auto" w:fill="auto"/>
            <w:vAlign w:val="bottom"/>
          </w:tcPr>
          <w:p w:rsidR="00697278" w:rsidRDefault="00CD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97278" w:rsidRDefault="006972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97278" w:rsidRDefault="00CD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Феклистова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  <w:p w:rsidR="00CD4E70" w:rsidRPr="00CD4E70" w:rsidRDefault="00CD4E70">
            <w:pPr>
              <w:pStyle w:val="af1"/>
            </w:pPr>
          </w:p>
        </w:tc>
      </w:tr>
      <w:tr w:rsidR="00697278" w:rsidTr="00CD4E70">
        <w:tc>
          <w:tcPr>
            <w:tcW w:w="3307" w:type="dxa"/>
            <w:shd w:val="clear" w:color="auto" w:fill="auto"/>
            <w:vAlign w:val="bottom"/>
          </w:tcPr>
          <w:p w:rsidR="00697278" w:rsidRDefault="00CD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97278" w:rsidRDefault="006972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97278" w:rsidRDefault="00CD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CD4E70" w:rsidRPr="00CD4E70" w:rsidRDefault="00CD4E70">
            <w:pPr>
              <w:pStyle w:val="af1"/>
            </w:pPr>
          </w:p>
        </w:tc>
      </w:tr>
      <w:tr w:rsidR="00697278" w:rsidTr="00CD4E70">
        <w:tc>
          <w:tcPr>
            <w:tcW w:w="3307" w:type="dxa"/>
            <w:shd w:val="clear" w:color="auto" w:fill="auto"/>
            <w:vAlign w:val="bottom"/>
          </w:tcPr>
          <w:p w:rsidR="00697278" w:rsidRDefault="00CD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97278" w:rsidRDefault="006972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97278" w:rsidRDefault="00CD4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CD4E70" w:rsidRDefault="00CD4E70"/>
    <w:sectPr w:rsidR="00CD4E70" w:rsidSect="006972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97278"/>
    <w:rsid w:val="002F4D23"/>
    <w:rsid w:val="00697278"/>
    <w:rsid w:val="00CD4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7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9727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97278"/>
    <w:pPr>
      <w:spacing w:after="140" w:line="288" w:lineRule="auto"/>
    </w:pPr>
  </w:style>
  <w:style w:type="paragraph" w:styleId="a9">
    <w:name w:val="List"/>
    <w:basedOn w:val="a8"/>
    <w:rsid w:val="00697278"/>
    <w:rPr>
      <w:rFonts w:cs="Noto Sans Devanagari"/>
    </w:rPr>
  </w:style>
  <w:style w:type="paragraph" w:customStyle="1" w:styleId="Caption">
    <w:name w:val="Caption"/>
    <w:basedOn w:val="a"/>
    <w:qFormat/>
    <w:rsid w:val="0069727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9727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9727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9727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97278"/>
    <w:pPr>
      <w:spacing w:beforeAutospacing="1" w:afterAutospacing="1"/>
    </w:pPr>
  </w:style>
  <w:style w:type="paragraph" w:customStyle="1" w:styleId="th">
    <w:name w:val="th"/>
    <w:basedOn w:val="a"/>
    <w:qFormat/>
    <w:rsid w:val="006972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9727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972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97278"/>
    <w:pPr>
      <w:spacing w:beforeAutospacing="1" w:after="200"/>
    </w:pPr>
  </w:style>
  <w:style w:type="paragraph" w:customStyle="1" w:styleId="usual2">
    <w:name w:val="usual2"/>
    <w:basedOn w:val="a"/>
    <w:qFormat/>
    <w:rsid w:val="0069727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9727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97278"/>
    <w:pPr>
      <w:spacing w:beforeAutospacing="1" w:afterAutospacing="1"/>
    </w:pPr>
  </w:style>
  <w:style w:type="paragraph" w:customStyle="1" w:styleId="requests">
    <w:name w:val="requests"/>
    <w:basedOn w:val="a"/>
    <w:qFormat/>
    <w:rsid w:val="0069727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9727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97278"/>
  </w:style>
  <w:style w:type="paragraph" w:customStyle="1" w:styleId="af2">
    <w:name w:val="Заголовок таблицы"/>
    <w:basedOn w:val="af1"/>
    <w:qFormat/>
    <w:rsid w:val="00697278"/>
  </w:style>
  <w:style w:type="paragraph" w:customStyle="1" w:styleId="DocumentMap">
    <w:name w:val="DocumentMap"/>
    <w:qFormat/>
    <w:rsid w:val="0069727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2020-07-16T12:26:00Z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