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30E" w:rsidRDefault="00A72C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D230E" w:rsidRPr="000A6455" w:rsidRDefault="00A72CD9">
      <w:pPr>
        <w:ind w:firstLine="567"/>
        <w:jc w:val="center"/>
      </w:pPr>
      <w:r w:rsidRPr="000A6455">
        <w:rPr>
          <w:rFonts w:eastAsia="Times New Roman"/>
          <w:b/>
          <w:bCs/>
          <w:sz w:val="20"/>
          <w:szCs w:val="20"/>
        </w:rPr>
        <w:t xml:space="preserve">"Поставка наркотических средств для обеспечения нужд ГБУЗ СК "Шпаковская РБ"." </w:t>
      </w:r>
    </w:p>
    <w:p w:rsidR="003D230E" w:rsidRPr="000A6455" w:rsidRDefault="00A72CD9">
      <w:pPr>
        <w:ind w:firstLine="567"/>
        <w:jc w:val="center"/>
        <w:rPr>
          <w:rFonts w:eastAsia="Times New Roman"/>
          <w:b/>
          <w:bCs/>
        </w:rPr>
      </w:pPr>
      <w:r w:rsidRPr="000A64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6455">
        <w:rPr>
          <w:rFonts w:eastAsia="Times New Roman"/>
          <w:b/>
          <w:bCs/>
          <w:sz w:val="20"/>
          <w:szCs w:val="20"/>
        </w:rPr>
        <w:t xml:space="preserve"> 0321300035820000130) </w:t>
      </w:r>
    </w:p>
    <w:p w:rsidR="003D230E" w:rsidRPr="000A6455" w:rsidRDefault="003D230E">
      <w:pPr>
        <w:ind w:firstLine="567"/>
        <w:jc w:val="center"/>
        <w:rPr>
          <w:sz w:val="20"/>
          <w:szCs w:val="20"/>
        </w:rPr>
      </w:pPr>
    </w:p>
    <w:p w:rsidR="003D230E" w:rsidRPr="000A6455" w:rsidRDefault="00A72CD9">
      <w:pPr>
        <w:ind w:firstLine="567"/>
        <w:jc w:val="right"/>
      </w:pPr>
      <w:r w:rsidRPr="000A6455">
        <w:rPr>
          <w:rFonts w:eastAsia="Times New Roman"/>
          <w:sz w:val="20"/>
          <w:szCs w:val="20"/>
        </w:rPr>
        <w:t>23.07.20 08:05:37 (</w:t>
      </w:r>
      <w:r>
        <w:rPr>
          <w:rFonts w:eastAsia="Times New Roman"/>
          <w:sz w:val="20"/>
          <w:szCs w:val="20"/>
          <w:lang w:val="en-US"/>
        </w:rPr>
        <w:t>MSK</w:t>
      </w:r>
      <w:r w:rsidRPr="000A6455">
        <w:rPr>
          <w:rFonts w:eastAsia="Times New Roman"/>
          <w:sz w:val="20"/>
          <w:szCs w:val="20"/>
        </w:rPr>
        <w:t>+00:00)</w:t>
      </w:r>
    </w:p>
    <w:p w:rsidR="003D230E" w:rsidRPr="000A6455" w:rsidRDefault="003D230E">
      <w:pPr>
        <w:ind w:firstLine="567"/>
        <w:rPr>
          <w:rFonts w:eastAsia="Times New Roman"/>
          <w:sz w:val="20"/>
          <w:szCs w:val="20"/>
        </w:rPr>
      </w:pPr>
    </w:p>
    <w:p w:rsidR="003D230E" w:rsidRDefault="00A72CD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3D230E" w:rsidRDefault="003D230E">
      <w:pPr>
        <w:rPr>
          <w:rFonts w:eastAsia="Times New Roman"/>
          <w:sz w:val="20"/>
          <w:szCs w:val="20"/>
        </w:rPr>
      </w:pPr>
    </w:p>
    <w:p w:rsidR="003D230E" w:rsidRPr="000A6455" w:rsidRDefault="00A72CD9">
      <w:r>
        <w:rPr>
          <w:rFonts w:eastAsia="Times New Roman"/>
          <w:sz w:val="20"/>
          <w:szCs w:val="20"/>
        </w:rPr>
        <w:t>Организатор</w:t>
      </w:r>
      <w:r w:rsidRPr="000A6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645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D230E" w:rsidRPr="000A6455" w:rsidRDefault="003D230E">
      <w:pPr>
        <w:rPr>
          <w:rFonts w:eastAsia="Times New Roman"/>
          <w:sz w:val="20"/>
          <w:szCs w:val="20"/>
        </w:rPr>
      </w:pPr>
    </w:p>
    <w:p w:rsidR="003D230E" w:rsidRDefault="00A72CD9">
      <w:r w:rsidRPr="000A6455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A6455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D230E" w:rsidRPr="000A6455" w:rsidRDefault="003D230E">
      <w:pPr>
        <w:rPr>
          <w:rFonts w:eastAsia="Times New Roman"/>
          <w:sz w:val="20"/>
          <w:szCs w:val="20"/>
        </w:rPr>
      </w:pPr>
    </w:p>
    <w:p w:rsidR="003D230E" w:rsidRPr="000A6455" w:rsidRDefault="00A72CD9">
      <w:r>
        <w:rPr>
          <w:rFonts w:eastAsia="Times New Roman"/>
          <w:sz w:val="20"/>
          <w:szCs w:val="20"/>
        </w:rPr>
        <w:t>Наименование</w:t>
      </w:r>
      <w:r w:rsidRPr="000A64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6455">
        <w:rPr>
          <w:rFonts w:eastAsia="Times New Roman"/>
          <w:sz w:val="20"/>
          <w:szCs w:val="20"/>
        </w:rPr>
        <w:t xml:space="preserve">: Поставка наркотических средств для обеспечения нужд ГБУЗ СК "Шпаковская РБ". </w:t>
      </w:r>
    </w:p>
    <w:p w:rsidR="003D230E" w:rsidRPr="000A6455" w:rsidRDefault="003D230E">
      <w:pPr>
        <w:rPr>
          <w:rFonts w:eastAsia="Times New Roman"/>
          <w:sz w:val="20"/>
          <w:szCs w:val="20"/>
        </w:rPr>
      </w:pPr>
    </w:p>
    <w:p w:rsidR="003D230E" w:rsidRPr="000A6455" w:rsidRDefault="00A72C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202262301195026230100101720022120244</w:t>
      </w:r>
    </w:p>
    <w:p w:rsidR="003D230E" w:rsidRDefault="003D230E"/>
    <w:p w:rsidR="003D230E" w:rsidRDefault="00A72CD9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119 827,00 руб.</w:t>
      </w:r>
    </w:p>
    <w:p w:rsidR="003D230E" w:rsidRDefault="003D230E">
      <w:pPr>
        <w:rPr>
          <w:rFonts w:eastAsia="Times New Roman"/>
          <w:sz w:val="20"/>
          <w:szCs w:val="20"/>
        </w:rPr>
      </w:pPr>
    </w:p>
    <w:p w:rsidR="003D230E" w:rsidRDefault="00A72CD9">
      <w:r>
        <w:rPr>
          <w:rFonts w:eastAsia="Times New Roman"/>
          <w:sz w:val="20"/>
          <w:szCs w:val="20"/>
        </w:rPr>
        <w:t>Снижение НМЦК, %: 0.00</w:t>
      </w:r>
    </w:p>
    <w:p w:rsidR="003D230E" w:rsidRDefault="003D230E">
      <w:pPr>
        <w:rPr>
          <w:rFonts w:eastAsia="Times New Roman"/>
          <w:sz w:val="20"/>
          <w:szCs w:val="20"/>
        </w:rPr>
      </w:pPr>
    </w:p>
    <w:p w:rsidR="003D230E" w:rsidRDefault="00A72CD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0A645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230E">
        <w:tc>
          <w:tcPr>
            <w:tcW w:w="4960" w:type="dxa"/>
            <w:shd w:val="clear" w:color="auto" w:fill="auto"/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D230E">
        <w:tc>
          <w:tcPr>
            <w:tcW w:w="4960" w:type="dxa"/>
            <w:shd w:val="clear" w:color="auto" w:fill="auto"/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D230E">
        <w:tc>
          <w:tcPr>
            <w:tcW w:w="4960" w:type="dxa"/>
            <w:shd w:val="clear" w:color="auto" w:fill="auto"/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D230E" w:rsidRDefault="003D230E">
      <w:pPr>
        <w:rPr>
          <w:rFonts w:eastAsia="Times New Roman"/>
          <w:sz w:val="20"/>
          <w:szCs w:val="20"/>
        </w:rPr>
      </w:pPr>
    </w:p>
    <w:p w:rsidR="003D230E" w:rsidRDefault="00A72CD9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0A6455" w:rsidRPr="000A6455">
        <w:t xml:space="preserve"> </w:t>
      </w:r>
      <w:r w:rsidR="000A6455" w:rsidRPr="000A645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3D230E" w:rsidRDefault="003D230E">
      <w:pPr>
        <w:rPr>
          <w:rFonts w:eastAsia="Times New Roman"/>
          <w:sz w:val="20"/>
          <w:szCs w:val="20"/>
        </w:rPr>
      </w:pPr>
    </w:p>
    <w:p w:rsidR="003D230E" w:rsidRDefault="000A6455">
      <w:pPr>
        <w:rPr>
          <w:sz w:val="20"/>
          <w:szCs w:val="20"/>
        </w:rPr>
      </w:pPr>
      <w:r w:rsidRPr="000A6455">
        <w:rPr>
          <w:rFonts w:eastAsia="Times New Roman"/>
          <w:sz w:val="20"/>
          <w:szCs w:val="20"/>
        </w:rPr>
        <w:t xml:space="preserve">Единой </w:t>
      </w:r>
      <w:r w:rsidR="00A72CD9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</w:t>
      </w:r>
      <w:r w:rsidR="00A72CD9">
        <w:rPr>
          <w:rFonts w:eastAsia="Times New Roman"/>
          <w:sz w:val="20"/>
          <w:szCs w:val="20"/>
        </w:rPr>
        <w:t>.1 Федерального закона №44-ФЗ</w:t>
      </w:r>
    </w:p>
    <w:p w:rsidR="003D230E" w:rsidRDefault="003D23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D230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D230E" w:rsidRDefault="00A72C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A6455" w:rsidRPr="000A6455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D230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230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EA-53069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 w:rsidRPr="000A6455">
              <w:rPr>
                <w:sz w:val="20"/>
                <w:szCs w:val="20"/>
              </w:rPr>
              <w:t xml:space="preserve">ГОСУДАРСТВЕННОЕ УНИТАРНОЕ ПРЕДПРИЯТИЕ СТАВРОПОЛЬСКОГО КРАЯ "СТАВРОПОЛЬФАРМАЦИЯ" / </w:t>
            </w:r>
            <w:r w:rsidRPr="000A6455">
              <w:rPr>
                <w:sz w:val="20"/>
                <w:szCs w:val="20"/>
              </w:rPr>
              <w:t>2636015253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Pr="000A6455" w:rsidRDefault="000A64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</w:tbl>
    <w:p w:rsidR="003D230E" w:rsidRDefault="003D23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D230E">
        <w:tc>
          <w:tcPr>
            <w:tcW w:w="9921" w:type="dxa"/>
            <w:gridSpan w:val="4"/>
            <w:shd w:val="clear" w:color="auto" w:fill="auto"/>
          </w:tcPr>
          <w:p w:rsidR="003D230E" w:rsidRDefault="00A72C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0A6455" w:rsidRPr="000A645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D23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0A6455" w:rsidRPr="000A645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23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 w:rsidRPr="000A6455">
              <w:rPr>
                <w:sz w:val="20"/>
                <w:szCs w:val="20"/>
              </w:rPr>
              <w:t>ГОСУДАРСТВЕННОЕ УНИТАРНОЕ ПРЕДПРИЯТИЕ СТАВРОПОЛЬСКОГО КРАЯ "</w:t>
            </w:r>
            <w:r w:rsidRPr="000A6455">
              <w:rPr>
                <w:sz w:val="20"/>
                <w:szCs w:val="20"/>
              </w:rPr>
              <w:t>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23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 w:rsidRPr="000A6455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230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EA-53069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r w:rsidRPr="000A6455">
              <w:rPr>
                <w:sz w:val="20"/>
                <w:szCs w:val="20"/>
              </w:rPr>
              <w:t xml:space="preserve">ГОСУДАРСТВЕННОЕ </w:t>
            </w:r>
            <w:r w:rsidRPr="000A6455">
              <w:rPr>
                <w:sz w:val="20"/>
                <w:szCs w:val="20"/>
              </w:rPr>
              <w:t xml:space="preserve">УНИТАРНОЕ ПРЕДПРИЯТИЕ СТАВРОПОЛЬСКОГО КРАЯ </w:t>
            </w:r>
            <w:r w:rsidRPr="000A6455">
              <w:rPr>
                <w:sz w:val="20"/>
                <w:szCs w:val="20"/>
              </w:rPr>
              <w:lastRenderedPageBreak/>
              <w:t>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230E" w:rsidRDefault="00A72C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230E" w:rsidRDefault="003D230E">
      <w:pPr>
        <w:jc w:val="both"/>
        <w:rPr>
          <w:sz w:val="20"/>
          <w:szCs w:val="20"/>
          <w:lang w:val="en-US"/>
        </w:rPr>
      </w:pPr>
    </w:p>
    <w:p w:rsidR="003D230E" w:rsidRDefault="00A72CD9">
      <w:pPr>
        <w:jc w:val="both"/>
      </w:pPr>
      <w:bookmarkStart w:id="1" w:name="__DdeLink__136_4014115248"/>
      <w:bookmarkEnd w:id="1"/>
      <w:r w:rsidRPr="000A645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0A6455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УНИТАРНОЕ ПРЕДПРИЯТИЕ СТАВРОПОЛЬСКОГО КРАЯ "СТАВРО</w:t>
      </w:r>
      <w:r w:rsidRPr="000A6455">
        <w:rPr>
          <w:rFonts w:eastAsia="Times New Roman"/>
          <w:sz w:val="20"/>
          <w:szCs w:val="20"/>
        </w:rPr>
        <w:t>ПОЛЬФАРМАЦИЯ".</w:t>
      </w:r>
    </w:p>
    <w:p w:rsidR="003D230E" w:rsidRDefault="003D230E">
      <w:pPr>
        <w:jc w:val="both"/>
        <w:rPr>
          <w:sz w:val="20"/>
          <w:szCs w:val="20"/>
        </w:rPr>
      </w:pPr>
    </w:p>
    <w:p w:rsidR="003D230E" w:rsidRDefault="00A72C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D230E" w:rsidRDefault="003D230E">
      <w:pPr>
        <w:jc w:val="both"/>
        <w:rPr>
          <w:rFonts w:eastAsia="Times New Roman"/>
          <w:sz w:val="20"/>
          <w:szCs w:val="20"/>
        </w:rPr>
      </w:pPr>
    </w:p>
    <w:p w:rsidR="003D230E" w:rsidRDefault="00A72CD9">
      <w:pPr>
        <w:jc w:val="both"/>
      </w:pPr>
      <w:r w:rsidRPr="000A645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D230E" w:rsidRDefault="003D230E">
      <w:pPr>
        <w:jc w:val="both"/>
        <w:rPr>
          <w:rFonts w:eastAsia="Times New Roman"/>
          <w:sz w:val="20"/>
          <w:szCs w:val="20"/>
        </w:rPr>
      </w:pPr>
    </w:p>
    <w:p w:rsidR="003D230E" w:rsidRDefault="00A72CD9">
      <w:r>
        <w:rPr>
          <w:rFonts w:eastAsia="Times New Roman"/>
          <w:sz w:val="20"/>
          <w:szCs w:val="20"/>
        </w:rPr>
        <w:t>Подписи</w:t>
      </w:r>
    </w:p>
    <w:p w:rsidR="003D230E" w:rsidRDefault="003D23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D230E">
        <w:tc>
          <w:tcPr>
            <w:tcW w:w="3307" w:type="dxa"/>
            <w:shd w:val="clear" w:color="auto" w:fill="auto"/>
            <w:vAlign w:val="bottom"/>
          </w:tcPr>
          <w:p w:rsidR="003D230E" w:rsidRDefault="00A72C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230E" w:rsidRDefault="003D2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230E" w:rsidRDefault="00A72C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</w:t>
            </w:r>
            <w:r>
              <w:rPr>
                <w:sz w:val="20"/>
                <w:szCs w:val="20"/>
                <w:lang w:val="en-US"/>
              </w:rPr>
              <w:t>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D230E">
        <w:tc>
          <w:tcPr>
            <w:tcW w:w="3307" w:type="dxa"/>
            <w:shd w:val="clear" w:color="auto" w:fill="auto"/>
            <w:vAlign w:val="bottom"/>
          </w:tcPr>
          <w:p w:rsidR="003D230E" w:rsidRDefault="00A72C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230E" w:rsidRDefault="003D2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230E" w:rsidRDefault="00A72C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D230E">
        <w:tc>
          <w:tcPr>
            <w:tcW w:w="3307" w:type="dxa"/>
            <w:shd w:val="clear" w:color="auto" w:fill="auto"/>
            <w:vAlign w:val="bottom"/>
          </w:tcPr>
          <w:p w:rsidR="003D230E" w:rsidRDefault="00A72C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230E" w:rsidRDefault="003D23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230E" w:rsidRDefault="00A72C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72CD9" w:rsidRDefault="00A72CD9"/>
    <w:sectPr w:rsidR="00A72CD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30E"/>
    <w:rsid w:val="000A6455"/>
    <w:rsid w:val="003D230E"/>
    <w:rsid w:val="00A7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BCE393-0AA8-4E08-A695-F117AD76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2020-07-23T05:08:00Z</dcterms:created>
  <dcterms:modified xsi:type="dcterms:W3CDTF">2020-07-23T05:08:00Z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