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7B4" w:rsidRDefault="003538E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077B4" w:rsidRPr="003538E9" w:rsidRDefault="003538E9">
      <w:pPr>
        <w:ind w:firstLine="567"/>
        <w:jc w:val="center"/>
      </w:pPr>
      <w:proofErr w:type="gramStart"/>
      <w:r w:rsidRPr="003538E9">
        <w:rPr>
          <w:rFonts w:eastAsia="Times New Roman"/>
          <w:b/>
          <w:bCs/>
          <w:sz w:val="20"/>
          <w:szCs w:val="20"/>
        </w:rPr>
        <w:t>"Поставка лекарственного препарата (МНН:</w:t>
      </w:r>
      <w:proofErr w:type="gramEnd"/>
      <w:r w:rsidRPr="003538E9">
        <w:rPr>
          <w:rFonts w:eastAsia="Times New Roman"/>
          <w:b/>
          <w:bCs/>
          <w:sz w:val="20"/>
          <w:szCs w:val="20"/>
        </w:rPr>
        <w:t xml:space="preserve"> Кетамин)" </w:t>
      </w:r>
    </w:p>
    <w:p w:rsidR="003077B4" w:rsidRPr="003538E9" w:rsidRDefault="003538E9">
      <w:pPr>
        <w:ind w:firstLine="567"/>
        <w:jc w:val="center"/>
        <w:rPr>
          <w:rFonts w:eastAsia="Times New Roman"/>
          <w:b/>
          <w:bCs/>
        </w:rPr>
      </w:pPr>
      <w:r w:rsidRPr="003538E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538E9">
        <w:rPr>
          <w:rFonts w:eastAsia="Times New Roman"/>
          <w:b/>
          <w:bCs/>
          <w:sz w:val="20"/>
          <w:szCs w:val="20"/>
        </w:rPr>
        <w:t xml:space="preserve"> 0362200064720000218) </w:t>
      </w:r>
    </w:p>
    <w:p w:rsidR="003077B4" w:rsidRPr="003538E9" w:rsidRDefault="003077B4">
      <w:pPr>
        <w:ind w:firstLine="567"/>
        <w:jc w:val="center"/>
        <w:rPr>
          <w:sz w:val="20"/>
          <w:szCs w:val="20"/>
        </w:rPr>
      </w:pPr>
    </w:p>
    <w:p w:rsidR="003077B4" w:rsidRPr="003538E9" w:rsidRDefault="003538E9">
      <w:pPr>
        <w:ind w:firstLine="567"/>
        <w:jc w:val="right"/>
      </w:pPr>
      <w:r w:rsidRPr="003538E9">
        <w:rPr>
          <w:rFonts w:eastAsia="Times New Roman"/>
          <w:sz w:val="20"/>
          <w:szCs w:val="20"/>
        </w:rPr>
        <w:t>27.07.20 12:46:52 (</w:t>
      </w:r>
      <w:r>
        <w:rPr>
          <w:rFonts w:eastAsia="Times New Roman"/>
          <w:sz w:val="20"/>
          <w:szCs w:val="20"/>
          <w:lang w:val="en-US"/>
        </w:rPr>
        <w:t>MSK</w:t>
      </w:r>
      <w:r w:rsidRPr="003538E9">
        <w:rPr>
          <w:rFonts w:eastAsia="Times New Roman"/>
          <w:sz w:val="20"/>
          <w:szCs w:val="20"/>
        </w:rPr>
        <w:t>+02:00)</w:t>
      </w:r>
    </w:p>
    <w:p w:rsidR="003077B4" w:rsidRPr="003538E9" w:rsidRDefault="003077B4">
      <w:pPr>
        <w:ind w:firstLine="567"/>
        <w:rPr>
          <w:rFonts w:eastAsia="Times New Roman"/>
          <w:sz w:val="20"/>
          <w:szCs w:val="20"/>
        </w:rPr>
      </w:pPr>
    </w:p>
    <w:p w:rsidR="003077B4" w:rsidRDefault="003538E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623300, Свердловская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Красноуфимск г, УЛИЦА ТРАНСПОРТНАЯ, 12</w:t>
      </w:r>
    </w:p>
    <w:p w:rsidR="003077B4" w:rsidRDefault="003077B4">
      <w:pPr>
        <w:rPr>
          <w:rFonts w:eastAsia="Times New Roman"/>
          <w:sz w:val="20"/>
          <w:szCs w:val="20"/>
        </w:rPr>
      </w:pPr>
    </w:p>
    <w:p w:rsidR="003077B4" w:rsidRPr="003538E9" w:rsidRDefault="003538E9">
      <w:r>
        <w:rPr>
          <w:rFonts w:eastAsia="Times New Roman"/>
          <w:sz w:val="20"/>
          <w:szCs w:val="20"/>
        </w:rPr>
        <w:t>Организатор</w:t>
      </w:r>
      <w:r w:rsidRPr="003538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38E9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"КРАСНОУФИМСКАЯ РАЙОННАЯ БОЛЬНИЦА"</w:t>
      </w:r>
    </w:p>
    <w:p w:rsidR="003077B4" w:rsidRPr="003538E9" w:rsidRDefault="003077B4">
      <w:pPr>
        <w:rPr>
          <w:rFonts w:eastAsia="Times New Roman"/>
          <w:sz w:val="20"/>
          <w:szCs w:val="20"/>
        </w:rPr>
      </w:pPr>
    </w:p>
    <w:p w:rsidR="003077B4" w:rsidRDefault="003538E9">
      <w:r w:rsidRPr="003538E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СВЕРДЛОВСКОЙ ОБ</w:t>
      </w:r>
      <w:r w:rsidRPr="003538E9">
        <w:rPr>
          <w:rFonts w:eastAsia="Times New Roman"/>
          <w:sz w:val="20"/>
          <w:szCs w:val="20"/>
        </w:rPr>
        <w:t>ЛАСТИ "КРАСНОУФИМСКАЯ РАЙОННАЯ БОЛЬНИЦА"</w:t>
      </w:r>
    </w:p>
    <w:p w:rsidR="003077B4" w:rsidRPr="003538E9" w:rsidRDefault="003077B4">
      <w:pPr>
        <w:rPr>
          <w:rFonts w:eastAsia="Times New Roman"/>
          <w:sz w:val="20"/>
          <w:szCs w:val="20"/>
        </w:rPr>
      </w:pPr>
    </w:p>
    <w:p w:rsidR="003077B4" w:rsidRPr="003538E9" w:rsidRDefault="003538E9">
      <w:r>
        <w:rPr>
          <w:rFonts w:eastAsia="Times New Roman"/>
          <w:sz w:val="20"/>
          <w:szCs w:val="20"/>
        </w:rPr>
        <w:t>Наименование</w:t>
      </w:r>
      <w:r w:rsidRPr="003538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38E9">
        <w:rPr>
          <w:rFonts w:eastAsia="Times New Roman"/>
          <w:sz w:val="20"/>
          <w:szCs w:val="20"/>
        </w:rPr>
        <w:t xml:space="preserve">: Поставка лекарственного препарата (МНН: Кетамин) </w:t>
      </w:r>
    </w:p>
    <w:p w:rsidR="003077B4" w:rsidRPr="003538E9" w:rsidRDefault="003077B4">
      <w:pPr>
        <w:rPr>
          <w:rFonts w:eastAsia="Times New Roman"/>
          <w:sz w:val="20"/>
          <w:szCs w:val="20"/>
        </w:rPr>
      </w:pPr>
    </w:p>
    <w:p w:rsidR="003077B4" w:rsidRPr="003538E9" w:rsidRDefault="003538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202661900214966190100100070772120000</w:t>
      </w:r>
    </w:p>
    <w:p w:rsidR="003077B4" w:rsidRDefault="003077B4"/>
    <w:p w:rsidR="003077B4" w:rsidRDefault="003538E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</w:t>
      </w:r>
      <w:r>
        <w:rPr>
          <w:rFonts w:eastAsia="Times New Roman"/>
          <w:sz w:val="20"/>
          <w:szCs w:val="20"/>
        </w:rPr>
        <w:t>акта: 28 798,00 руб.</w:t>
      </w:r>
    </w:p>
    <w:p w:rsidR="003077B4" w:rsidRDefault="003077B4">
      <w:pPr>
        <w:rPr>
          <w:rFonts w:eastAsia="Times New Roman"/>
          <w:sz w:val="20"/>
          <w:szCs w:val="20"/>
        </w:rPr>
      </w:pPr>
    </w:p>
    <w:p w:rsidR="003077B4" w:rsidRDefault="003538E9">
      <w:r>
        <w:rPr>
          <w:rFonts w:eastAsia="Times New Roman"/>
          <w:sz w:val="20"/>
          <w:szCs w:val="20"/>
        </w:rPr>
        <w:t>Снижение НМЦК, %: 0.00</w:t>
      </w:r>
    </w:p>
    <w:p w:rsidR="003077B4" w:rsidRDefault="003077B4">
      <w:pPr>
        <w:rPr>
          <w:rFonts w:eastAsia="Times New Roman"/>
          <w:sz w:val="20"/>
          <w:szCs w:val="20"/>
        </w:rPr>
      </w:pPr>
    </w:p>
    <w:p w:rsidR="003077B4" w:rsidRDefault="003538E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077B4">
        <w:tc>
          <w:tcPr>
            <w:tcW w:w="4960" w:type="dxa"/>
            <w:shd w:val="clear" w:color="auto" w:fill="auto"/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77B4" w:rsidRDefault="00353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077B4">
        <w:tc>
          <w:tcPr>
            <w:tcW w:w="4960" w:type="dxa"/>
            <w:shd w:val="clear" w:color="auto" w:fill="auto"/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077B4">
        <w:tc>
          <w:tcPr>
            <w:tcW w:w="4960" w:type="dxa"/>
            <w:shd w:val="clear" w:color="auto" w:fill="auto"/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3077B4">
        <w:tc>
          <w:tcPr>
            <w:tcW w:w="4960" w:type="dxa"/>
            <w:shd w:val="clear" w:color="auto" w:fill="auto"/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3077B4">
        <w:tc>
          <w:tcPr>
            <w:tcW w:w="4960" w:type="dxa"/>
            <w:shd w:val="clear" w:color="auto" w:fill="auto"/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77B4" w:rsidRDefault="00353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3077B4" w:rsidRDefault="003077B4">
      <w:pPr>
        <w:rPr>
          <w:rFonts w:eastAsia="Times New Roman"/>
          <w:sz w:val="20"/>
          <w:szCs w:val="20"/>
        </w:rPr>
      </w:pPr>
    </w:p>
    <w:p w:rsidR="003077B4" w:rsidRDefault="003538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77B4" w:rsidRDefault="003077B4">
      <w:pPr>
        <w:rPr>
          <w:rFonts w:eastAsia="Times New Roman"/>
          <w:sz w:val="20"/>
          <w:szCs w:val="20"/>
        </w:rPr>
      </w:pPr>
    </w:p>
    <w:p w:rsidR="003077B4" w:rsidRDefault="003538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3077B4" w:rsidRDefault="003077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077B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077B4" w:rsidRDefault="003538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077B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077B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EA-53853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 w:rsidRPr="003538E9">
              <w:rPr>
                <w:sz w:val="20"/>
                <w:szCs w:val="20"/>
              </w:rPr>
              <w:t>ГОСУДАРСТВЕННОЕ БЮДЖЕТНОЕ УЧРЕЖДЕНИЕ СВЕРДЛОВСКОЙ ОБЛАСТИ "ФАРМАЦИЯ" / 6685175120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077B4" w:rsidRDefault="003077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077B4">
        <w:tc>
          <w:tcPr>
            <w:tcW w:w="9921" w:type="dxa"/>
            <w:gridSpan w:val="4"/>
            <w:shd w:val="clear" w:color="auto" w:fill="auto"/>
          </w:tcPr>
          <w:p w:rsidR="003077B4" w:rsidRDefault="003538E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077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077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EA-53853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 w:rsidRPr="003538E9">
              <w:rPr>
                <w:sz w:val="20"/>
                <w:szCs w:val="20"/>
              </w:rPr>
              <w:t xml:space="preserve">ГОСУДАРСТВЕННОЕ БЮДЖЕТНОЕ УЧРЕЖДЕНИЕ СВЕРДЛОВСКОЙ ОБЛАСТИ "ФАРМАЦИЯ" / </w:t>
            </w:r>
            <w:r w:rsidRPr="003538E9">
              <w:rPr>
                <w:sz w:val="20"/>
                <w:szCs w:val="20"/>
              </w:rPr>
              <w:t>6685175120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77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EA-53853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 w:rsidRPr="003538E9">
              <w:rPr>
                <w:sz w:val="20"/>
                <w:szCs w:val="20"/>
              </w:rPr>
              <w:t>ГОСУДАРСТВЕННОЕ БЮДЖЕТНОЕ УЧРЕЖДЕНИЕ СВЕРДЛОВСКОЙ ОБЛАСТИ "ФАРМАЦИЯ" / 6685175120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77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EA-53853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 w:rsidRPr="003538E9">
              <w:rPr>
                <w:sz w:val="20"/>
                <w:szCs w:val="20"/>
              </w:rPr>
              <w:t xml:space="preserve">ГОСУДАРСТВЕННОЕ БЮДЖЕТНОЕ УЧРЕЖДЕНИЕ СВЕРДЛОВСКОЙ ОБЛАСТИ </w:t>
            </w:r>
            <w:r w:rsidRPr="003538E9">
              <w:rPr>
                <w:sz w:val="20"/>
                <w:szCs w:val="20"/>
              </w:rPr>
              <w:t>"ФАРМАЦИЯ" / 6685175120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77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EA-53853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 w:rsidRPr="003538E9">
              <w:rPr>
                <w:sz w:val="20"/>
                <w:szCs w:val="20"/>
              </w:rPr>
              <w:t>ГОСУДАРСТВЕННОЕ БЮДЖЕТНОЕ УЧРЕЖДЕНИЕ СВЕРДЛОВСКОЙ ОБЛАСТИ "ФАРМАЦИЯ" / 6685175120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77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EA-53853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 w:rsidRPr="003538E9">
              <w:rPr>
                <w:sz w:val="20"/>
                <w:szCs w:val="20"/>
              </w:rPr>
              <w:t xml:space="preserve">ГОСУДАРСТВЕННОЕ БЮДЖЕТНОЕ УЧРЕЖДЕНИЕ СВЕРДЛОВСКОЙ </w:t>
            </w:r>
            <w:r w:rsidRPr="003538E9">
              <w:rPr>
                <w:sz w:val="20"/>
                <w:szCs w:val="20"/>
              </w:rPr>
              <w:t>ОБЛАСТИ "ФАРМАЦИЯ" / 6685175120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77B4" w:rsidRDefault="00353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77B4" w:rsidRDefault="003077B4">
      <w:pPr>
        <w:jc w:val="both"/>
        <w:rPr>
          <w:sz w:val="20"/>
          <w:szCs w:val="20"/>
          <w:lang w:val="en-US"/>
        </w:rPr>
      </w:pPr>
    </w:p>
    <w:p w:rsidR="003077B4" w:rsidRDefault="003538E9">
      <w:pPr>
        <w:jc w:val="both"/>
      </w:pPr>
      <w:bookmarkStart w:id="1" w:name="__DdeLink__136_4014115248"/>
      <w:bookmarkEnd w:id="1"/>
      <w:r w:rsidRPr="003538E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3538E9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ГОСУДАРСТВЕННОЕ БЮДЖЕТНОЕ УЧРЕЖДЕНИЕ СВЕРДЛОВСКОЙ ОБЛАСТИ "ФАРМАЦИЯ".</w:t>
      </w:r>
    </w:p>
    <w:p w:rsidR="003077B4" w:rsidRDefault="003077B4">
      <w:pPr>
        <w:jc w:val="both"/>
        <w:rPr>
          <w:sz w:val="20"/>
          <w:szCs w:val="20"/>
        </w:rPr>
      </w:pPr>
    </w:p>
    <w:p w:rsidR="003077B4" w:rsidRDefault="003538E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</w:t>
      </w:r>
      <w:r>
        <w:rPr>
          <w:sz w:val="20"/>
          <w:szCs w:val="20"/>
        </w:rPr>
        <w:t>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077B4" w:rsidRDefault="003077B4">
      <w:pPr>
        <w:jc w:val="both"/>
        <w:rPr>
          <w:sz w:val="20"/>
          <w:szCs w:val="20"/>
        </w:rPr>
      </w:pPr>
    </w:p>
    <w:p w:rsidR="003077B4" w:rsidRDefault="003538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</w:t>
      </w:r>
      <w:r>
        <w:rPr>
          <w:rFonts w:eastAsia="Times New Roman"/>
          <w:sz w:val="20"/>
          <w:szCs w:val="20"/>
        </w:rPr>
        <w:t>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</w:t>
      </w:r>
      <w:r>
        <w:rPr>
          <w:rFonts w:eastAsia="Times New Roman"/>
          <w:sz w:val="20"/>
          <w:szCs w:val="20"/>
        </w:rPr>
        <w:t>тронном аукционе оператором электронной площадки зарегистрирована только одна заявка.</w:t>
      </w:r>
    </w:p>
    <w:p w:rsidR="003077B4" w:rsidRDefault="003077B4">
      <w:pPr>
        <w:jc w:val="both"/>
        <w:rPr>
          <w:rFonts w:eastAsia="Times New Roman"/>
          <w:sz w:val="20"/>
          <w:szCs w:val="20"/>
        </w:rPr>
      </w:pPr>
    </w:p>
    <w:p w:rsidR="003077B4" w:rsidRDefault="003538E9">
      <w:pPr>
        <w:jc w:val="both"/>
      </w:pPr>
      <w:r w:rsidRPr="003538E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3077B4" w:rsidRDefault="003077B4">
      <w:pPr>
        <w:jc w:val="both"/>
        <w:rPr>
          <w:rFonts w:eastAsia="Times New Roman"/>
          <w:sz w:val="20"/>
          <w:szCs w:val="20"/>
        </w:rPr>
      </w:pPr>
    </w:p>
    <w:p w:rsidR="003077B4" w:rsidRDefault="003538E9">
      <w:r>
        <w:rPr>
          <w:rFonts w:eastAsia="Times New Roman"/>
          <w:sz w:val="20"/>
          <w:szCs w:val="20"/>
        </w:rPr>
        <w:t>Подписи</w:t>
      </w:r>
    </w:p>
    <w:p w:rsidR="003077B4" w:rsidRDefault="003077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077B4">
        <w:tc>
          <w:tcPr>
            <w:tcW w:w="3307" w:type="dxa"/>
            <w:shd w:val="clear" w:color="auto" w:fill="auto"/>
            <w:vAlign w:val="bottom"/>
          </w:tcPr>
          <w:p w:rsidR="003077B4" w:rsidRDefault="003538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77B4" w:rsidRDefault="003077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77B4" w:rsidRDefault="003538E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077B4">
        <w:tc>
          <w:tcPr>
            <w:tcW w:w="3307" w:type="dxa"/>
            <w:shd w:val="clear" w:color="auto" w:fill="auto"/>
            <w:vAlign w:val="bottom"/>
          </w:tcPr>
          <w:p w:rsidR="003077B4" w:rsidRDefault="003538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77B4" w:rsidRDefault="003077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77B4" w:rsidRDefault="003538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077B4">
        <w:tc>
          <w:tcPr>
            <w:tcW w:w="3307" w:type="dxa"/>
            <w:shd w:val="clear" w:color="auto" w:fill="auto"/>
            <w:vAlign w:val="bottom"/>
          </w:tcPr>
          <w:p w:rsidR="003077B4" w:rsidRDefault="003538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77B4" w:rsidRDefault="003077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77B4" w:rsidRDefault="003538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3077B4">
        <w:tc>
          <w:tcPr>
            <w:tcW w:w="3307" w:type="dxa"/>
            <w:shd w:val="clear" w:color="auto" w:fill="auto"/>
            <w:vAlign w:val="bottom"/>
          </w:tcPr>
          <w:p w:rsidR="003077B4" w:rsidRDefault="003538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77B4" w:rsidRDefault="003077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77B4" w:rsidRDefault="003538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Гилева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3077B4">
        <w:tc>
          <w:tcPr>
            <w:tcW w:w="3307" w:type="dxa"/>
            <w:shd w:val="clear" w:color="auto" w:fill="auto"/>
            <w:vAlign w:val="bottom"/>
          </w:tcPr>
          <w:p w:rsidR="003077B4" w:rsidRDefault="003538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77B4" w:rsidRDefault="003077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77B4" w:rsidRDefault="003538E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3538E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7B4"/>
    <w:rsid w:val="003077B4"/>
    <w:rsid w:val="0035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3329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2020-07-27T07:47:00Z</cp:lastPrinted>
  <dcterms:created xsi:type="dcterms:W3CDTF">2020-07-27T07:47:00Z</dcterms:created>
  <dcterms:modified xsi:type="dcterms:W3CDTF">2020-07-27T07:47:00Z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