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DCA" w:rsidRDefault="0008185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2DCA" w:rsidRDefault="000818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712DCA" w:rsidRPr="00A0271D" w:rsidRDefault="00081853">
      <w:pPr>
        <w:ind w:firstLine="567"/>
        <w:jc w:val="center"/>
        <w:rPr>
          <w:rFonts w:eastAsia="Times New Roman"/>
          <w:b/>
          <w:bCs/>
        </w:rPr>
      </w:pPr>
      <w:r w:rsidRPr="00A0271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0271D">
        <w:rPr>
          <w:rFonts w:eastAsia="Times New Roman"/>
          <w:b/>
          <w:bCs/>
          <w:sz w:val="20"/>
          <w:szCs w:val="20"/>
        </w:rPr>
        <w:t xml:space="preserve"> 0321300132720000190) </w:t>
      </w:r>
    </w:p>
    <w:p w:rsidR="00712DCA" w:rsidRPr="00A0271D" w:rsidRDefault="00712DCA">
      <w:pPr>
        <w:ind w:firstLine="567"/>
        <w:jc w:val="center"/>
        <w:rPr>
          <w:sz w:val="20"/>
          <w:szCs w:val="20"/>
        </w:rPr>
      </w:pPr>
    </w:p>
    <w:p w:rsidR="00712DCA" w:rsidRPr="00A0271D" w:rsidRDefault="00081853">
      <w:pPr>
        <w:ind w:firstLine="567"/>
        <w:jc w:val="right"/>
      </w:pPr>
      <w:r w:rsidRPr="00A0271D">
        <w:rPr>
          <w:rFonts w:eastAsia="Times New Roman"/>
          <w:sz w:val="20"/>
          <w:szCs w:val="20"/>
        </w:rPr>
        <w:t>29.07.20 14:53:24 (</w:t>
      </w:r>
      <w:r>
        <w:rPr>
          <w:rFonts w:eastAsia="Times New Roman"/>
          <w:sz w:val="20"/>
          <w:szCs w:val="20"/>
          <w:lang w:val="en-US"/>
        </w:rPr>
        <w:t>MSK</w:t>
      </w:r>
      <w:r w:rsidRPr="00A0271D">
        <w:rPr>
          <w:rFonts w:eastAsia="Times New Roman"/>
          <w:sz w:val="20"/>
          <w:szCs w:val="20"/>
        </w:rPr>
        <w:t>+00:00)</w:t>
      </w:r>
    </w:p>
    <w:p w:rsidR="00712DCA" w:rsidRPr="00A0271D" w:rsidRDefault="00712DCA">
      <w:pPr>
        <w:ind w:firstLine="567"/>
        <w:rPr>
          <w:rFonts w:eastAsia="Times New Roman"/>
          <w:sz w:val="20"/>
          <w:szCs w:val="20"/>
        </w:rPr>
      </w:pPr>
    </w:p>
    <w:p w:rsidR="00712DCA" w:rsidRPr="00A0271D" w:rsidRDefault="00081853">
      <w:r>
        <w:rPr>
          <w:rFonts w:eastAsia="Times New Roman"/>
          <w:sz w:val="20"/>
          <w:szCs w:val="20"/>
        </w:rPr>
        <w:t>Место</w:t>
      </w:r>
      <w:r w:rsidRPr="00A027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0271D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г, </w:t>
      </w:r>
      <w:r w:rsidRPr="00A0271D">
        <w:rPr>
          <w:rFonts w:eastAsia="Times New Roman"/>
          <w:sz w:val="20"/>
          <w:szCs w:val="20"/>
        </w:rPr>
        <w:t>УЛИЦА ОДНОКОЗОВА, 162/------, -------</w:t>
      </w:r>
    </w:p>
    <w:p w:rsidR="00712DCA" w:rsidRPr="00A0271D" w:rsidRDefault="00712DCA">
      <w:pPr>
        <w:rPr>
          <w:rFonts w:eastAsia="Times New Roman"/>
          <w:sz w:val="20"/>
          <w:szCs w:val="20"/>
        </w:rPr>
      </w:pPr>
    </w:p>
    <w:p w:rsidR="00712DCA" w:rsidRPr="00A0271D" w:rsidRDefault="00081853">
      <w:r>
        <w:rPr>
          <w:rFonts w:eastAsia="Times New Roman"/>
          <w:sz w:val="20"/>
          <w:szCs w:val="20"/>
        </w:rPr>
        <w:t>Организатор</w:t>
      </w:r>
      <w:r w:rsidRPr="00A027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271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12DCA" w:rsidRPr="00A0271D" w:rsidRDefault="00712DCA">
      <w:pPr>
        <w:rPr>
          <w:rFonts w:eastAsia="Times New Roman"/>
          <w:sz w:val="20"/>
          <w:szCs w:val="20"/>
        </w:rPr>
      </w:pPr>
    </w:p>
    <w:p w:rsidR="00712DCA" w:rsidRPr="00A0271D" w:rsidRDefault="00081853">
      <w:r w:rsidRPr="00A0271D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СТАВРОПОЛЬСКОГО КРАЯ </w:t>
      </w:r>
      <w:r w:rsidRPr="00A0271D">
        <w:rPr>
          <w:rFonts w:eastAsia="Times New Roman"/>
          <w:sz w:val="20"/>
          <w:szCs w:val="20"/>
        </w:rPr>
        <w:t>"БЛАГОДАРНЕНСКАЯ РАЙОННАЯ БОЛЬНИЦА"</w:t>
      </w:r>
    </w:p>
    <w:p w:rsidR="00712DCA" w:rsidRPr="00A0271D" w:rsidRDefault="00712DCA">
      <w:pPr>
        <w:rPr>
          <w:rFonts w:eastAsia="Times New Roman"/>
          <w:sz w:val="20"/>
          <w:szCs w:val="20"/>
        </w:rPr>
      </w:pPr>
    </w:p>
    <w:p w:rsidR="00712DCA" w:rsidRPr="00A0271D" w:rsidRDefault="000818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027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271D">
        <w:rPr>
          <w:rFonts w:eastAsia="Times New Roman"/>
          <w:sz w:val="20"/>
          <w:szCs w:val="20"/>
        </w:rPr>
        <w:t xml:space="preserve">: поставка канцелярских товаров </w:t>
      </w:r>
    </w:p>
    <w:p w:rsidR="00712DCA" w:rsidRPr="00A0271D" w:rsidRDefault="00712DCA">
      <w:pPr>
        <w:rPr>
          <w:rFonts w:eastAsia="Times New Roman"/>
          <w:sz w:val="20"/>
          <w:szCs w:val="20"/>
        </w:rPr>
      </w:pPr>
    </w:p>
    <w:p w:rsidR="00712DCA" w:rsidRDefault="000818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202260501062526050100102010010000244</w:t>
      </w:r>
    </w:p>
    <w:p w:rsidR="00712DCA" w:rsidRDefault="00712DCA"/>
    <w:p w:rsidR="00712DCA" w:rsidRDefault="000818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155 883,30 руб.</w:t>
      </w:r>
    </w:p>
    <w:p w:rsidR="00712DCA" w:rsidRPr="00A0271D" w:rsidRDefault="00712DCA">
      <w:pPr>
        <w:rPr>
          <w:rFonts w:eastAsia="Times New Roman"/>
          <w:sz w:val="20"/>
          <w:szCs w:val="20"/>
        </w:rPr>
      </w:pPr>
    </w:p>
    <w:p w:rsidR="00712DCA" w:rsidRPr="00A0271D" w:rsidRDefault="00081853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A027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0271D">
        <w:rPr>
          <w:rFonts w:eastAsia="Times New Roman"/>
          <w:sz w:val="20"/>
          <w:szCs w:val="20"/>
        </w:rPr>
        <w:t>, %: 0.50</w:t>
      </w:r>
    </w:p>
    <w:p w:rsidR="00712DCA" w:rsidRPr="00A0271D" w:rsidRDefault="00712DCA">
      <w:pPr>
        <w:rPr>
          <w:rFonts w:eastAsia="Times New Roman"/>
          <w:sz w:val="20"/>
          <w:szCs w:val="20"/>
        </w:rPr>
      </w:pPr>
    </w:p>
    <w:p w:rsidR="00712DCA" w:rsidRDefault="000818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12DCA">
        <w:tc>
          <w:tcPr>
            <w:tcW w:w="4960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12DCA">
        <w:tc>
          <w:tcPr>
            <w:tcW w:w="4960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12DCA">
        <w:tc>
          <w:tcPr>
            <w:tcW w:w="4960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2DCA">
        <w:tc>
          <w:tcPr>
            <w:tcW w:w="4960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</w:tr>
      <w:tr w:rsidR="00712DCA">
        <w:tc>
          <w:tcPr>
            <w:tcW w:w="4960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12DCA" w:rsidRDefault="00712DCA">
      <w:pPr>
        <w:rPr>
          <w:rFonts w:eastAsia="Times New Roman"/>
          <w:sz w:val="20"/>
          <w:szCs w:val="20"/>
        </w:rPr>
      </w:pPr>
    </w:p>
    <w:p w:rsidR="00712DCA" w:rsidRDefault="000818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12DCA">
        <w:tc>
          <w:tcPr>
            <w:tcW w:w="4960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12DCA">
        <w:tc>
          <w:tcPr>
            <w:tcW w:w="4960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2DCA">
        <w:tc>
          <w:tcPr>
            <w:tcW w:w="4960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12DCA" w:rsidRDefault="00712DCA">
      <w:pPr>
        <w:rPr>
          <w:rFonts w:eastAsia="Times New Roman"/>
          <w:sz w:val="20"/>
          <w:szCs w:val="20"/>
        </w:rPr>
      </w:pPr>
    </w:p>
    <w:p w:rsidR="00712DCA" w:rsidRDefault="000818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2DCA" w:rsidRDefault="00712DCA">
      <w:pPr>
        <w:rPr>
          <w:rFonts w:eastAsia="Times New Roman"/>
          <w:sz w:val="20"/>
          <w:szCs w:val="20"/>
        </w:rPr>
      </w:pPr>
    </w:p>
    <w:p w:rsidR="00712DCA" w:rsidRDefault="000818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12DCA" w:rsidRDefault="00712D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12DC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12DCA" w:rsidRDefault="000818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712D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2D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ВЕРГЕЛЕС ИРИНА НИКОЛАЕВНА / 263403021612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155 103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12D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Pr="00A0271D" w:rsidRDefault="00081853">
            <w:pPr>
              <w:rPr>
                <w:sz w:val="20"/>
                <w:szCs w:val="20"/>
              </w:rPr>
            </w:pPr>
            <w:r w:rsidRPr="00A0271D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155 103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12DCA" w:rsidRDefault="00712D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712DCA">
        <w:tc>
          <w:tcPr>
            <w:tcW w:w="9977" w:type="dxa"/>
            <w:gridSpan w:val="5"/>
            <w:shd w:val="clear" w:color="auto" w:fill="auto"/>
          </w:tcPr>
          <w:p w:rsidR="00712DCA" w:rsidRDefault="000818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2D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712D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ВЕРГЕЛЕС ИРИНА НИКОЛАЕВНА / 263403021612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155 103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D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ВЕРГЕЛЕС ИРИНА НИКОЛАЕВНА / 263403021612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155 103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D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ВЕРГЕЛЕС ИРИНА НИКОЛАЕВНА / 263403021612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155 103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D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Pr="00A0271D" w:rsidRDefault="00081853">
            <w:pPr>
              <w:rPr>
                <w:sz w:val="20"/>
                <w:szCs w:val="20"/>
              </w:rPr>
            </w:pPr>
            <w:r w:rsidRPr="00A0271D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155 103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D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Pr="00A0271D" w:rsidRDefault="00081853">
            <w:pPr>
              <w:rPr>
                <w:sz w:val="20"/>
                <w:szCs w:val="20"/>
              </w:rPr>
            </w:pPr>
            <w:r w:rsidRPr="00A0271D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155 103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D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Pr="00A0271D" w:rsidRDefault="00081853">
            <w:pPr>
              <w:rPr>
                <w:sz w:val="20"/>
                <w:szCs w:val="20"/>
              </w:rPr>
            </w:pPr>
            <w:r w:rsidRPr="00A0271D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155 103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2DCA" w:rsidRDefault="00081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2DCA" w:rsidRDefault="00712DCA">
      <w:pPr>
        <w:jc w:val="both"/>
        <w:rPr>
          <w:rFonts w:eastAsia="Times New Roman"/>
          <w:sz w:val="20"/>
          <w:szCs w:val="20"/>
          <w:lang w:val="en-US"/>
        </w:rPr>
      </w:pPr>
    </w:p>
    <w:p w:rsidR="00712DCA" w:rsidRDefault="0008185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ВЕРГЕЛЕС ИРИНА НИКОЛАЕВНА, предложивший цену контракта 155 103,88 руб.</w:t>
      </w:r>
    </w:p>
    <w:p w:rsidR="00712DCA" w:rsidRDefault="00712DCA">
      <w:pPr>
        <w:jc w:val="both"/>
        <w:rPr>
          <w:rFonts w:eastAsia="Times New Roman"/>
          <w:sz w:val="20"/>
          <w:szCs w:val="20"/>
        </w:rPr>
      </w:pPr>
    </w:p>
    <w:p w:rsidR="00712DCA" w:rsidRDefault="0008185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ВЕРГЕЛЕС ИРИНА НИКОЛАЕВНА,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12DCA" w:rsidRDefault="00712DCA">
      <w:pPr>
        <w:jc w:val="both"/>
        <w:rPr>
          <w:rFonts w:eastAsia="Times New Roman"/>
          <w:sz w:val="20"/>
          <w:szCs w:val="20"/>
        </w:rPr>
      </w:pPr>
    </w:p>
    <w:p w:rsidR="00712DCA" w:rsidRDefault="0008185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2DCA" w:rsidRDefault="00712DCA">
      <w:pPr>
        <w:jc w:val="both"/>
        <w:rPr>
          <w:rFonts w:eastAsia="Times New Roman"/>
          <w:sz w:val="20"/>
          <w:szCs w:val="20"/>
        </w:rPr>
      </w:pPr>
    </w:p>
    <w:p w:rsidR="00712DCA" w:rsidRDefault="00081853">
      <w:r>
        <w:rPr>
          <w:rFonts w:eastAsia="Times New Roman"/>
          <w:sz w:val="20"/>
          <w:szCs w:val="20"/>
        </w:rPr>
        <w:t>Подписи</w:t>
      </w:r>
    </w:p>
    <w:p w:rsidR="00712DCA" w:rsidRDefault="00712DC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12DCA">
        <w:tc>
          <w:tcPr>
            <w:tcW w:w="3307" w:type="dxa"/>
            <w:shd w:val="clear" w:color="auto" w:fill="auto"/>
            <w:vAlign w:val="bottom"/>
          </w:tcPr>
          <w:p w:rsidR="00712DCA" w:rsidRDefault="00081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2DCA" w:rsidRDefault="00712D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2DCA" w:rsidRDefault="000818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12DCA">
        <w:tc>
          <w:tcPr>
            <w:tcW w:w="3307" w:type="dxa"/>
            <w:shd w:val="clear" w:color="auto" w:fill="auto"/>
            <w:vAlign w:val="bottom"/>
          </w:tcPr>
          <w:p w:rsidR="00712DCA" w:rsidRDefault="00081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2DCA" w:rsidRDefault="00712D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2DCA" w:rsidRDefault="000818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2DCA">
        <w:tc>
          <w:tcPr>
            <w:tcW w:w="3307" w:type="dxa"/>
            <w:shd w:val="clear" w:color="auto" w:fill="auto"/>
            <w:vAlign w:val="bottom"/>
          </w:tcPr>
          <w:p w:rsidR="00712DCA" w:rsidRDefault="00081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2DCA" w:rsidRDefault="00712D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2DCA" w:rsidRDefault="000818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81853" w:rsidRDefault="00081853"/>
    <w:sectPr w:rsidR="00081853" w:rsidSect="00712DC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MS PGothic"/>
    <w:charset w:val="8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12DCA"/>
    <w:rsid w:val="00081853"/>
    <w:rsid w:val="00712DCA"/>
    <w:rsid w:val="00A02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DC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12DC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12DCA"/>
    <w:pPr>
      <w:spacing w:after="140" w:line="288" w:lineRule="auto"/>
    </w:pPr>
  </w:style>
  <w:style w:type="paragraph" w:styleId="a9">
    <w:name w:val="List"/>
    <w:basedOn w:val="a8"/>
    <w:rsid w:val="00712DCA"/>
    <w:rPr>
      <w:rFonts w:cs="Noto Sans Devanagari"/>
    </w:rPr>
  </w:style>
  <w:style w:type="paragraph" w:customStyle="1" w:styleId="Caption">
    <w:name w:val="Caption"/>
    <w:basedOn w:val="a"/>
    <w:qFormat/>
    <w:rsid w:val="00712DC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12DC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12DC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12DC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12DCA"/>
    <w:pPr>
      <w:spacing w:beforeAutospacing="1" w:afterAutospacing="1"/>
    </w:pPr>
  </w:style>
  <w:style w:type="paragraph" w:customStyle="1" w:styleId="th">
    <w:name w:val="th"/>
    <w:basedOn w:val="a"/>
    <w:qFormat/>
    <w:rsid w:val="00712DC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12DC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12DC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12DCA"/>
    <w:pPr>
      <w:spacing w:beforeAutospacing="1" w:after="200"/>
    </w:pPr>
  </w:style>
  <w:style w:type="paragraph" w:customStyle="1" w:styleId="usual2">
    <w:name w:val="usual2"/>
    <w:basedOn w:val="a"/>
    <w:qFormat/>
    <w:rsid w:val="00712DC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12DC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12DCA"/>
    <w:pPr>
      <w:spacing w:beforeAutospacing="1" w:afterAutospacing="1"/>
    </w:pPr>
  </w:style>
  <w:style w:type="paragraph" w:customStyle="1" w:styleId="requests">
    <w:name w:val="requests"/>
    <w:basedOn w:val="a"/>
    <w:qFormat/>
    <w:rsid w:val="00712DC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12DC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12DCA"/>
  </w:style>
  <w:style w:type="paragraph" w:customStyle="1" w:styleId="af2">
    <w:name w:val="Заголовок таблицы"/>
    <w:basedOn w:val="af1"/>
    <w:qFormat/>
    <w:rsid w:val="00712DCA"/>
  </w:style>
  <w:style w:type="paragraph" w:customStyle="1" w:styleId="DocumentMap">
    <w:name w:val="DocumentMap"/>
    <w:qFormat/>
    <w:rsid w:val="00712DC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3361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2020-07-29T11:55:00Z</dcterms:created>
  <dcterms:modified xsi:type="dcterms:W3CDTF">2020-07-29T11:55:00Z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