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A92AE1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A92AE1">
        <w:rPr>
          <w:b/>
          <w:caps/>
          <w:color w:val="auto"/>
          <w:sz w:val="26"/>
          <w:szCs w:val="26"/>
        </w:rPr>
        <w:t>протокол №</w:t>
      </w:r>
      <w:r w:rsidR="00067334">
        <w:rPr>
          <w:b/>
          <w:caps/>
          <w:color w:val="auto"/>
          <w:sz w:val="26"/>
          <w:szCs w:val="26"/>
        </w:rPr>
        <w:t xml:space="preserve"> 1439</w:t>
      </w:r>
    </w:p>
    <w:p w:rsidR="006A5452" w:rsidRDefault="006A5452" w:rsidP="00A92AE1">
      <w:pPr>
        <w:tabs>
          <w:tab w:val="left" w:pos="900"/>
        </w:tabs>
        <w:ind w:left="-567" w:firstLine="700"/>
        <w:jc w:val="both"/>
        <w:rPr>
          <w:b/>
          <w:sz w:val="26"/>
          <w:szCs w:val="26"/>
        </w:rPr>
      </w:pPr>
    </w:p>
    <w:p w:rsidR="0038198F" w:rsidRPr="00A92AE1" w:rsidRDefault="0038198F" w:rsidP="00A92AE1">
      <w:pPr>
        <w:tabs>
          <w:tab w:val="left" w:pos="900"/>
        </w:tabs>
        <w:ind w:left="-567" w:firstLine="700"/>
        <w:jc w:val="both"/>
        <w:rPr>
          <w:b/>
          <w:sz w:val="26"/>
          <w:szCs w:val="26"/>
        </w:rPr>
      </w:pPr>
    </w:p>
    <w:p w:rsidR="00D6354D" w:rsidRPr="00FE2925" w:rsidRDefault="006110F2" w:rsidP="00A33107">
      <w:pPr>
        <w:jc w:val="both"/>
        <w:rPr>
          <w:b/>
          <w:sz w:val="28"/>
          <w:szCs w:val="28"/>
        </w:rPr>
      </w:pPr>
      <w:r w:rsidRPr="00A92AE1">
        <w:rPr>
          <w:rStyle w:val="FontStyle17"/>
          <w:sz w:val="26"/>
          <w:szCs w:val="26"/>
        </w:rPr>
        <w:t>подведения итогов аукциона в электронной форме</w:t>
      </w:r>
      <w:r w:rsidRPr="00A92AE1">
        <w:rPr>
          <w:b/>
          <w:bCs/>
          <w:color w:val="000000"/>
          <w:sz w:val="26"/>
          <w:szCs w:val="26"/>
        </w:rPr>
        <w:t xml:space="preserve"> </w:t>
      </w:r>
      <w:r w:rsidR="00A92AE1" w:rsidRPr="00A92AE1">
        <w:rPr>
          <w:b/>
          <w:bCs/>
          <w:color w:val="000000"/>
          <w:sz w:val="26"/>
          <w:szCs w:val="26"/>
        </w:rPr>
        <w:t xml:space="preserve">на право заключения контракта с </w:t>
      </w:r>
      <w:r w:rsidR="00D6354D" w:rsidRPr="00FE2925">
        <w:rPr>
          <w:b/>
          <w:sz w:val="28"/>
          <w:szCs w:val="28"/>
        </w:rPr>
        <w:t>ОКУ «ЦОД ГОЧС Курской области» на оказание услуг по созданию на территории Курской области комплексной системы обеспечения безопасности жизнедеятельности населения Курской области</w:t>
      </w:r>
      <w:r w:rsidR="00A33107">
        <w:rPr>
          <w:b/>
          <w:sz w:val="28"/>
          <w:szCs w:val="28"/>
        </w:rPr>
        <w:t xml:space="preserve"> </w:t>
      </w:r>
      <w:r w:rsidR="00D6354D" w:rsidRPr="00FE2925">
        <w:rPr>
          <w:b/>
          <w:sz w:val="28"/>
          <w:szCs w:val="28"/>
        </w:rPr>
        <w:t>АПК «Безопасный город»</w:t>
      </w:r>
    </w:p>
    <w:p w:rsidR="00996F64" w:rsidRPr="00486E4A" w:rsidRDefault="00996F64" w:rsidP="00996F64">
      <w:pPr>
        <w:keepNext/>
        <w:keepLines/>
        <w:widowControl w:val="0"/>
        <w:suppressLineNumbers/>
        <w:suppressAutoHyphens/>
        <w:ind w:firstLine="567"/>
        <w:jc w:val="both"/>
        <w:rPr>
          <w:b/>
          <w:sz w:val="26"/>
          <w:szCs w:val="26"/>
        </w:rPr>
      </w:pPr>
    </w:p>
    <w:p w:rsidR="00A92AE1" w:rsidRPr="00A92AE1" w:rsidRDefault="00A92AE1" w:rsidP="00996F64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 w:val="26"/>
          <w:szCs w:val="26"/>
        </w:rPr>
      </w:pPr>
    </w:p>
    <w:p w:rsidR="00D6354D" w:rsidRPr="00FE2925" w:rsidRDefault="00D6354D" w:rsidP="00D6354D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8"/>
          <w:szCs w:val="28"/>
        </w:rPr>
      </w:pPr>
      <w:r w:rsidRPr="00FE2925">
        <w:rPr>
          <w:b/>
          <w:sz w:val="28"/>
          <w:szCs w:val="28"/>
        </w:rPr>
        <w:t>(регистрационный номер 09-05/18288)</w:t>
      </w:r>
    </w:p>
    <w:p w:rsidR="00996F64" w:rsidRPr="00486E4A" w:rsidRDefault="00996F64" w:rsidP="00996F64">
      <w:pPr>
        <w:keepNext/>
        <w:keepLines/>
        <w:widowControl w:val="0"/>
        <w:suppressLineNumbers/>
        <w:suppressAutoHyphens/>
        <w:ind w:firstLine="567"/>
        <w:jc w:val="center"/>
        <w:rPr>
          <w:b/>
          <w:bCs/>
          <w:color w:val="000000"/>
          <w:sz w:val="26"/>
          <w:szCs w:val="26"/>
        </w:rPr>
      </w:pPr>
    </w:p>
    <w:p w:rsidR="006110F2" w:rsidRPr="00A92AE1" w:rsidRDefault="006110F2" w:rsidP="00A92AE1">
      <w:pPr>
        <w:tabs>
          <w:tab w:val="left" w:pos="900"/>
        </w:tabs>
        <w:ind w:left="-567" w:firstLine="700"/>
        <w:jc w:val="both"/>
        <w:rPr>
          <w:b/>
          <w:bCs/>
          <w:color w:val="000000"/>
          <w:sz w:val="26"/>
          <w:szCs w:val="26"/>
        </w:rPr>
      </w:pPr>
    </w:p>
    <w:p w:rsidR="006110F2" w:rsidRPr="00A92AE1" w:rsidRDefault="006110F2" w:rsidP="006110F2">
      <w:pPr>
        <w:keepNext/>
        <w:keepLines/>
        <w:widowControl w:val="0"/>
        <w:suppressLineNumbers/>
        <w:suppressAutoHyphens/>
        <w:jc w:val="center"/>
        <w:rPr>
          <w:b/>
          <w:sz w:val="26"/>
          <w:szCs w:val="26"/>
        </w:rPr>
      </w:pPr>
      <w:r w:rsidRPr="00A92AE1">
        <w:rPr>
          <w:rFonts w:eastAsia="Calibri"/>
          <w:b/>
          <w:sz w:val="26"/>
          <w:szCs w:val="26"/>
          <w:lang w:eastAsia="en-US"/>
        </w:rPr>
        <w:t>Идентификационный код закупки</w:t>
      </w:r>
      <w:r w:rsidRPr="00A92AE1">
        <w:rPr>
          <w:b/>
          <w:sz w:val="26"/>
          <w:szCs w:val="26"/>
        </w:rPr>
        <w:t>:</w:t>
      </w:r>
      <w:r w:rsidRPr="00A92AE1">
        <w:rPr>
          <w:sz w:val="26"/>
          <w:szCs w:val="26"/>
        </w:rPr>
        <w:t xml:space="preserve"> </w:t>
      </w:r>
      <w:r w:rsidR="00D6354D" w:rsidRPr="00D6354D">
        <w:rPr>
          <w:rFonts w:eastAsia="Calibri"/>
          <w:b/>
          <w:sz w:val="26"/>
          <w:szCs w:val="26"/>
          <w:lang w:eastAsia="en-US"/>
        </w:rPr>
        <w:t>202463205380846320100100420020000242</w:t>
      </w:r>
    </w:p>
    <w:p w:rsidR="006A5452" w:rsidRDefault="006A5452" w:rsidP="0033200C">
      <w:pPr>
        <w:jc w:val="center"/>
        <w:rPr>
          <w:b/>
          <w:bCs/>
          <w:color w:val="000000"/>
          <w:sz w:val="26"/>
          <w:szCs w:val="26"/>
        </w:rPr>
      </w:pPr>
    </w:p>
    <w:p w:rsidR="0038198F" w:rsidRPr="00A92AE1" w:rsidRDefault="0038198F" w:rsidP="0033200C">
      <w:pPr>
        <w:jc w:val="center"/>
        <w:rPr>
          <w:b/>
          <w:bCs/>
          <w:color w:val="000000"/>
          <w:sz w:val="26"/>
          <w:szCs w:val="26"/>
        </w:rPr>
      </w:pPr>
    </w:p>
    <w:p w:rsidR="00996F64" w:rsidRDefault="00996F64" w:rsidP="0033200C">
      <w:pPr>
        <w:jc w:val="center"/>
        <w:rPr>
          <w:sz w:val="26"/>
          <w:szCs w:val="26"/>
        </w:rPr>
      </w:pPr>
    </w:p>
    <w:p w:rsidR="005C2F2C" w:rsidRPr="00A92AE1" w:rsidRDefault="005C2F2C" w:rsidP="0033200C">
      <w:pPr>
        <w:jc w:val="center"/>
        <w:rPr>
          <w:sz w:val="26"/>
          <w:szCs w:val="26"/>
        </w:rPr>
      </w:pPr>
      <w:r w:rsidRPr="00A92AE1">
        <w:rPr>
          <w:sz w:val="26"/>
          <w:szCs w:val="26"/>
        </w:rPr>
        <w:t xml:space="preserve">г. Курск, ул. Марата, 9                            </w:t>
      </w:r>
      <w:r w:rsidR="003C687A" w:rsidRPr="00A92AE1">
        <w:rPr>
          <w:sz w:val="26"/>
          <w:szCs w:val="26"/>
        </w:rPr>
        <w:t xml:space="preserve">          </w:t>
      </w:r>
      <w:r w:rsidR="003966EF" w:rsidRPr="00A92AE1">
        <w:rPr>
          <w:sz w:val="26"/>
          <w:szCs w:val="26"/>
        </w:rPr>
        <w:t xml:space="preserve">            </w:t>
      </w:r>
      <w:r w:rsidR="009E3054" w:rsidRPr="00A92AE1">
        <w:rPr>
          <w:sz w:val="26"/>
          <w:szCs w:val="26"/>
        </w:rPr>
        <w:t xml:space="preserve">        </w:t>
      </w:r>
      <w:r w:rsidR="006A5452" w:rsidRPr="00A92AE1">
        <w:rPr>
          <w:sz w:val="26"/>
          <w:szCs w:val="26"/>
        </w:rPr>
        <w:t xml:space="preserve"> </w:t>
      </w:r>
      <w:r w:rsidR="006769A4" w:rsidRPr="00A92AE1">
        <w:rPr>
          <w:sz w:val="26"/>
          <w:szCs w:val="26"/>
        </w:rPr>
        <w:t xml:space="preserve"> </w:t>
      </w:r>
      <w:r w:rsidRPr="00A92AE1">
        <w:rPr>
          <w:sz w:val="26"/>
          <w:szCs w:val="26"/>
        </w:rPr>
        <w:t>«</w:t>
      </w:r>
      <w:r w:rsidR="00D6354D">
        <w:rPr>
          <w:sz w:val="26"/>
          <w:szCs w:val="26"/>
        </w:rPr>
        <w:t>04</w:t>
      </w:r>
      <w:r w:rsidR="0073145A" w:rsidRPr="00A92AE1">
        <w:rPr>
          <w:sz w:val="26"/>
          <w:szCs w:val="26"/>
        </w:rPr>
        <w:t>»</w:t>
      </w:r>
      <w:r w:rsidR="001D7712" w:rsidRPr="00A92AE1">
        <w:rPr>
          <w:sz w:val="26"/>
          <w:szCs w:val="26"/>
        </w:rPr>
        <w:t xml:space="preserve"> </w:t>
      </w:r>
      <w:r w:rsidR="00D6354D">
        <w:rPr>
          <w:sz w:val="26"/>
          <w:szCs w:val="26"/>
        </w:rPr>
        <w:t>августа</w:t>
      </w:r>
      <w:r w:rsidR="00236F3F" w:rsidRPr="00A92AE1">
        <w:rPr>
          <w:sz w:val="26"/>
          <w:szCs w:val="26"/>
        </w:rPr>
        <w:t xml:space="preserve"> </w:t>
      </w:r>
      <w:r w:rsidR="0079255F" w:rsidRPr="00A92AE1">
        <w:rPr>
          <w:sz w:val="26"/>
          <w:szCs w:val="26"/>
        </w:rPr>
        <w:t xml:space="preserve"> </w:t>
      </w:r>
      <w:r w:rsidRPr="00A92AE1">
        <w:rPr>
          <w:sz w:val="26"/>
          <w:szCs w:val="26"/>
        </w:rPr>
        <w:t>20</w:t>
      </w:r>
      <w:r w:rsidR="00D6354D">
        <w:rPr>
          <w:sz w:val="26"/>
          <w:szCs w:val="26"/>
        </w:rPr>
        <w:t>20</w:t>
      </w:r>
      <w:r w:rsidRPr="00A92AE1">
        <w:rPr>
          <w:sz w:val="26"/>
          <w:szCs w:val="26"/>
        </w:rPr>
        <w:t> года</w:t>
      </w:r>
    </w:p>
    <w:p w:rsidR="00BE68A4" w:rsidRPr="00A92AE1" w:rsidRDefault="00BE68A4" w:rsidP="0033200C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</w:p>
    <w:p w:rsidR="00996F64" w:rsidRDefault="00C84BC7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A92AE1">
        <w:rPr>
          <w:sz w:val="26"/>
          <w:szCs w:val="26"/>
        </w:rPr>
        <w:t xml:space="preserve">             </w:t>
      </w:r>
    </w:p>
    <w:p w:rsidR="009407CF" w:rsidRDefault="005C2F2C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A92AE1">
        <w:rPr>
          <w:sz w:val="26"/>
          <w:szCs w:val="26"/>
        </w:rPr>
        <w:t>На заседании аукционной комиссии присутствовали:</w:t>
      </w:r>
    </w:p>
    <w:p w:rsidR="00D6354D" w:rsidRDefault="00D6354D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74"/>
        <w:gridCol w:w="6882"/>
      </w:tblGrid>
      <w:tr w:rsidR="00D6354D" w:rsidRPr="00A33107" w:rsidTr="00A33107">
        <w:trPr>
          <w:trHeight w:val="1185"/>
        </w:trPr>
        <w:tc>
          <w:tcPr>
            <w:tcW w:w="2474" w:type="dxa"/>
            <w:shd w:val="clear" w:color="auto" w:fill="auto"/>
          </w:tcPr>
          <w:p w:rsidR="00D6354D" w:rsidRPr="00A33107" w:rsidRDefault="00D6354D" w:rsidP="00A33107">
            <w:pPr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 xml:space="preserve">Давыдова </w:t>
            </w:r>
          </w:p>
          <w:p w:rsidR="00D6354D" w:rsidRPr="00A33107" w:rsidRDefault="00D6354D" w:rsidP="00A33107">
            <w:pPr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882" w:type="dxa"/>
            <w:shd w:val="clear" w:color="auto" w:fill="auto"/>
          </w:tcPr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</w:p>
        </w:tc>
      </w:tr>
      <w:tr w:rsidR="00D6354D" w:rsidRPr="00A33107" w:rsidTr="00A33107">
        <w:trPr>
          <w:trHeight w:val="1018"/>
        </w:trPr>
        <w:tc>
          <w:tcPr>
            <w:tcW w:w="2474" w:type="dxa"/>
            <w:shd w:val="clear" w:color="auto" w:fill="auto"/>
          </w:tcPr>
          <w:p w:rsidR="00D6354D" w:rsidRPr="00A33107" w:rsidRDefault="00D6354D" w:rsidP="00A33107">
            <w:pPr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 xml:space="preserve">Бочарова </w:t>
            </w:r>
          </w:p>
          <w:p w:rsidR="00D6354D" w:rsidRPr="00A33107" w:rsidRDefault="00D6354D" w:rsidP="00A33107">
            <w:pPr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Юлия Александровна</w:t>
            </w:r>
          </w:p>
        </w:tc>
        <w:tc>
          <w:tcPr>
            <w:tcW w:w="6882" w:type="dxa"/>
            <w:shd w:val="clear" w:color="auto" w:fill="auto"/>
          </w:tcPr>
          <w:p w:rsidR="00D6354D" w:rsidRDefault="00D6354D" w:rsidP="00A33107">
            <w:pPr>
              <w:jc w:val="both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A33107" w:rsidRPr="00A33107" w:rsidRDefault="00A33107" w:rsidP="00A33107">
            <w:pPr>
              <w:jc w:val="both"/>
              <w:rPr>
                <w:sz w:val="26"/>
                <w:szCs w:val="26"/>
              </w:rPr>
            </w:pPr>
          </w:p>
        </w:tc>
      </w:tr>
      <w:tr w:rsidR="00D6354D" w:rsidRPr="00A33107" w:rsidTr="00A33107">
        <w:trPr>
          <w:trHeight w:val="1058"/>
        </w:trPr>
        <w:tc>
          <w:tcPr>
            <w:tcW w:w="2474" w:type="dxa"/>
            <w:shd w:val="clear" w:color="auto" w:fill="auto"/>
          </w:tcPr>
          <w:p w:rsidR="00D6354D" w:rsidRPr="00A33107" w:rsidRDefault="00D6354D" w:rsidP="00A33107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  <w:lang w:eastAsia="en-US"/>
              </w:rPr>
              <w:t>Ревягин Юрий Иванович</w:t>
            </w:r>
          </w:p>
        </w:tc>
        <w:tc>
          <w:tcPr>
            <w:tcW w:w="6882" w:type="dxa"/>
            <w:shd w:val="clear" w:color="auto" w:fill="auto"/>
          </w:tcPr>
          <w:p w:rsidR="00D6354D" w:rsidRPr="00A33107" w:rsidRDefault="00D6354D" w:rsidP="00A33107">
            <w:pPr>
              <w:snapToGrid w:val="0"/>
              <w:spacing w:line="276" w:lineRule="auto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  <w:lang w:eastAsia="en-US"/>
              </w:rPr>
              <w:t>начальник</w:t>
            </w:r>
            <w:r w:rsidRPr="00A33107">
              <w:rPr>
                <w:sz w:val="26"/>
                <w:szCs w:val="26"/>
              </w:rPr>
              <w:t xml:space="preserve"> ОКУ «ЦОД ГОЧС Курской области»</w:t>
            </w:r>
          </w:p>
          <w:p w:rsidR="00D6354D" w:rsidRPr="00A33107" w:rsidRDefault="00D6354D" w:rsidP="00A33107">
            <w:pPr>
              <w:rPr>
                <w:sz w:val="26"/>
                <w:szCs w:val="26"/>
              </w:rPr>
            </w:pPr>
          </w:p>
          <w:p w:rsidR="00D6354D" w:rsidRPr="00A33107" w:rsidRDefault="00D6354D" w:rsidP="00A33107">
            <w:pPr>
              <w:rPr>
                <w:sz w:val="26"/>
                <w:szCs w:val="26"/>
              </w:rPr>
            </w:pPr>
          </w:p>
        </w:tc>
      </w:tr>
      <w:tr w:rsidR="00D6354D" w:rsidRPr="00A33107" w:rsidTr="00A33107">
        <w:trPr>
          <w:trHeight w:val="1058"/>
        </w:trPr>
        <w:tc>
          <w:tcPr>
            <w:tcW w:w="2474" w:type="dxa"/>
            <w:shd w:val="clear" w:color="auto" w:fill="auto"/>
          </w:tcPr>
          <w:p w:rsidR="00D6354D" w:rsidRPr="00A33107" w:rsidRDefault="00D6354D" w:rsidP="00A33107">
            <w:pPr>
              <w:tabs>
                <w:tab w:val="left" w:pos="-35"/>
                <w:tab w:val="left" w:pos="0"/>
                <w:tab w:val="left" w:pos="365"/>
              </w:tabs>
              <w:rPr>
                <w:sz w:val="26"/>
                <w:szCs w:val="26"/>
              </w:rPr>
            </w:pPr>
            <w:proofErr w:type="spellStart"/>
            <w:r w:rsidRPr="00A33107">
              <w:rPr>
                <w:sz w:val="26"/>
                <w:szCs w:val="26"/>
                <w:lang w:eastAsia="en-US"/>
              </w:rPr>
              <w:t>Немыкина</w:t>
            </w:r>
            <w:proofErr w:type="spellEnd"/>
            <w:r w:rsidRPr="00A33107">
              <w:rPr>
                <w:sz w:val="26"/>
                <w:szCs w:val="26"/>
                <w:lang w:eastAsia="en-US"/>
              </w:rPr>
              <w:t xml:space="preserve"> Наталия Викторовна</w:t>
            </w:r>
          </w:p>
        </w:tc>
        <w:tc>
          <w:tcPr>
            <w:tcW w:w="6882" w:type="dxa"/>
            <w:shd w:val="clear" w:color="auto" w:fill="auto"/>
          </w:tcPr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  <w:lang w:eastAsia="en-US"/>
              </w:rPr>
              <w:t xml:space="preserve">начальник отдела по организации контрактной работы </w:t>
            </w:r>
            <w:r w:rsidRPr="00A33107">
              <w:rPr>
                <w:sz w:val="26"/>
                <w:szCs w:val="26"/>
              </w:rPr>
              <w:t>ОКУ «ЦОД ГОЧС Курской области»</w:t>
            </w:r>
          </w:p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</w:p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</w:p>
        </w:tc>
      </w:tr>
      <w:tr w:rsidR="00D6354D" w:rsidRPr="00A33107" w:rsidTr="00A33107">
        <w:trPr>
          <w:trHeight w:val="841"/>
        </w:trPr>
        <w:tc>
          <w:tcPr>
            <w:tcW w:w="2474" w:type="dxa"/>
            <w:shd w:val="clear" w:color="auto" w:fill="auto"/>
          </w:tcPr>
          <w:p w:rsidR="00D6354D" w:rsidRPr="00A33107" w:rsidRDefault="00D6354D" w:rsidP="00A33107">
            <w:pPr>
              <w:tabs>
                <w:tab w:val="left" w:pos="-35"/>
                <w:tab w:val="left" w:pos="0"/>
                <w:tab w:val="left" w:pos="365"/>
              </w:tabs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Киселев Богдан Николаевич</w:t>
            </w:r>
          </w:p>
        </w:tc>
        <w:tc>
          <w:tcPr>
            <w:tcW w:w="6882" w:type="dxa"/>
            <w:shd w:val="clear" w:color="auto" w:fill="auto"/>
          </w:tcPr>
          <w:p w:rsidR="00D6354D" w:rsidRPr="00A33107" w:rsidRDefault="00D6354D" w:rsidP="00A33107">
            <w:pPr>
              <w:jc w:val="both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заместитель начальника отдела по организации контрактной работы ОКУ «ЦОД ГОЧС Курской области»</w:t>
            </w:r>
          </w:p>
        </w:tc>
      </w:tr>
    </w:tbl>
    <w:p w:rsidR="00D6354D" w:rsidRDefault="00D6354D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6110F2" w:rsidRPr="00A92AE1" w:rsidRDefault="006110F2" w:rsidP="006110F2">
      <w:pPr>
        <w:pStyle w:val="2"/>
        <w:spacing w:after="0" w:line="240" w:lineRule="auto"/>
        <w:ind w:left="0" w:firstLine="709"/>
        <w:contextualSpacing/>
        <w:jc w:val="both"/>
        <w:rPr>
          <w:sz w:val="26"/>
          <w:szCs w:val="26"/>
        </w:rPr>
      </w:pPr>
      <w:r w:rsidRPr="00A92AE1">
        <w:rPr>
          <w:sz w:val="26"/>
          <w:szCs w:val="26"/>
        </w:rPr>
        <w:t xml:space="preserve">На заседании аукционной комиссии присутствовали </w:t>
      </w:r>
      <w:r w:rsidR="00A33107">
        <w:rPr>
          <w:sz w:val="26"/>
          <w:szCs w:val="26"/>
        </w:rPr>
        <w:t>5</w:t>
      </w:r>
      <w:r w:rsidRPr="00A92AE1">
        <w:rPr>
          <w:sz w:val="26"/>
          <w:szCs w:val="26"/>
        </w:rPr>
        <w:t xml:space="preserve"> членов комиссии. </w:t>
      </w:r>
    </w:p>
    <w:p w:rsidR="006110F2" w:rsidRPr="00A92AE1" w:rsidRDefault="006110F2" w:rsidP="006110F2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A92AE1">
        <w:rPr>
          <w:sz w:val="26"/>
          <w:szCs w:val="26"/>
        </w:rPr>
        <w:t>Комиссия правомочна принимать решения.</w:t>
      </w:r>
    </w:p>
    <w:p w:rsidR="00A33107" w:rsidRDefault="006110F2" w:rsidP="00A33107">
      <w:pPr>
        <w:pStyle w:val="2"/>
        <w:tabs>
          <w:tab w:val="left" w:pos="1035"/>
        </w:tabs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A92AE1">
        <w:rPr>
          <w:sz w:val="26"/>
          <w:szCs w:val="26"/>
        </w:rPr>
        <w:tab/>
      </w:r>
    </w:p>
    <w:p w:rsidR="0038198F" w:rsidRDefault="00A92AE1" w:rsidP="00A33107">
      <w:pPr>
        <w:pStyle w:val="2"/>
        <w:tabs>
          <w:tab w:val="left" w:pos="1035"/>
        </w:tabs>
        <w:spacing w:after="0" w:line="240" w:lineRule="auto"/>
        <w:ind w:left="0"/>
        <w:contextualSpacing/>
        <w:jc w:val="center"/>
        <w:rPr>
          <w:b/>
          <w:bCs/>
          <w:color w:val="000000"/>
          <w:sz w:val="26"/>
          <w:szCs w:val="26"/>
        </w:rPr>
      </w:pPr>
      <w:r w:rsidRPr="00A92AE1">
        <w:rPr>
          <w:b/>
          <w:bCs/>
          <w:color w:val="000000"/>
          <w:sz w:val="26"/>
          <w:szCs w:val="26"/>
        </w:rPr>
        <w:t>Наименование объекта закупки</w:t>
      </w:r>
      <w:r w:rsidRPr="00A92AE1">
        <w:rPr>
          <w:bCs/>
          <w:color w:val="000000"/>
          <w:sz w:val="26"/>
          <w:szCs w:val="26"/>
        </w:rPr>
        <w:t>:</w:t>
      </w:r>
      <w:r w:rsidRPr="00A92AE1">
        <w:rPr>
          <w:b/>
          <w:bCs/>
          <w:color w:val="000000"/>
          <w:sz w:val="26"/>
          <w:szCs w:val="26"/>
        </w:rPr>
        <w:t xml:space="preserve"> </w:t>
      </w:r>
    </w:p>
    <w:p w:rsidR="00996F64" w:rsidRPr="00486E4A" w:rsidRDefault="00A33107" w:rsidP="00A33107">
      <w:pPr>
        <w:pStyle w:val="2"/>
        <w:tabs>
          <w:tab w:val="left" w:pos="1035"/>
        </w:tabs>
        <w:spacing w:after="0" w:line="240" w:lineRule="auto"/>
        <w:ind w:left="0"/>
        <w:contextualSpacing/>
        <w:jc w:val="center"/>
        <w:rPr>
          <w:b/>
          <w:bCs/>
          <w:color w:val="000000"/>
          <w:sz w:val="26"/>
          <w:szCs w:val="26"/>
        </w:rPr>
      </w:pPr>
      <w:r w:rsidRPr="00A33107">
        <w:rPr>
          <w:b/>
          <w:bCs/>
          <w:color w:val="000000"/>
          <w:sz w:val="26"/>
          <w:szCs w:val="26"/>
        </w:rPr>
        <w:t>Создание на территории Курской области комплексной системы обеспечения безопасности жизнедеятельности населения Курской области АПК «Безопасный город»</w:t>
      </w:r>
    </w:p>
    <w:p w:rsidR="00996F64" w:rsidRPr="00486E4A" w:rsidRDefault="00A92AE1" w:rsidP="00996F64">
      <w:pPr>
        <w:keepNext/>
        <w:keepLines/>
        <w:widowControl w:val="0"/>
        <w:suppressLineNumbers/>
        <w:suppressAutoHyphens/>
        <w:ind w:firstLine="567"/>
        <w:jc w:val="center"/>
        <w:rPr>
          <w:b/>
          <w:sz w:val="26"/>
          <w:szCs w:val="26"/>
        </w:rPr>
      </w:pPr>
      <w:r w:rsidRPr="00A92AE1">
        <w:rPr>
          <w:b/>
          <w:color w:val="000000"/>
          <w:sz w:val="26"/>
          <w:szCs w:val="26"/>
        </w:rPr>
        <w:lastRenderedPageBreak/>
        <w:t xml:space="preserve">Начальная (максимальная) цена контракта: </w:t>
      </w:r>
      <w:r w:rsidR="00A33107" w:rsidRPr="00A33107">
        <w:rPr>
          <w:b/>
          <w:color w:val="000000"/>
          <w:sz w:val="26"/>
          <w:szCs w:val="26"/>
        </w:rPr>
        <w:t xml:space="preserve">18 224 158 , 00 </w:t>
      </w:r>
      <w:r w:rsidR="00996F64" w:rsidRPr="00A33107">
        <w:rPr>
          <w:b/>
          <w:color w:val="000000"/>
          <w:sz w:val="26"/>
          <w:szCs w:val="26"/>
        </w:rPr>
        <w:t>рублей</w:t>
      </w:r>
    </w:p>
    <w:p w:rsidR="006110F2" w:rsidRDefault="006110F2" w:rsidP="006110F2">
      <w:pPr>
        <w:keepNext/>
        <w:keepLines/>
        <w:widowControl w:val="0"/>
        <w:suppressLineNumbers/>
        <w:suppressAutoHyphens/>
        <w:ind w:firstLine="567"/>
        <w:rPr>
          <w:b/>
          <w:sz w:val="26"/>
          <w:szCs w:val="26"/>
        </w:rPr>
      </w:pPr>
    </w:p>
    <w:p w:rsidR="0038198F" w:rsidRPr="00A92AE1" w:rsidRDefault="0038198F" w:rsidP="006110F2">
      <w:pPr>
        <w:keepNext/>
        <w:keepLines/>
        <w:widowControl w:val="0"/>
        <w:suppressLineNumbers/>
        <w:suppressAutoHyphens/>
        <w:ind w:firstLine="567"/>
        <w:rPr>
          <w:b/>
          <w:sz w:val="26"/>
          <w:szCs w:val="26"/>
        </w:rPr>
      </w:pPr>
    </w:p>
    <w:p w:rsidR="006110F2" w:rsidRPr="00A92AE1" w:rsidRDefault="006110F2" w:rsidP="006110F2">
      <w:pPr>
        <w:ind w:firstLine="567"/>
        <w:jc w:val="both"/>
        <w:rPr>
          <w:sz w:val="26"/>
          <w:szCs w:val="26"/>
        </w:rPr>
      </w:pPr>
      <w:r w:rsidRPr="00A92AE1">
        <w:rPr>
          <w:sz w:val="26"/>
          <w:szCs w:val="26"/>
        </w:rPr>
        <w:t>На основании протокола проведения аукциона в электронной форме 01442000024</w:t>
      </w:r>
      <w:r w:rsidR="00A33107">
        <w:rPr>
          <w:sz w:val="26"/>
          <w:szCs w:val="26"/>
        </w:rPr>
        <w:t>20000947</w:t>
      </w:r>
      <w:r w:rsidRPr="00A92AE1">
        <w:rPr>
          <w:sz w:val="26"/>
          <w:szCs w:val="26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110F2" w:rsidRPr="00A92AE1" w:rsidRDefault="006110F2" w:rsidP="006110F2">
      <w:pPr>
        <w:ind w:firstLine="567"/>
        <w:jc w:val="both"/>
        <w:rPr>
          <w:sz w:val="26"/>
          <w:szCs w:val="26"/>
        </w:rPr>
      </w:pPr>
    </w:p>
    <w:tbl>
      <w:tblPr>
        <w:tblStyle w:val="af"/>
        <w:tblW w:w="9176" w:type="dxa"/>
        <w:jc w:val="center"/>
        <w:tblInd w:w="-437" w:type="dxa"/>
        <w:tblLayout w:type="fixed"/>
        <w:tblLook w:val="04A0"/>
      </w:tblPr>
      <w:tblGrid>
        <w:gridCol w:w="1813"/>
        <w:gridCol w:w="1851"/>
        <w:gridCol w:w="3212"/>
        <w:gridCol w:w="2300"/>
      </w:tblGrid>
      <w:tr w:rsidR="00A92AE1" w:rsidRPr="00A92AE1" w:rsidTr="0038198F">
        <w:trPr>
          <w:jc w:val="center"/>
        </w:trPr>
        <w:tc>
          <w:tcPr>
            <w:tcW w:w="1813" w:type="dxa"/>
            <w:vAlign w:val="center"/>
          </w:tcPr>
          <w:p w:rsidR="00A92AE1" w:rsidRPr="00A92AE1" w:rsidRDefault="00A92AE1" w:rsidP="00A33107">
            <w:pPr>
              <w:pStyle w:val="Style9"/>
              <w:widowControl/>
              <w:jc w:val="both"/>
              <w:rPr>
                <w:rStyle w:val="FontStyle18"/>
                <w:b w:val="0"/>
                <w:bCs w:val="0"/>
                <w:sz w:val="26"/>
                <w:szCs w:val="26"/>
              </w:rPr>
            </w:pPr>
            <w:r w:rsidRPr="00A92AE1">
              <w:rPr>
                <w:b/>
                <w:bCs/>
                <w:sz w:val="26"/>
                <w:szCs w:val="26"/>
              </w:rPr>
              <w:t xml:space="preserve">Номер по </w:t>
            </w:r>
            <w:proofErr w:type="spellStart"/>
            <w:proofErr w:type="gramStart"/>
            <w:r w:rsidRPr="00A92AE1">
              <w:rPr>
                <w:b/>
                <w:bCs/>
                <w:sz w:val="26"/>
                <w:szCs w:val="26"/>
              </w:rPr>
              <w:t>ранжиро-ванию</w:t>
            </w:r>
            <w:proofErr w:type="spellEnd"/>
            <w:proofErr w:type="gramEnd"/>
          </w:p>
        </w:tc>
        <w:tc>
          <w:tcPr>
            <w:tcW w:w="1851" w:type="dxa"/>
            <w:vAlign w:val="center"/>
          </w:tcPr>
          <w:p w:rsidR="00A92AE1" w:rsidRPr="00A92AE1" w:rsidRDefault="00A92AE1" w:rsidP="00A33107">
            <w:pPr>
              <w:pStyle w:val="Style7"/>
              <w:widowControl/>
              <w:spacing w:line="240" w:lineRule="auto"/>
              <w:jc w:val="both"/>
              <w:rPr>
                <w:rStyle w:val="FontStyle20"/>
                <w:sz w:val="26"/>
                <w:szCs w:val="26"/>
              </w:rPr>
            </w:pPr>
            <w:r w:rsidRPr="00A92AE1">
              <w:rPr>
                <w:b/>
                <w:bCs/>
                <w:sz w:val="26"/>
                <w:szCs w:val="26"/>
              </w:rPr>
              <w:t>Идентификационный номер участника</w:t>
            </w:r>
          </w:p>
        </w:tc>
        <w:tc>
          <w:tcPr>
            <w:tcW w:w="3212" w:type="dxa"/>
            <w:vAlign w:val="center"/>
          </w:tcPr>
          <w:p w:rsidR="00A92AE1" w:rsidRPr="00A92AE1" w:rsidRDefault="00A92AE1" w:rsidP="00A3310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A92AE1">
              <w:rPr>
                <w:b/>
                <w:bCs/>
                <w:sz w:val="26"/>
                <w:szCs w:val="26"/>
              </w:rPr>
              <w:t>Наименование участника</w:t>
            </w:r>
          </w:p>
        </w:tc>
        <w:tc>
          <w:tcPr>
            <w:tcW w:w="2300" w:type="dxa"/>
            <w:vAlign w:val="center"/>
          </w:tcPr>
          <w:p w:rsidR="00A92AE1" w:rsidRPr="00A92AE1" w:rsidRDefault="00A92AE1" w:rsidP="00A33107">
            <w:pPr>
              <w:pStyle w:val="Style7"/>
              <w:widowControl/>
              <w:spacing w:line="240" w:lineRule="auto"/>
              <w:rPr>
                <w:b/>
                <w:bCs/>
                <w:sz w:val="26"/>
                <w:szCs w:val="26"/>
              </w:rPr>
            </w:pPr>
            <w:r w:rsidRPr="00A92AE1">
              <w:rPr>
                <w:b/>
                <w:bCs/>
                <w:sz w:val="26"/>
                <w:szCs w:val="26"/>
              </w:rPr>
              <w:t>Сумма предложения,</w:t>
            </w:r>
          </w:p>
          <w:p w:rsidR="00A92AE1" w:rsidRPr="00A92AE1" w:rsidRDefault="00A92AE1" w:rsidP="00A33107">
            <w:pPr>
              <w:pStyle w:val="Style7"/>
              <w:widowControl/>
              <w:spacing w:line="240" w:lineRule="auto"/>
              <w:rPr>
                <w:rStyle w:val="FontStyle20"/>
                <w:sz w:val="26"/>
                <w:szCs w:val="26"/>
              </w:rPr>
            </w:pPr>
            <w:r w:rsidRPr="00A92AE1">
              <w:rPr>
                <w:b/>
                <w:bCs/>
                <w:sz w:val="26"/>
                <w:szCs w:val="26"/>
              </w:rPr>
              <w:t>руб.</w:t>
            </w:r>
          </w:p>
        </w:tc>
      </w:tr>
      <w:tr w:rsidR="00A92AE1" w:rsidRPr="00A92AE1" w:rsidTr="0038198F">
        <w:trPr>
          <w:jc w:val="center"/>
        </w:trPr>
        <w:tc>
          <w:tcPr>
            <w:tcW w:w="1813" w:type="dxa"/>
            <w:vAlign w:val="center"/>
          </w:tcPr>
          <w:p w:rsidR="00A92AE1" w:rsidRPr="00A92AE1" w:rsidRDefault="00A92AE1" w:rsidP="00A33107">
            <w:pPr>
              <w:pStyle w:val="Style7"/>
              <w:widowControl/>
              <w:spacing w:line="240" w:lineRule="auto"/>
              <w:rPr>
                <w:rStyle w:val="FontStyle20"/>
                <w:b/>
                <w:sz w:val="26"/>
                <w:szCs w:val="26"/>
              </w:rPr>
            </w:pPr>
            <w:r w:rsidRPr="00A92AE1">
              <w:rPr>
                <w:rStyle w:val="FontStyle20"/>
                <w:b/>
                <w:sz w:val="26"/>
                <w:szCs w:val="26"/>
              </w:rPr>
              <w:t>1</w:t>
            </w:r>
          </w:p>
        </w:tc>
        <w:tc>
          <w:tcPr>
            <w:tcW w:w="1851" w:type="dxa"/>
            <w:vAlign w:val="center"/>
          </w:tcPr>
          <w:p w:rsidR="00A92AE1" w:rsidRPr="00A92AE1" w:rsidRDefault="00A33107" w:rsidP="00996F64">
            <w:pPr>
              <w:jc w:val="center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>EA-53960</w:t>
            </w:r>
          </w:p>
        </w:tc>
        <w:tc>
          <w:tcPr>
            <w:tcW w:w="3212" w:type="dxa"/>
          </w:tcPr>
          <w:p w:rsidR="00A92AE1" w:rsidRDefault="00A92AE1" w:rsidP="00A92AE1">
            <w:pPr>
              <w:jc w:val="center"/>
              <w:rPr>
                <w:sz w:val="26"/>
                <w:szCs w:val="26"/>
              </w:rPr>
            </w:pPr>
          </w:p>
          <w:p w:rsidR="00A92AE1" w:rsidRPr="00A33107" w:rsidRDefault="00993AD1" w:rsidP="00A33107">
            <w:pPr>
              <w:jc w:val="center"/>
              <w:rPr>
                <w:sz w:val="26"/>
                <w:szCs w:val="26"/>
              </w:rPr>
            </w:pPr>
            <w:hyperlink r:id="rId8" w:tgtFrame="_blank" w:history="1">
              <w:r w:rsidR="00A33107" w:rsidRPr="00A33107">
                <w:rPr>
                  <w:sz w:val="26"/>
                  <w:szCs w:val="26"/>
                </w:rPr>
                <w:t xml:space="preserve">ОБЩЕСТВО С ОГРАНИЧЕННОЙ ОТВЕТСТВЕННОСТЬЮ </w:t>
              </w:r>
              <w:r w:rsidR="00A33107">
                <w:rPr>
                  <w:sz w:val="26"/>
                  <w:szCs w:val="26"/>
                </w:rPr>
                <w:t>«</w:t>
              </w:r>
              <w:r w:rsidR="00A33107" w:rsidRPr="00A33107">
                <w:rPr>
                  <w:sz w:val="26"/>
                  <w:szCs w:val="26"/>
                </w:rPr>
                <w:t>НАУЧНО-ТЕХНИЧЕСКИЙ ЦЕНТР ПРОТЕЙ</w:t>
              </w:r>
              <w:r w:rsidR="00A33107">
                <w:rPr>
                  <w:sz w:val="26"/>
                  <w:szCs w:val="26"/>
                </w:rPr>
                <w:t>»</w:t>
              </w:r>
            </w:hyperlink>
            <w:r w:rsidR="00A33107" w:rsidRPr="00A3310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300" w:type="dxa"/>
            <w:vAlign w:val="center"/>
          </w:tcPr>
          <w:p w:rsidR="00A92AE1" w:rsidRPr="00A33107" w:rsidRDefault="00A33107" w:rsidP="00A33107">
            <w:pPr>
              <w:jc w:val="center"/>
              <w:rPr>
                <w:sz w:val="26"/>
                <w:szCs w:val="26"/>
              </w:rPr>
            </w:pPr>
            <w:r w:rsidRPr="00A33107">
              <w:rPr>
                <w:sz w:val="26"/>
                <w:szCs w:val="26"/>
              </w:rPr>
              <w:t xml:space="preserve">18 133 037,21 </w:t>
            </w:r>
            <w:r w:rsidR="0076332D">
              <w:rPr>
                <w:sz w:val="26"/>
                <w:szCs w:val="26"/>
              </w:rPr>
              <w:t>руб.</w:t>
            </w:r>
            <w:r w:rsidR="00A92AE1" w:rsidRPr="00A92AE1">
              <w:rPr>
                <w:sz w:val="26"/>
                <w:szCs w:val="26"/>
              </w:rPr>
              <w:t xml:space="preserve"> </w:t>
            </w:r>
          </w:p>
        </w:tc>
      </w:tr>
    </w:tbl>
    <w:p w:rsidR="006A5452" w:rsidRPr="00A92AE1" w:rsidRDefault="006A5452" w:rsidP="006A5452">
      <w:pPr>
        <w:pStyle w:val="2"/>
        <w:spacing w:after="0" w:line="240" w:lineRule="auto"/>
        <w:ind w:left="0" w:firstLine="709"/>
        <w:contextualSpacing/>
        <w:jc w:val="both"/>
        <w:rPr>
          <w:sz w:val="26"/>
          <w:szCs w:val="26"/>
        </w:rPr>
      </w:pPr>
    </w:p>
    <w:p w:rsidR="00A33107" w:rsidRDefault="00A3310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E83997" w:rsidRPr="00A92AE1" w:rsidRDefault="00E83997" w:rsidP="00A33107">
      <w:pPr>
        <w:pStyle w:val="a5"/>
        <w:tabs>
          <w:tab w:val="num" w:pos="0"/>
        </w:tabs>
        <w:spacing w:before="0" w:beforeAutospacing="0" w:after="0" w:afterAutospacing="0"/>
        <w:ind w:firstLine="749"/>
        <w:jc w:val="center"/>
        <w:outlineLvl w:val="0"/>
        <w:rPr>
          <w:b/>
          <w:color w:val="auto"/>
          <w:sz w:val="26"/>
          <w:szCs w:val="26"/>
        </w:rPr>
      </w:pPr>
      <w:r w:rsidRPr="00A92AE1">
        <w:rPr>
          <w:b/>
          <w:color w:val="auto"/>
          <w:sz w:val="26"/>
          <w:szCs w:val="26"/>
        </w:rPr>
        <w:t>Членами аукционной комиссии принято решение:</w:t>
      </w:r>
    </w:p>
    <w:p w:rsidR="006110F2" w:rsidRPr="00A92AE1" w:rsidRDefault="006110F2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6110F2" w:rsidRPr="00A92AE1" w:rsidRDefault="006110F2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tbl>
      <w:tblPr>
        <w:tblStyle w:val="af"/>
        <w:tblW w:w="9214" w:type="dxa"/>
        <w:tblInd w:w="108" w:type="dxa"/>
        <w:tblLook w:val="04A0"/>
      </w:tblPr>
      <w:tblGrid>
        <w:gridCol w:w="2977"/>
        <w:gridCol w:w="6237"/>
      </w:tblGrid>
      <w:tr w:rsidR="00A92AE1" w:rsidRPr="00A92AE1" w:rsidTr="0038198F">
        <w:tc>
          <w:tcPr>
            <w:tcW w:w="2977" w:type="dxa"/>
          </w:tcPr>
          <w:p w:rsidR="00A92AE1" w:rsidRPr="00A92AE1" w:rsidRDefault="00A92AE1" w:rsidP="00A33107">
            <w:pPr>
              <w:rPr>
                <w:b/>
                <w:sz w:val="26"/>
                <w:szCs w:val="26"/>
              </w:rPr>
            </w:pPr>
            <w:r w:rsidRPr="00A92AE1">
              <w:rPr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6237" w:type="dxa"/>
          </w:tcPr>
          <w:p w:rsidR="00A92AE1" w:rsidRPr="00A92AE1" w:rsidRDefault="00A92AE1" w:rsidP="00AC1257">
            <w:pPr>
              <w:jc w:val="center"/>
              <w:rPr>
                <w:b/>
                <w:sz w:val="26"/>
                <w:szCs w:val="26"/>
              </w:rPr>
            </w:pPr>
            <w:r w:rsidRPr="00A92AE1">
              <w:rPr>
                <w:b/>
                <w:sz w:val="26"/>
                <w:szCs w:val="26"/>
              </w:rPr>
              <w:t xml:space="preserve">Решение по Заявке с идентификационным номером  </w:t>
            </w:r>
            <w:r w:rsidR="00A33107" w:rsidRPr="00A33107">
              <w:rPr>
                <w:b/>
                <w:sz w:val="26"/>
                <w:szCs w:val="26"/>
              </w:rPr>
              <w:t>EA-53960</w:t>
            </w:r>
            <w:r w:rsidRPr="00A92AE1">
              <w:rPr>
                <w:b/>
                <w:sz w:val="26"/>
                <w:szCs w:val="26"/>
              </w:rPr>
              <w:t xml:space="preserve">- </w:t>
            </w:r>
          </w:p>
          <w:p w:rsidR="00A92AE1" w:rsidRPr="00A92AE1" w:rsidRDefault="00993AD1" w:rsidP="0076332D">
            <w:pPr>
              <w:jc w:val="center"/>
              <w:rPr>
                <w:b/>
                <w:sz w:val="26"/>
                <w:szCs w:val="26"/>
              </w:rPr>
            </w:pPr>
            <w:hyperlink r:id="rId9" w:tgtFrame="_blank" w:history="1">
              <w:r w:rsidR="00A33107" w:rsidRPr="00A33107">
                <w:rPr>
                  <w:b/>
                  <w:sz w:val="26"/>
                  <w:szCs w:val="26"/>
                </w:rPr>
                <w:t>ОБЩЕСТВО С ОГРАНИЧЕННОЙ ОТВЕТСТВЕННОСТЬЮ «НАУЧНО-ТЕХНИЧЕСКИЙ ЦЕНТР ПРОТЕЙ»</w:t>
              </w:r>
            </w:hyperlink>
          </w:p>
        </w:tc>
      </w:tr>
      <w:tr w:rsidR="00A92AE1" w:rsidRPr="00A92AE1" w:rsidTr="0038198F">
        <w:tc>
          <w:tcPr>
            <w:tcW w:w="2977" w:type="dxa"/>
          </w:tcPr>
          <w:p w:rsidR="00A92AE1" w:rsidRPr="00A92AE1" w:rsidRDefault="00A92AE1" w:rsidP="00A33107">
            <w:pPr>
              <w:rPr>
                <w:b/>
                <w:sz w:val="26"/>
                <w:szCs w:val="26"/>
              </w:rPr>
            </w:pPr>
            <w:r w:rsidRPr="00A92AE1">
              <w:rPr>
                <w:b/>
                <w:sz w:val="26"/>
                <w:szCs w:val="26"/>
              </w:rPr>
              <w:t>Давыдова А.В.</w:t>
            </w:r>
          </w:p>
        </w:tc>
        <w:tc>
          <w:tcPr>
            <w:tcW w:w="6237" w:type="dxa"/>
          </w:tcPr>
          <w:p w:rsidR="00A92AE1" w:rsidRDefault="00A92AE1" w:rsidP="00A33107">
            <w:pPr>
              <w:jc w:val="center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Соответствует требованиям</w:t>
            </w:r>
          </w:p>
          <w:p w:rsidR="00A92AE1" w:rsidRPr="00A92AE1" w:rsidRDefault="00A92AE1" w:rsidP="00A33107">
            <w:pPr>
              <w:jc w:val="center"/>
              <w:rPr>
                <w:sz w:val="26"/>
                <w:szCs w:val="26"/>
              </w:rPr>
            </w:pPr>
          </w:p>
        </w:tc>
      </w:tr>
      <w:tr w:rsidR="00A92AE1" w:rsidRPr="00A92AE1" w:rsidTr="0038198F">
        <w:tc>
          <w:tcPr>
            <w:tcW w:w="2977" w:type="dxa"/>
          </w:tcPr>
          <w:p w:rsidR="00A33107" w:rsidRDefault="00A33107" w:rsidP="00A33107">
            <w:pPr>
              <w:rPr>
                <w:b/>
                <w:sz w:val="26"/>
                <w:szCs w:val="26"/>
              </w:rPr>
            </w:pPr>
            <w:r w:rsidRPr="00A92AE1">
              <w:rPr>
                <w:b/>
                <w:sz w:val="26"/>
                <w:szCs w:val="26"/>
              </w:rPr>
              <w:t>Бочарова Ю.А.</w:t>
            </w:r>
          </w:p>
          <w:p w:rsidR="00A92AE1" w:rsidRPr="00A92AE1" w:rsidRDefault="00A92AE1" w:rsidP="00A33107">
            <w:pPr>
              <w:rPr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A92AE1" w:rsidRDefault="00A92AE1" w:rsidP="00A33107">
            <w:pPr>
              <w:jc w:val="center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Соответствует требованиям</w:t>
            </w:r>
          </w:p>
          <w:p w:rsidR="00A92AE1" w:rsidRPr="00A92AE1" w:rsidRDefault="00A92AE1" w:rsidP="00A33107">
            <w:pPr>
              <w:jc w:val="center"/>
              <w:rPr>
                <w:sz w:val="26"/>
                <w:szCs w:val="26"/>
              </w:rPr>
            </w:pPr>
          </w:p>
        </w:tc>
      </w:tr>
      <w:tr w:rsidR="00A92AE1" w:rsidRPr="00A92AE1" w:rsidTr="0038198F">
        <w:tc>
          <w:tcPr>
            <w:tcW w:w="2977" w:type="dxa"/>
          </w:tcPr>
          <w:p w:rsidR="00A92AE1" w:rsidRPr="00A92AE1" w:rsidRDefault="00A33107" w:rsidP="00A3310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Ревягин Ю.И.</w:t>
            </w:r>
            <w:r w:rsidR="00A92AE1" w:rsidRPr="00A92AE1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237" w:type="dxa"/>
          </w:tcPr>
          <w:p w:rsidR="00A92AE1" w:rsidRDefault="00A92AE1" w:rsidP="00A33107">
            <w:pPr>
              <w:jc w:val="center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Соответствует требованиям</w:t>
            </w:r>
          </w:p>
          <w:p w:rsidR="00A92AE1" w:rsidRPr="00A92AE1" w:rsidRDefault="00A92AE1" w:rsidP="00A33107">
            <w:pPr>
              <w:jc w:val="center"/>
              <w:rPr>
                <w:sz w:val="26"/>
                <w:szCs w:val="26"/>
              </w:rPr>
            </w:pPr>
          </w:p>
        </w:tc>
      </w:tr>
      <w:tr w:rsidR="00A92AE1" w:rsidRPr="00A92AE1" w:rsidTr="0038198F">
        <w:tc>
          <w:tcPr>
            <w:tcW w:w="2977" w:type="dxa"/>
          </w:tcPr>
          <w:p w:rsidR="00A92AE1" w:rsidRPr="00A92AE1" w:rsidRDefault="00A33107" w:rsidP="00A33107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Немыкина</w:t>
            </w:r>
            <w:proofErr w:type="spellEnd"/>
            <w:r w:rsidR="00C21A8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Н.В.</w:t>
            </w:r>
          </w:p>
        </w:tc>
        <w:tc>
          <w:tcPr>
            <w:tcW w:w="6237" w:type="dxa"/>
          </w:tcPr>
          <w:p w:rsidR="00A92AE1" w:rsidRDefault="00A92AE1" w:rsidP="00A33107">
            <w:pPr>
              <w:jc w:val="center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Соответствует требованиям</w:t>
            </w:r>
          </w:p>
          <w:p w:rsidR="00A92AE1" w:rsidRPr="00A92AE1" w:rsidRDefault="00A92AE1" w:rsidP="00A33107">
            <w:pPr>
              <w:jc w:val="center"/>
              <w:rPr>
                <w:sz w:val="26"/>
                <w:szCs w:val="26"/>
              </w:rPr>
            </w:pPr>
          </w:p>
        </w:tc>
      </w:tr>
      <w:tr w:rsidR="00A92AE1" w:rsidRPr="00A92AE1" w:rsidTr="0038198F">
        <w:tc>
          <w:tcPr>
            <w:tcW w:w="2977" w:type="dxa"/>
          </w:tcPr>
          <w:p w:rsidR="00A92AE1" w:rsidRPr="00A92AE1" w:rsidRDefault="00A33107" w:rsidP="00A3310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Киселев Б.Н.</w:t>
            </w:r>
            <w:r w:rsidR="00A92AE1" w:rsidRPr="00A92AE1"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6237" w:type="dxa"/>
          </w:tcPr>
          <w:p w:rsidR="00A92AE1" w:rsidRDefault="00A92AE1" w:rsidP="00A33107">
            <w:pPr>
              <w:jc w:val="center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Соответствует требованиям</w:t>
            </w:r>
          </w:p>
          <w:p w:rsidR="00A92AE1" w:rsidRPr="00A92AE1" w:rsidRDefault="00A92AE1" w:rsidP="00A33107">
            <w:pPr>
              <w:jc w:val="center"/>
              <w:rPr>
                <w:sz w:val="26"/>
                <w:szCs w:val="26"/>
              </w:rPr>
            </w:pPr>
          </w:p>
        </w:tc>
      </w:tr>
    </w:tbl>
    <w:p w:rsidR="00E54EB3" w:rsidRDefault="00E54EB3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8371D1" w:rsidRPr="00A33107" w:rsidRDefault="008371D1" w:rsidP="008371D1">
      <w:pPr>
        <w:keepNext/>
        <w:keepLines/>
        <w:widowControl w:val="0"/>
        <w:suppressLineNumbers/>
        <w:suppressAutoHyphens/>
        <w:ind w:firstLine="567"/>
        <w:jc w:val="both"/>
        <w:rPr>
          <w:sz w:val="26"/>
          <w:szCs w:val="26"/>
        </w:rPr>
      </w:pPr>
      <w:proofErr w:type="gramStart"/>
      <w:r w:rsidRPr="007A4D7F">
        <w:rPr>
          <w:sz w:val="26"/>
          <w:szCs w:val="26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 </w:t>
      </w:r>
      <w:r w:rsidRPr="00A33107">
        <w:rPr>
          <w:sz w:val="26"/>
          <w:szCs w:val="26"/>
        </w:rPr>
        <w:t xml:space="preserve">на право заключения контракта с </w:t>
      </w:r>
      <w:r w:rsidR="00A33107" w:rsidRPr="00A33107">
        <w:rPr>
          <w:sz w:val="26"/>
          <w:szCs w:val="26"/>
        </w:rPr>
        <w:t>ОКУ «ЦОД ГОЧС Курской области» на оказание услуг по созданию на территории Курской области комплексной системы обеспечения безопасности жизнедеятельности населения Курской области АПК «Безопасный город»</w:t>
      </w:r>
      <w:r w:rsidRPr="0076332D">
        <w:rPr>
          <w:sz w:val="26"/>
          <w:szCs w:val="26"/>
        </w:rPr>
        <w:t>, такой</w:t>
      </w:r>
      <w:r w:rsidRPr="00A33107">
        <w:rPr>
          <w:sz w:val="26"/>
          <w:szCs w:val="26"/>
        </w:rPr>
        <w:t xml:space="preserve"> аукцион </w:t>
      </w:r>
      <w:r w:rsidRPr="008371D1">
        <w:rPr>
          <w:sz w:val="26"/>
          <w:szCs w:val="26"/>
        </w:rPr>
        <w:t>признается несостоявшимся.</w:t>
      </w:r>
      <w:proofErr w:type="gramEnd"/>
    </w:p>
    <w:p w:rsidR="008371D1" w:rsidRPr="00A92AE1" w:rsidRDefault="008371D1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</w:p>
    <w:p w:rsidR="006110F2" w:rsidRPr="00A92AE1" w:rsidRDefault="006110F2">
      <w:pPr>
        <w:overflowPunct/>
        <w:autoSpaceDE/>
        <w:autoSpaceDN/>
        <w:adjustRightInd/>
        <w:spacing w:after="200" w:line="276" w:lineRule="auto"/>
        <w:rPr>
          <w:b/>
          <w:sz w:val="26"/>
          <w:szCs w:val="26"/>
        </w:rPr>
      </w:pPr>
      <w:r w:rsidRPr="00A92AE1">
        <w:rPr>
          <w:b/>
          <w:sz w:val="26"/>
          <w:szCs w:val="26"/>
        </w:rPr>
        <w:br w:type="page"/>
      </w:r>
    </w:p>
    <w:p w:rsidR="00F8170C" w:rsidRPr="00A92AE1" w:rsidRDefault="00E76A33" w:rsidP="0033200C">
      <w:pPr>
        <w:ind w:firstLine="720"/>
        <w:jc w:val="both"/>
        <w:rPr>
          <w:sz w:val="26"/>
          <w:szCs w:val="26"/>
        </w:rPr>
      </w:pPr>
      <w:r w:rsidRPr="00A92AE1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A92AE1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A92AE1">
        <w:rPr>
          <w:sz w:val="26"/>
          <w:szCs w:val="26"/>
        </w:rPr>
        <w:t xml:space="preserve"> всеми присутствующими членами аукционной комиссии.</w:t>
      </w:r>
    </w:p>
    <w:p w:rsidR="00446202" w:rsidRPr="00A92AE1" w:rsidRDefault="00446202" w:rsidP="0033200C">
      <w:pPr>
        <w:ind w:firstLine="720"/>
        <w:jc w:val="both"/>
        <w:rPr>
          <w:sz w:val="26"/>
          <w:szCs w:val="26"/>
        </w:rPr>
      </w:pPr>
    </w:p>
    <w:tbl>
      <w:tblPr>
        <w:tblW w:w="9464" w:type="dxa"/>
        <w:tblLook w:val="01E0"/>
      </w:tblPr>
      <w:tblGrid>
        <w:gridCol w:w="4786"/>
        <w:gridCol w:w="4678"/>
      </w:tblGrid>
      <w:tr w:rsidR="00A33107" w:rsidRPr="00A92AE1" w:rsidTr="0038198F">
        <w:trPr>
          <w:trHeight w:val="577"/>
        </w:trPr>
        <w:tc>
          <w:tcPr>
            <w:tcW w:w="4786" w:type="dxa"/>
          </w:tcPr>
          <w:p w:rsidR="00A33107" w:rsidRPr="00A92AE1" w:rsidRDefault="00C21A85" w:rsidP="00C21A85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A33107" w:rsidRPr="00A92AE1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A33107" w:rsidRPr="00A92AE1">
              <w:rPr>
                <w:sz w:val="26"/>
                <w:szCs w:val="26"/>
              </w:rPr>
              <w:t xml:space="preserve"> комиссии </w:t>
            </w:r>
          </w:p>
        </w:tc>
        <w:tc>
          <w:tcPr>
            <w:tcW w:w="4678" w:type="dxa"/>
          </w:tcPr>
          <w:p w:rsidR="00A33107" w:rsidRPr="00A92AE1" w:rsidRDefault="00C21A85" w:rsidP="00A33107">
            <w:pPr>
              <w:ind w:right="176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Давыдова</w:t>
            </w: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</w:tc>
      </w:tr>
      <w:tr w:rsidR="00A33107" w:rsidRPr="00A92AE1" w:rsidTr="0038198F">
        <w:trPr>
          <w:trHeight w:val="577"/>
        </w:trPr>
        <w:tc>
          <w:tcPr>
            <w:tcW w:w="4786" w:type="dxa"/>
          </w:tcPr>
          <w:p w:rsidR="00A33107" w:rsidRPr="00A92AE1" w:rsidRDefault="00A33107" w:rsidP="00A33107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>Члены аукционной комиссии</w:t>
            </w:r>
          </w:p>
        </w:tc>
        <w:tc>
          <w:tcPr>
            <w:tcW w:w="4678" w:type="dxa"/>
          </w:tcPr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  <w:r w:rsidRPr="00A92AE1">
              <w:rPr>
                <w:sz w:val="26"/>
                <w:szCs w:val="26"/>
              </w:rPr>
              <w:t xml:space="preserve">Ю.А. Бочарова </w:t>
            </w: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</w:tc>
      </w:tr>
      <w:tr w:rsidR="00A33107" w:rsidRPr="00A92AE1" w:rsidTr="0038198F">
        <w:trPr>
          <w:trHeight w:val="603"/>
        </w:trPr>
        <w:tc>
          <w:tcPr>
            <w:tcW w:w="4786" w:type="dxa"/>
          </w:tcPr>
          <w:p w:rsidR="00A33107" w:rsidRPr="00A92AE1" w:rsidRDefault="00A33107" w:rsidP="00A33107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A33107" w:rsidRDefault="0038198F" w:rsidP="00A33107">
            <w:pPr>
              <w:ind w:right="176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Ю.И. Ревягин</w:t>
            </w:r>
          </w:p>
          <w:p w:rsidR="0038198F" w:rsidRDefault="0038198F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38198F" w:rsidRPr="00A92AE1" w:rsidRDefault="0038198F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A33107" w:rsidRPr="00A92AE1" w:rsidRDefault="00A33107" w:rsidP="00A33107">
            <w:pPr>
              <w:ind w:right="176"/>
              <w:jc w:val="right"/>
              <w:rPr>
                <w:sz w:val="26"/>
                <w:szCs w:val="26"/>
              </w:rPr>
            </w:pPr>
          </w:p>
        </w:tc>
      </w:tr>
      <w:tr w:rsidR="0038198F" w:rsidRPr="00A92AE1" w:rsidTr="0038198F">
        <w:trPr>
          <w:trHeight w:val="582"/>
        </w:trPr>
        <w:tc>
          <w:tcPr>
            <w:tcW w:w="4786" w:type="dxa"/>
          </w:tcPr>
          <w:p w:rsidR="0038198F" w:rsidRPr="00A92AE1" w:rsidRDefault="0038198F" w:rsidP="00A33107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38198F" w:rsidRDefault="0038198F" w:rsidP="0038198F">
            <w:pPr>
              <w:ind w:right="176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Н.В. </w:t>
            </w:r>
            <w:proofErr w:type="spellStart"/>
            <w:r>
              <w:rPr>
                <w:sz w:val="26"/>
                <w:szCs w:val="26"/>
              </w:rPr>
              <w:t>Немыкина</w:t>
            </w:r>
            <w:proofErr w:type="spellEnd"/>
          </w:p>
          <w:p w:rsidR="0038198F" w:rsidRPr="00A92AE1" w:rsidRDefault="0038198F" w:rsidP="0038198F">
            <w:pPr>
              <w:ind w:right="176"/>
              <w:jc w:val="right"/>
              <w:rPr>
                <w:noProof/>
                <w:sz w:val="26"/>
                <w:szCs w:val="26"/>
              </w:rPr>
            </w:pPr>
          </w:p>
          <w:p w:rsidR="0038198F" w:rsidRPr="00A92AE1" w:rsidRDefault="0038198F" w:rsidP="00A33107">
            <w:pPr>
              <w:ind w:right="176"/>
              <w:jc w:val="right"/>
              <w:rPr>
                <w:sz w:val="26"/>
                <w:szCs w:val="26"/>
              </w:rPr>
            </w:pPr>
          </w:p>
          <w:p w:rsidR="0038198F" w:rsidRDefault="0038198F" w:rsidP="00A33107">
            <w:pPr>
              <w:ind w:right="176"/>
              <w:jc w:val="right"/>
              <w:rPr>
                <w:sz w:val="26"/>
                <w:szCs w:val="26"/>
              </w:rPr>
            </w:pPr>
          </w:p>
        </w:tc>
      </w:tr>
      <w:tr w:rsidR="00A33107" w:rsidRPr="00A92AE1" w:rsidTr="0038198F">
        <w:trPr>
          <w:trHeight w:val="577"/>
        </w:trPr>
        <w:tc>
          <w:tcPr>
            <w:tcW w:w="4786" w:type="dxa"/>
          </w:tcPr>
          <w:p w:rsidR="00A33107" w:rsidRPr="00A92AE1" w:rsidRDefault="00A33107" w:rsidP="00A33107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A33107" w:rsidRPr="00A92AE1" w:rsidRDefault="0038198F" w:rsidP="0038198F">
            <w:pPr>
              <w:ind w:right="176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Б.Н. Киселев</w:t>
            </w:r>
          </w:p>
        </w:tc>
      </w:tr>
    </w:tbl>
    <w:p w:rsidR="00BA7E76" w:rsidRPr="006A5452" w:rsidRDefault="00BA7E76" w:rsidP="00572B67">
      <w:pPr>
        <w:ind w:right="-427"/>
        <w:rPr>
          <w:szCs w:val="24"/>
        </w:rPr>
      </w:pPr>
    </w:p>
    <w:sectPr w:rsidR="00BA7E76" w:rsidRPr="006A5452" w:rsidSect="00594A69">
      <w:headerReference w:type="even" r:id="rId10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757" w:rsidRDefault="006B6757" w:rsidP="00720DC7">
      <w:r>
        <w:separator/>
      </w:r>
    </w:p>
  </w:endnote>
  <w:endnote w:type="continuationSeparator" w:id="0">
    <w:p w:rsidR="006B6757" w:rsidRDefault="006B675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757" w:rsidRDefault="006B6757" w:rsidP="00720DC7">
      <w:r>
        <w:separator/>
      </w:r>
    </w:p>
  </w:footnote>
  <w:footnote w:type="continuationSeparator" w:id="0">
    <w:p w:rsidR="006B6757" w:rsidRDefault="006B675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107" w:rsidRDefault="00993AD1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3310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3107" w:rsidRDefault="00A3310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880"/>
    <w:rsid w:val="000201BB"/>
    <w:rsid w:val="00021621"/>
    <w:rsid w:val="0002341B"/>
    <w:rsid w:val="0002646E"/>
    <w:rsid w:val="00030C6C"/>
    <w:rsid w:val="00037450"/>
    <w:rsid w:val="00044267"/>
    <w:rsid w:val="00047F49"/>
    <w:rsid w:val="00050C45"/>
    <w:rsid w:val="000537A3"/>
    <w:rsid w:val="0005572E"/>
    <w:rsid w:val="00057474"/>
    <w:rsid w:val="0005799E"/>
    <w:rsid w:val="00062343"/>
    <w:rsid w:val="00067334"/>
    <w:rsid w:val="00070950"/>
    <w:rsid w:val="00070FA0"/>
    <w:rsid w:val="0007521B"/>
    <w:rsid w:val="00081F30"/>
    <w:rsid w:val="000824D9"/>
    <w:rsid w:val="000919B5"/>
    <w:rsid w:val="00093DD3"/>
    <w:rsid w:val="00095080"/>
    <w:rsid w:val="000A09A4"/>
    <w:rsid w:val="000A105D"/>
    <w:rsid w:val="000A1C98"/>
    <w:rsid w:val="000B21B3"/>
    <w:rsid w:val="000B2F03"/>
    <w:rsid w:val="000C0412"/>
    <w:rsid w:val="000F002D"/>
    <w:rsid w:val="000F515D"/>
    <w:rsid w:val="000F51B7"/>
    <w:rsid w:val="00101005"/>
    <w:rsid w:val="001022A4"/>
    <w:rsid w:val="0010453D"/>
    <w:rsid w:val="00105B28"/>
    <w:rsid w:val="00115EE8"/>
    <w:rsid w:val="001264F5"/>
    <w:rsid w:val="00127488"/>
    <w:rsid w:val="001312D8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760E2"/>
    <w:rsid w:val="00176E59"/>
    <w:rsid w:val="0018303E"/>
    <w:rsid w:val="001921FF"/>
    <w:rsid w:val="001930A8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4C4"/>
    <w:rsid w:val="001D36C9"/>
    <w:rsid w:val="001D4E01"/>
    <w:rsid w:val="001D63E2"/>
    <w:rsid w:val="001D7712"/>
    <w:rsid w:val="001E46A3"/>
    <w:rsid w:val="001F270F"/>
    <w:rsid w:val="001F4B1D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5B0D"/>
    <w:rsid w:val="00235C38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8EE"/>
    <w:rsid w:val="00280973"/>
    <w:rsid w:val="00284318"/>
    <w:rsid w:val="002848E5"/>
    <w:rsid w:val="00286E3E"/>
    <w:rsid w:val="00293DEA"/>
    <w:rsid w:val="002A25AA"/>
    <w:rsid w:val="002A2DBB"/>
    <w:rsid w:val="002A35BA"/>
    <w:rsid w:val="002A43E3"/>
    <w:rsid w:val="002A5A07"/>
    <w:rsid w:val="002C6896"/>
    <w:rsid w:val="002D60EB"/>
    <w:rsid w:val="002E7924"/>
    <w:rsid w:val="002F14EB"/>
    <w:rsid w:val="002F2572"/>
    <w:rsid w:val="0030437A"/>
    <w:rsid w:val="003045B7"/>
    <w:rsid w:val="00313239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D88"/>
    <w:rsid w:val="00352D01"/>
    <w:rsid w:val="00363581"/>
    <w:rsid w:val="00376885"/>
    <w:rsid w:val="00376F96"/>
    <w:rsid w:val="0038198F"/>
    <w:rsid w:val="003868B3"/>
    <w:rsid w:val="003966EF"/>
    <w:rsid w:val="00397593"/>
    <w:rsid w:val="003A0F10"/>
    <w:rsid w:val="003A634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7043"/>
    <w:rsid w:val="0040769B"/>
    <w:rsid w:val="00412684"/>
    <w:rsid w:val="004136A9"/>
    <w:rsid w:val="0041535A"/>
    <w:rsid w:val="00416D1B"/>
    <w:rsid w:val="00416D6A"/>
    <w:rsid w:val="00423720"/>
    <w:rsid w:val="00430696"/>
    <w:rsid w:val="00431117"/>
    <w:rsid w:val="004427E8"/>
    <w:rsid w:val="00446202"/>
    <w:rsid w:val="0044792A"/>
    <w:rsid w:val="00461767"/>
    <w:rsid w:val="0046699C"/>
    <w:rsid w:val="00477D3E"/>
    <w:rsid w:val="004819DA"/>
    <w:rsid w:val="004905D8"/>
    <w:rsid w:val="00491121"/>
    <w:rsid w:val="00491B29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D6D19"/>
    <w:rsid w:val="004E4D68"/>
    <w:rsid w:val="004E56ED"/>
    <w:rsid w:val="004F398A"/>
    <w:rsid w:val="004F4182"/>
    <w:rsid w:val="004F546C"/>
    <w:rsid w:val="00504A5E"/>
    <w:rsid w:val="00507897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6021"/>
    <w:rsid w:val="005652DE"/>
    <w:rsid w:val="00571063"/>
    <w:rsid w:val="005729CB"/>
    <w:rsid w:val="00572B48"/>
    <w:rsid w:val="00572B67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DFA"/>
    <w:rsid w:val="005B40EC"/>
    <w:rsid w:val="005B611D"/>
    <w:rsid w:val="005B7047"/>
    <w:rsid w:val="005C17A6"/>
    <w:rsid w:val="005C2F2C"/>
    <w:rsid w:val="005C3E4A"/>
    <w:rsid w:val="005C5878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E64"/>
    <w:rsid w:val="00663ABF"/>
    <w:rsid w:val="00670618"/>
    <w:rsid w:val="0067369A"/>
    <w:rsid w:val="00676983"/>
    <w:rsid w:val="006769A4"/>
    <w:rsid w:val="00682B6F"/>
    <w:rsid w:val="00684109"/>
    <w:rsid w:val="00691481"/>
    <w:rsid w:val="00695B4D"/>
    <w:rsid w:val="006A0BDF"/>
    <w:rsid w:val="006A5452"/>
    <w:rsid w:val="006A6AEA"/>
    <w:rsid w:val="006A7233"/>
    <w:rsid w:val="006B1EB4"/>
    <w:rsid w:val="006B6757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394C"/>
    <w:rsid w:val="00700218"/>
    <w:rsid w:val="007019BA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3145A"/>
    <w:rsid w:val="00737D43"/>
    <w:rsid w:val="00743556"/>
    <w:rsid w:val="00747DC3"/>
    <w:rsid w:val="00755256"/>
    <w:rsid w:val="007554C2"/>
    <w:rsid w:val="00756041"/>
    <w:rsid w:val="007606E1"/>
    <w:rsid w:val="0076332D"/>
    <w:rsid w:val="0077086E"/>
    <w:rsid w:val="00771621"/>
    <w:rsid w:val="00773900"/>
    <w:rsid w:val="00781AEF"/>
    <w:rsid w:val="00784FD7"/>
    <w:rsid w:val="007905C9"/>
    <w:rsid w:val="0079196C"/>
    <w:rsid w:val="00792094"/>
    <w:rsid w:val="0079255F"/>
    <w:rsid w:val="007969C6"/>
    <w:rsid w:val="007A119D"/>
    <w:rsid w:val="007A3456"/>
    <w:rsid w:val="007B2C53"/>
    <w:rsid w:val="007B5071"/>
    <w:rsid w:val="007C0A47"/>
    <w:rsid w:val="007C0A97"/>
    <w:rsid w:val="007C1A9F"/>
    <w:rsid w:val="007C2420"/>
    <w:rsid w:val="007F0917"/>
    <w:rsid w:val="007F2BBA"/>
    <w:rsid w:val="007F2C9A"/>
    <w:rsid w:val="007F388D"/>
    <w:rsid w:val="007F3AAF"/>
    <w:rsid w:val="007F5F9E"/>
    <w:rsid w:val="007F7491"/>
    <w:rsid w:val="00802D57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71D1"/>
    <w:rsid w:val="008377A0"/>
    <w:rsid w:val="00844437"/>
    <w:rsid w:val="008444EA"/>
    <w:rsid w:val="00864544"/>
    <w:rsid w:val="00865A25"/>
    <w:rsid w:val="0087325A"/>
    <w:rsid w:val="00875EF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907A27"/>
    <w:rsid w:val="00915BFD"/>
    <w:rsid w:val="0091645D"/>
    <w:rsid w:val="00916BB4"/>
    <w:rsid w:val="00917FA0"/>
    <w:rsid w:val="00924771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6C6E"/>
    <w:rsid w:val="0097011E"/>
    <w:rsid w:val="00971CA8"/>
    <w:rsid w:val="00980CC9"/>
    <w:rsid w:val="00984210"/>
    <w:rsid w:val="00985FAF"/>
    <w:rsid w:val="0099375E"/>
    <w:rsid w:val="00993AD1"/>
    <w:rsid w:val="00993DE5"/>
    <w:rsid w:val="00996F64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E65"/>
    <w:rsid w:val="009D6783"/>
    <w:rsid w:val="009E3054"/>
    <w:rsid w:val="009E43B0"/>
    <w:rsid w:val="009F1964"/>
    <w:rsid w:val="009F1FFC"/>
    <w:rsid w:val="009F6A6F"/>
    <w:rsid w:val="00A036CF"/>
    <w:rsid w:val="00A03B14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107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561C"/>
    <w:rsid w:val="00A66E8B"/>
    <w:rsid w:val="00A764AA"/>
    <w:rsid w:val="00A7673E"/>
    <w:rsid w:val="00A803B1"/>
    <w:rsid w:val="00A832AF"/>
    <w:rsid w:val="00A83F7C"/>
    <w:rsid w:val="00A8462A"/>
    <w:rsid w:val="00A84675"/>
    <w:rsid w:val="00A8789B"/>
    <w:rsid w:val="00A927D6"/>
    <w:rsid w:val="00A92AE1"/>
    <w:rsid w:val="00A9483A"/>
    <w:rsid w:val="00A94C6B"/>
    <w:rsid w:val="00AA20B8"/>
    <w:rsid w:val="00AB0E3C"/>
    <w:rsid w:val="00AB6F21"/>
    <w:rsid w:val="00AB7936"/>
    <w:rsid w:val="00AC0D64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39D5"/>
    <w:rsid w:val="00AE17D5"/>
    <w:rsid w:val="00AF2839"/>
    <w:rsid w:val="00AF2BF3"/>
    <w:rsid w:val="00B02574"/>
    <w:rsid w:val="00B04627"/>
    <w:rsid w:val="00B04B0B"/>
    <w:rsid w:val="00B0691D"/>
    <w:rsid w:val="00B148D4"/>
    <w:rsid w:val="00B2376D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5FF3"/>
    <w:rsid w:val="00B7613D"/>
    <w:rsid w:val="00B818FA"/>
    <w:rsid w:val="00B865AD"/>
    <w:rsid w:val="00BA62EC"/>
    <w:rsid w:val="00BA6C2C"/>
    <w:rsid w:val="00BA7E76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E31E4"/>
    <w:rsid w:val="00BE50DC"/>
    <w:rsid w:val="00BE68A4"/>
    <w:rsid w:val="00BE78F7"/>
    <w:rsid w:val="00BF2C62"/>
    <w:rsid w:val="00BF4693"/>
    <w:rsid w:val="00C01242"/>
    <w:rsid w:val="00C03C20"/>
    <w:rsid w:val="00C0455C"/>
    <w:rsid w:val="00C0541E"/>
    <w:rsid w:val="00C05CFC"/>
    <w:rsid w:val="00C13D0E"/>
    <w:rsid w:val="00C21A85"/>
    <w:rsid w:val="00C22D0B"/>
    <w:rsid w:val="00C30C23"/>
    <w:rsid w:val="00C31F22"/>
    <w:rsid w:val="00C3626D"/>
    <w:rsid w:val="00C41FD3"/>
    <w:rsid w:val="00C433AF"/>
    <w:rsid w:val="00C52E65"/>
    <w:rsid w:val="00C6528C"/>
    <w:rsid w:val="00C65397"/>
    <w:rsid w:val="00C67373"/>
    <w:rsid w:val="00C83143"/>
    <w:rsid w:val="00C84BC7"/>
    <w:rsid w:val="00C901F2"/>
    <w:rsid w:val="00C927DA"/>
    <w:rsid w:val="00C93D51"/>
    <w:rsid w:val="00C942A3"/>
    <w:rsid w:val="00CA4B56"/>
    <w:rsid w:val="00CB13F0"/>
    <w:rsid w:val="00CB1B57"/>
    <w:rsid w:val="00CC0F3D"/>
    <w:rsid w:val="00CC26BE"/>
    <w:rsid w:val="00CD1348"/>
    <w:rsid w:val="00CD1AB8"/>
    <w:rsid w:val="00CD35FB"/>
    <w:rsid w:val="00CD4BEA"/>
    <w:rsid w:val="00CE3F9A"/>
    <w:rsid w:val="00CF0F03"/>
    <w:rsid w:val="00D02E01"/>
    <w:rsid w:val="00D02FCB"/>
    <w:rsid w:val="00D140CE"/>
    <w:rsid w:val="00D143D9"/>
    <w:rsid w:val="00D15A19"/>
    <w:rsid w:val="00D2201A"/>
    <w:rsid w:val="00D303F4"/>
    <w:rsid w:val="00D30F55"/>
    <w:rsid w:val="00D3110F"/>
    <w:rsid w:val="00D31AB3"/>
    <w:rsid w:val="00D337CD"/>
    <w:rsid w:val="00D37328"/>
    <w:rsid w:val="00D41B0F"/>
    <w:rsid w:val="00D427F6"/>
    <w:rsid w:val="00D45C98"/>
    <w:rsid w:val="00D512E3"/>
    <w:rsid w:val="00D55E98"/>
    <w:rsid w:val="00D573C3"/>
    <w:rsid w:val="00D574A6"/>
    <w:rsid w:val="00D62ADB"/>
    <w:rsid w:val="00D6354D"/>
    <w:rsid w:val="00D72F7C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5BE7"/>
    <w:rsid w:val="00DB5E80"/>
    <w:rsid w:val="00DB7321"/>
    <w:rsid w:val="00DC3378"/>
    <w:rsid w:val="00DC71BF"/>
    <w:rsid w:val="00DC7967"/>
    <w:rsid w:val="00DD4C17"/>
    <w:rsid w:val="00DD5B01"/>
    <w:rsid w:val="00DD6081"/>
    <w:rsid w:val="00DD637F"/>
    <w:rsid w:val="00DD687C"/>
    <w:rsid w:val="00DD6D84"/>
    <w:rsid w:val="00DD7214"/>
    <w:rsid w:val="00E04090"/>
    <w:rsid w:val="00E06D4F"/>
    <w:rsid w:val="00E12C61"/>
    <w:rsid w:val="00E13548"/>
    <w:rsid w:val="00E170BB"/>
    <w:rsid w:val="00E20AC4"/>
    <w:rsid w:val="00E21046"/>
    <w:rsid w:val="00E23766"/>
    <w:rsid w:val="00E24A7D"/>
    <w:rsid w:val="00E352B7"/>
    <w:rsid w:val="00E36DF1"/>
    <w:rsid w:val="00E44D41"/>
    <w:rsid w:val="00E47BA0"/>
    <w:rsid w:val="00E520E6"/>
    <w:rsid w:val="00E53080"/>
    <w:rsid w:val="00E54E6B"/>
    <w:rsid w:val="00E54EB3"/>
    <w:rsid w:val="00E606AA"/>
    <w:rsid w:val="00E629E2"/>
    <w:rsid w:val="00E6524C"/>
    <w:rsid w:val="00E678C2"/>
    <w:rsid w:val="00E76A33"/>
    <w:rsid w:val="00E77172"/>
    <w:rsid w:val="00E77DEC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C0636"/>
    <w:rsid w:val="00EC3EFC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F2E"/>
    <w:rsid w:val="00F22725"/>
    <w:rsid w:val="00F23AA0"/>
    <w:rsid w:val="00F257D2"/>
    <w:rsid w:val="00F26D70"/>
    <w:rsid w:val="00F315CD"/>
    <w:rsid w:val="00F400C7"/>
    <w:rsid w:val="00F42BD9"/>
    <w:rsid w:val="00F44093"/>
    <w:rsid w:val="00F452EF"/>
    <w:rsid w:val="00F46DC6"/>
    <w:rsid w:val="00F530BD"/>
    <w:rsid w:val="00F5615C"/>
    <w:rsid w:val="00F61E2B"/>
    <w:rsid w:val="00F63145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F23"/>
    <w:rsid w:val="00F937FE"/>
    <w:rsid w:val="00F948C3"/>
    <w:rsid w:val="00F96BF9"/>
    <w:rsid w:val="00FA7508"/>
    <w:rsid w:val="00FB60F0"/>
    <w:rsid w:val="00FC2E4F"/>
    <w:rsid w:val="00FC3DF5"/>
    <w:rsid w:val="00FD4249"/>
    <w:rsid w:val="00FE0F34"/>
    <w:rsid w:val="00FE1D0B"/>
    <w:rsid w:val="00FE76F2"/>
    <w:rsid w:val="00FF38C1"/>
    <w:rsid w:val="00FF3944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61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94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4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5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17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48914-F20F-451F-8ED1-6621CE9180FD?procedure=25163&amp;backurl=L3Byb2NlZHVyZS9wcm90b2NvbC9lZGl0P3Byb2NlZHVyZUlkPTI1MT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F648914-F20F-451F-8ED1-6621CE9180FD?procedure=25163&amp;backurl=L3Byb2NlZHVyZS9wcm90b2NvbC9lZGl0P3Byb2NlZHVyZUlkPTI1MTYzJnR5cGU9RWxlY3Ryb25pY0F1Y3Rpb25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118F9-7228-42CD-9B5D-B1383C3A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ZAK11</cp:lastModifiedBy>
  <cp:revision>2</cp:revision>
  <cp:lastPrinted>2019-09-05T09:09:00Z</cp:lastPrinted>
  <dcterms:created xsi:type="dcterms:W3CDTF">2020-08-04T13:47:00Z</dcterms:created>
  <dcterms:modified xsi:type="dcterms:W3CDTF">2020-08-04T13:47:00Z</dcterms:modified>
</cp:coreProperties>
</file>