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57" w:rsidRDefault="009D66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669C" w:rsidRDefault="009D66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Поставка коммутаторов для оснащения ЛВС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ГБУЗ «Городская больница </w:t>
      </w:r>
      <w:r>
        <w:rPr>
          <w:rFonts w:eastAsia="Times New Roman"/>
          <w:b/>
          <w:bCs/>
          <w:sz w:val="20"/>
          <w:szCs w:val="20"/>
        </w:rPr>
        <w:t xml:space="preserve">№ 40» </w:t>
      </w:r>
    </w:p>
    <w:p w:rsidR="00CD3E57" w:rsidRDefault="009D66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D3E57" w:rsidRDefault="009D669C">
      <w:pPr>
        <w:ind w:firstLine="567"/>
        <w:jc w:val="center"/>
      </w:pPr>
      <w:r w:rsidRPr="009D66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669C">
        <w:rPr>
          <w:rFonts w:eastAsia="Times New Roman"/>
          <w:b/>
          <w:bCs/>
          <w:sz w:val="20"/>
          <w:szCs w:val="20"/>
        </w:rPr>
        <w:t xml:space="preserve"> 0372200047720000268) </w:t>
      </w:r>
    </w:p>
    <w:p w:rsidR="00CD3E57" w:rsidRPr="009D669C" w:rsidRDefault="00CD3E57">
      <w:pPr>
        <w:ind w:firstLine="567"/>
        <w:jc w:val="center"/>
        <w:rPr>
          <w:sz w:val="20"/>
          <w:szCs w:val="20"/>
        </w:rPr>
      </w:pPr>
    </w:p>
    <w:p w:rsidR="00CD3E57" w:rsidRDefault="009D669C">
      <w:pPr>
        <w:ind w:firstLine="567"/>
        <w:jc w:val="right"/>
      </w:pPr>
      <w:r w:rsidRPr="009D669C">
        <w:rPr>
          <w:rFonts w:eastAsia="Times New Roman"/>
          <w:sz w:val="20"/>
          <w:szCs w:val="20"/>
        </w:rPr>
        <w:t>13.08.20 15:31:35 (</w:t>
      </w:r>
      <w:r>
        <w:rPr>
          <w:rFonts w:eastAsia="Times New Roman"/>
          <w:sz w:val="20"/>
          <w:szCs w:val="20"/>
          <w:lang w:val="en-US"/>
        </w:rPr>
        <w:t>MSK</w:t>
      </w:r>
      <w:r w:rsidRPr="009D669C">
        <w:rPr>
          <w:rFonts w:eastAsia="Times New Roman"/>
          <w:sz w:val="20"/>
          <w:szCs w:val="20"/>
        </w:rPr>
        <w:t>+00:00)</w:t>
      </w:r>
    </w:p>
    <w:p w:rsidR="00CD3E57" w:rsidRPr="009D669C" w:rsidRDefault="00CD3E57">
      <w:pPr>
        <w:ind w:firstLine="567"/>
        <w:rPr>
          <w:rFonts w:eastAsia="Times New Roman"/>
          <w:sz w:val="20"/>
          <w:szCs w:val="20"/>
        </w:rPr>
      </w:pPr>
    </w:p>
    <w:p w:rsidR="00CD3E57" w:rsidRDefault="009D669C">
      <w:r>
        <w:rPr>
          <w:rFonts w:eastAsia="Times New Roman"/>
          <w:sz w:val="20"/>
          <w:szCs w:val="20"/>
        </w:rPr>
        <w:t>Организатор</w:t>
      </w:r>
      <w:r w:rsidRPr="009D66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6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D3E57" w:rsidRPr="009D669C" w:rsidRDefault="00CD3E57">
      <w:pPr>
        <w:rPr>
          <w:rFonts w:eastAsia="Times New Roman"/>
          <w:sz w:val="20"/>
          <w:szCs w:val="20"/>
        </w:rPr>
      </w:pPr>
    </w:p>
    <w:p w:rsidR="00CD3E57" w:rsidRDefault="009D669C">
      <w:r>
        <w:rPr>
          <w:rFonts w:eastAsia="Times New Roman"/>
          <w:sz w:val="20"/>
          <w:szCs w:val="20"/>
        </w:rPr>
        <w:t>Заказчик</w:t>
      </w:r>
      <w:r w:rsidRPr="009D669C">
        <w:rPr>
          <w:rFonts w:eastAsia="Times New Roman"/>
          <w:sz w:val="20"/>
          <w:szCs w:val="20"/>
        </w:rPr>
        <w:t>: САНКТ-ПЕТЕРБУРГСКО</w:t>
      </w:r>
      <w:r w:rsidRPr="009D669C">
        <w:rPr>
          <w:rFonts w:eastAsia="Times New Roman"/>
          <w:sz w:val="20"/>
          <w:szCs w:val="20"/>
        </w:rPr>
        <w:t>Е ГОСУДАРСТВЕННОЕ БЮДЖЕТНОЕ УЧРЕЖДЕНИЕ ЗДРАВООХРАНЕНИЯ "ГОРОДСКАЯ БОЛЬНИЦА № 40 КУРОРТНОГО РАЙОНА"</w:t>
      </w:r>
    </w:p>
    <w:p w:rsidR="00CD3E57" w:rsidRPr="009D669C" w:rsidRDefault="00CD3E57">
      <w:pPr>
        <w:rPr>
          <w:rFonts w:eastAsia="Times New Roman"/>
          <w:sz w:val="20"/>
          <w:szCs w:val="20"/>
        </w:rPr>
      </w:pPr>
    </w:p>
    <w:p w:rsidR="00CD3E57" w:rsidRPr="009D669C" w:rsidRDefault="009D669C" w:rsidP="009D669C">
      <w:pPr>
        <w:jc w:val="both"/>
        <w:rPr>
          <w:b/>
          <w:sz w:val="20"/>
          <w:szCs w:val="20"/>
        </w:rPr>
      </w:pPr>
      <w:r w:rsidRPr="009D669C">
        <w:rPr>
          <w:rFonts w:eastAsia="Times New Roman"/>
          <w:b/>
          <w:sz w:val="20"/>
          <w:szCs w:val="20"/>
        </w:rPr>
        <w:t xml:space="preserve">Наименование закупки: Поставка коммутаторов для оснащения ЛВС в рамках реализация регионального проекта «Создание единого цифрового контура здравоохранения </w:t>
      </w:r>
      <w:r w:rsidRPr="009D669C">
        <w:rPr>
          <w:rFonts w:eastAsia="Times New Roman"/>
          <w:b/>
          <w:sz w:val="20"/>
          <w:szCs w:val="20"/>
        </w:rPr>
        <w:t>на основе единой государственной информационной системы в сфере здравоохранения (ЕГИСЗ)» для СПб ГБУЗ «Городская больница № 40» в 2020 году.</w:t>
      </w:r>
    </w:p>
    <w:p w:rsidR="00CD3E57" w:rsidRPr="009D669C" w:rsidRDefault="00CD3E57" w:rsidP="009D669C">
      <w:pPr>
        <w:jc w:val="both"/>
        <w:rPr>
          <w:rFonts w:eastAsia="Times New Roman"/>
          <w:b/>
          <w:sz w:val="20"/>
          <w:szCs w:val="20"/>
        </w:rPr>
      </w:pPr>
    </w:p>
    <w:p w:rsidR="00CD3E57" w:rsidRPr="009D669C" w:rsidRDefault="009D669C" w:rsidP="009D669C">
      <w:pPr>
        <w:jc w:val="both"/>
        <w:rPr>
          <w:b/>
        </w:rPr>
      </w:pPr>
      <w:r w:rsidRPr="009D669C">
        <w:rPr>
          <w:rFonts w:eastAsia="Times New Roman"/>
          <w:b/>
          <w:sz w:val="20"/>
          <w:szCs w:val="20"/>
        </w:rPr>
        <w:t>Начальная (максимальная) цена контракта: 1 731 828,71 руб.</w:t>
      </w:r>
    </w:p>
    <w:p w:rsidR="00CD3E57" w:rsidRDefault="00CD3E5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D3E5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D3E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>Единые требования к участникам (в соответст</w:t>
                  </w:r>
                  <w:r w:rsidRPr="009D669C">
                    <w:rPr>
                      <w:sz w:val="20"/>
                      <w:szCs w:val="20"/>
                    </w:rPr>
                    <w:t>вии с частью 1 Статьи 31 Федерального закона № 44-ФЗ)</w:t>
                  </w:r>
                </w:p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D669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</w:t>
                  </w:r>
                  <w:r w:rsidRPr="009D669C">
                    <w:rPr>
                      <w:sz w:val="20"/>
                      <w:szCs w:val="20"/>
                    </w:rPr>
                    <w:t>еме требования не установлены.</w:t>
                  </w:r>
                </w:p>
              </w:tc>
            </w:tr>
            <w:tr w:rsidR="00CD3E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9D669C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D3E57" w:rsidRPr="009D669C" w:rsidRDefault="00CD3E5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D3E5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D3E5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>Участ</w:t>
                  </w:r>
                  <w:r w:rsidRPr="009D669C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D3E57" w:rsidRDefault="009D669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D3E57" w:rsidRDefault="00CD3E5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D3E5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D3E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9D669C">
                    <w:rPr>
                      <w:sz w:val="20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D3E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D3E57" w:rsidRDefault="009D669C">
                  <w:pPr>
                    <w:jc w:val="both"/>
                  </w:pPr>
                  <w:r w:rsidRPr="009D669C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9D669C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D3E57" w:rsidRDefault="00CD3E5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D3E57" w:rsidRDefault="00CD3E57">
      <w:pPr>
        <w:rPr>
          <w:rFonts w:eastAsia="Times New Roman"/>
          <w:sz w:val="20"/>
          <w:szCs w:val="20"/>
        </w:rPr>
      </w:pPr>
    </w:p>
    <w:p w:rsidR="00CD3E57" w:rsidRDefault="009D66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3E57">
        <w:tc>
          <w:tcPr>
            <w:tcW w:w="4960" w:type="dxa"/>
            <w:shd w:val="clear" w:color="auto" w:fill="auto"/>
          </w:tcPr>
          <w:p w:rsidR="00CD3E57" w:rsidRDefault="009D66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E57" w:rsidRDefault="009D66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D3E57">
        <w:tc>
          <w:tcPr>
            <w:tcW w:w="4960" w:type="dxa"/>
            <w:shd w:val="clear" w:color="auto" w:fill="auto"/>
          </w:tcPr>
          <w:p w:rsidR="00CD3E57" w:rsidRDefault="009D66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E57" w:rsidRDefault="009D669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3E57">
        <w:tc>
          <w:tcPr>
            <w:tcW w:w="4960" w:type="dxa"/>
            <w:shd w:val="clear" w:color="auto" w:fill="auto"/>
          </w:tcPr>
          <w:p w:rsidR="00CD3E57" w:rsidRDefault="009D66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3E57" w:rsidRDefault="009D669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D3E57" w:rsidRDefault="00CD3E57">
      <w:pPr>
        <w:rPr>
          <w:rFonts w:eastAsia="Times New Roman"/>
          <w:sz w:val="20"/>
          <w:szCs w:val="20"/>
        </w:rPr>
      </w:pPr>
    </w:p>
    <w:p w:rsidR="00CD3E57" w:rsidRDefault="009D669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CD3E57" w:rsidRDefault="00CD3E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D3E57">
        <w:tc>
          <w:tcPr>
            <w:tcW w:w="9922" w:type="dxa"/>
            <w:shd w:val="clear" w:color="auto" w:fill="auto"/>
          </w:tcPr>
          <w:p w:rsidR="00CD3E57" w:rsidRDefault="009D66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D3E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EA-54917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"ОТП" / 7814698683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1 653 896,44 руб.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66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CD3E57" w:rsidRPr="009D669C" w:rsidRDefault="009D669C" w:rsidP="009D669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D3E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</w:t>
            </w:r>
            <w:r>
              <w:rPr>
                <w:sz w:val="20"/>
                <w:szCs w:val="20"/>
              </w:rPr>
              <w:t>4934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"ПЯТЫЙ ЭЛЕМЕНТ" / 7810820879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1 662 555,58 руб.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669C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9D669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CD3E57" w:rsidRDefault="009D66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D3E57" w:rsidRPr="009D669C" w:rsidRDefault="009D669C" w:rsidP="009D66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bookmarkStart w:id="0" w:name="_GoBack"/>
            <w:bookmarkEnd w:id="0"/>
          </w:p>
        </w:tc>
      </w:tr>
    </w:tbl>
    <w:p w:rsidR="00CD3E57" w:rsidRPr="009D669C" w:rsidRDefault="00CD3E57">
      <w:pPr>
        <w:jc w:val="both"/>
        <w:rPr>
          <w:rFonts w:eastAsia="Times New Roman"/>
          <w:sz w:val="20"/>
          <w:szCs w:val="20"/>
        </w:rPr>
      </w:pPr>
    </w:p>
    <w:p w:rsidR="00CD3E57" w:rsidRDefault="009D669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"ОТП" с ценой контракта </w:t>
      </w:r>
      <w:r w:rsidRPr="009D669C">
        <w:rPr>
          <w:rFonts w:eastAsia="Times New Roman"/>
          <w:b/>
          <w:bCs/>
          <w:sz w:val="20"/>
          <w:szCs w:val="20"/>
        </w:rPr>
        <w:t>1 653 896,44 руб.</w:t>
      </w:r>
    </w:p>
    <w:p w:rsidR="00CD3E57" w:rsidRDefault="009D669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D3E57" w:rsidRDefault="00CD3E57">
      <w:pPr>
        <w:rPr>
          <w:rFonts w:eastAsia="Times New Roman"/>
          <w:sz w:val="20"/>
          <w:szCs w:val="20"/>
        </w:rPr>
      </w:pPr>
    </w:p>
    <w:p w:rsidR="00CD3E57" w:rsidRDefault="009D66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D3E57" w:rsidRDefault="00CD3E57">
      <w:pPr>
        <w:rPr>
          <w:rFonts w:eastAsia="Times New Roman"/>
          <w:sz w:val="20"/>
          <w:szCs w:val="20"/>
        </w:rPr>
      </w:pPr>
    </w:p>
    <w:p w:rsidR="00CD3E57" w:rsidRDefault="009D66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D3E57" w:rsidRDefault="00CD3E5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D3E57">
        <w:tc>
          <w:tcPr>
            <w:tcW w:w="3307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E57" w:rsidRDefault="00CD3E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D3E57">
        <w:tc>
          <w:tcPr>
            <w:tcW w:w="3307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E57" w:rsidRDefault="00CD3E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3E57">
        <w:tc>
          <w:tcPr>
            <w:tcW w:w="3307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3E57" w:rsidRDefault="00CD3E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3E57" w:rsidRDefault="009D66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D669C"/>
    <w:sectPr w:rsidR="00000000" w:rsidSect="009D669C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669C">
      <w:r>
        <w:separator/>
      </w:r>
    </w:p>
  </w:endnote>
  <w:endnote w:type="continuationSeparator" w:id="0">
    <w:p w:rsidR="00000000" w:rsidRDefault="009D6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57" w:rsidRDefault="00CD3E57">
    <w:pPr>
      <w:jc w:val="both"/>
      <w:rPr>
        <w:sz w:val="18"/>
        <w:szCs w:val="18"/>
        <w:vertAlign w:val="superscript"/>
      </w:rPr>
    </w:pPr>
  </w:p>
  <w:p w:rsidR="00CD3E57" w:rsidRDefault="00CD3E57">
    <w:pPr>
      <w:pStyle w:val="afd"/>
    </w:pPr>
  </w:p>
  <w:p w:rsidR="00CD3E57" w:rsidRDefault="00CD3E5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E57" w:rsidRDefault="00CD3E57"/>
  </w:footnote>
  <w:footnote w:type="continuationSeparator" w:id="0">
    <w:p w:rsidR="00CD3E57" w:rsidRDefault="009D669C">
      <w:r>
        <w:continuationSeparator/>
      </w:r>
    </w:p>
  </w:footnote>
  <w:footnote w:id="1">
    <w:p w:rsidR="00CD3E57" w:rsidRDefault="009D66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57"/>
    <w:rsid w:val="009D669C"/>
    <w:rsid w:val="00CD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SDXF3IPIIJ60xJUcFHxcEScNJodwDWOo6+BIsqMTiuw=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FT3K4j6ytNjgXANJJDRZHL4ECfeYjpWPihIi2LPgt4g=</DigestValue>
    </Reference>
  </SignedInfo>
  <SignatureValue>NEc8iPSSyjbYBFRbNTyESLL7Gm/3tzUIAJllfQsN6pJ8N8uyDK5Vcuhx80QA02ug
Ru4tnCOUFvXg0IZQ9M7XZg==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4OvmAxvTgHqC2nYP+R9QqkemLIU=</DigestValue>
      </Reference>
      <Reference URI="/word/endnotes.xml?ContentType=application/vnd.openxmlformats-officedocument.wordprocessingml.endnotes+xml">
        <DigestMethod Algorithm="http://www.w3.org/2000/09/xmldsig#sha1"/>
        <DigestValue>fOPwY1htkJjlWXSIaUX5jenkpII=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jwkw/VQlt4S5SThfSHM3EvrcTRc=</DigestValue>
      </Reference>
      <Reference URI="/word/footnotes.xml?ContentType=application/vnd.openxmlformats-officedocument.wordprocessingml.footnotes+xml">
        <DigestMethod Algorithm="http://www.w3.org/2000/09/xmldsig#sha1"/>
        <DigestValue>rYhpRRQvy+KYeB41Te1H9AK44is=</DigestValue>
      </Reference>
      <Reference URI="/word/settings.xml?ContentType=application/vnd.openxmlformats-officedocument.wordprocessingml.settings+xml">
        <DigestMethod Algorithm="http://www.w3.org/2000/09/xmldsig#sha1"/>
        <DigestValue>O3Zv6nqyMwuUXEvS5yt1NelxNCA=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2020-08-13T12:34:43Z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2020-08-13T12:34:43Z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bFnr9fZrhUGNxNcT8LdwYzSB0dZgiUxXl3rtGNLe448=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umXkJi0cs7Wb/HQMNdXT5qmKNGqVqvBkwjOeOuVXrCI=</DigestValue>
    </Reference>
  </SignedInfo>
  <SignatureValue>PZby5tHu47XoBaKcCQe8YR+21s5NFWgNF6eVrWpH/O/VxDN4bny1wYhDnzYn1xvx
2LkmVRV/chmUDN8rrMRv1Q==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4OvmAxvTgHqC2nYP+R9QqkemLIU=</DigestValue>
      </Reference>
      <Reference URI="/word/endnotes.xml?ContentType=application/vnd.openxmlformats-officedocument.wordprocessingml.endnotes+xml">
        <DigestMethod Algorithm="http://www.w3.org/2000/09/xmldsig#sha1"/>
        <DigestValue>fOPwY1htkJjlWXSIaUX5jenkpII=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jwkw/VQlt4S5SThfSHM3EvrcTRc=</DigestValue>
      </Reference>
      <Reference URI="/word/footnotes.xml?ContentType=application/vnd.openxmlformats-officedocument.wordprocessingml.footnotes+xml">
        <DigestMethod Algorithm="http://www.w3.org/2000/09/xmldsig#sha1"/>
        <DigestValue>rYhpRRQvy+KYeB41Te1H9AK44is=</DigestValue>
      </Reference>
      <Reference URI="/word/settings.xml?ContentType=application/vnd.openxmlformats-officedocument.wordprocessingml.settings+xml">
        <DigestMethod Algorithm="http://www.w3.org/2000/09/xmldsig#sha1"/>
        <DigestValue>O3Zv6nqyMwuUXEvS5yt1NelxNCA=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2020-08-13T12:34:48Z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2020-08-13T12:34:48Z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mVw2+QVohSNi6TKsGIAK2X069K05KmgyzBEUBJHpXhI=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CvB/D7fX4Ll7kgN7VQnoLaeqKIpIvaHZeMxbZniLhv4=</DigestValue>
    </Reference>
  </SignedInfo>
  <SignatureValue>iXDzd1DF97EwajfhGkpPkR1E/LTG/4I9MQa/hsMR1mmScegxXroQS5nVUyq3IoYM
+46FiwczBjFXfgUIXhx65A==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4OvmAxvTgHqC2nYP+R9QqkemLIU=</DigestValue>
      </Reference>
      <Reference URI="/word/endnotes.xml?ContentType=application/vnd.openxmlformats-officedocument.wordprocessingml.endnotes+xml">
        <DigestMethod Algorithm="http://www.w3.org/2000/09/xmldsig#sha1"/>
        <DigestValue>fOPwY1htkJjlWXSIaUX5jenkpII=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jwkw/VQlt4S5SThfSHM3EvrcTRc=</DigestValue>
      </Reference>
      <Reference URI="/word/footnotes.xml?ContentType=application/vnd.openxmlformats-officedocument.wordprocessingml.footnotes+xml">
        <DigestMethod Algorithm="http://www.w3.org/2000/09/xmldsig#sha1"/>
        <DigestValue>rYhpRRQvy+KYeB41Te1H9AK44is=</DigestValue>
      </Reference>
      <Reference URI="/word/settings.xml?ContentType=application/vnd.openxmlformats-officedocument.wordprocessingml.settings+xml">
        <DigestMethod Algorithm="http://www.w3.org/2000/09/xmldsig#sha1"/>
        <DigestValue>O3Zv6nqyMwuUXEvS5yt1NelxNCA=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2020-08-13T12:34:58Z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2020-08-13T12:34:58Z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4490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2020-08-13T12:33:00Z</cp:lastPrinted>
  <dcterms:created xsi:type="dcterms:W3CDTF">2020-08-13T12:34:00Z</dcterms:created>
  <dcterms:modified xsi:type="dcterms:W3CDTF">2020-08-13T12:34:00Z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