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42" w:rsidRPr="001E628B" w:rsidRDefault="00BF22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E628B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882042" w:rsidRPr="001E628B" w:rsidRDefault="00BF2214">
      <w:pPr>
        <w:ind w:firstLine="567"/>
        <w:jc w:val="center"/>
        <w:rPr>
          <w:sz w:val="20"/>
          <w:szCs w:val="20"/>
        </w:rPr>
      </w:pPr>
      <w:r w:rsidRPr="001E628B">
        <w:rPr>
          <w:rFonts w:eastAsia="Times New Roman"/>
          <w:bCs/>
          <w:sz w:val="20"/>
          <w:szCs w:val="20"/>
        </w:rPr>
        <w:t xml:space="preserve">"Оказание услуг по передаче неисключительных прав (лицензии) на использование программного средства криптографической защиты (СКЗИ </w:t>
      </w:r>
      <w:proofErr w:type="spellStart"/>
      <w:r w:rsidRPr="001E628B">
        <w:rPr>
          <w:rFonts w:eastAsia="Times New Roman"/>
          <w:bCs/>
          <w:sz w:val="20"/>
          <w:szCs w:val="20"/>
        </w:rPr>
        <w:t>Кри</w:t>
      </w:r>
      <w:bookmarkStart w:id="0" w:name="_GoBack"/>
      <w:bookmarkEnd w:id="0"/>
      <w:r w:rsidRPr="001E628B">
        <w:rPr>
          <w:rFonts w:eastAsia="Times New Roman"/>
          <w:bCs/>
          <w:sz w:val="20"/>
          <w:szCs w:val="20"/>
        </w:rPr>
        <w:t>птоПро</w:t>
      </w:r>
      <w:proofErr w:type="spellEnd"/>
      <w:r w:rsidRPr="001E628B">
        <w:rPr>
          <w:rFonts w:eastAsia="Times New Roman"/>
          <w:bCs/>
          <w:sz w:val="20"/>
          <w:szCs w:val="20"/>
        </w:rPr>
        <w:t xml:space="preserve"> CSP версии 4.0 бессрочная лицензия) по адресной программе </w:t>
      </w:r>
      <w:r w:rsidRPr="001E628B">
        <w:rPr>
          <w:rFonts w:eastAsia="Times New Roman"/>
          <w:bCs/>
          <w:sz w:val="20"/>
          <w:szCs w:val="20"/>
        </w:rPr>
        <w:t>реализации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(ЕГИСЗ)»"</w:t>
      </w:r>
    </w:p>
    <w:p w:rsidR="00882042" w:rsidRPr="001E628B" w:rsidRDefault="00BF2214">
      <w:pPr>
        <w:ind w:firstLine="567"/>
        <w:jc w:val="center"/>
        <w:rPr>
          <w:rFonts w:eastAsia="Times New Roman"/>
          <w:bCs/>
        </w:rPr>
      </w:pPr>
      <w:r w:rsidRPr="001E628B">
        <w:rPr>
          <w:rFonts w:eastAsia="Times New Roman"/>
          <w:bCs/>
          <w:sz w:val="20"/>
          <w:szCs w:val="20"/>
        </w:rPr>
        <w:t xml:space="preserve">(№ </w:t>
      </w:r>
      <w:r w:rsidRPr="001E628B">
        <w:rPr>
          <w:rFonts w:eastAsia="Times New Roman"/>
          <w:bCs/>
          <w:sz w:val="20"/>
          <w:szCs w:val="20"/>
        </w:rPr>
        <w:t>извещения</w:t>
      </w:r>
      <w:r w:rsidRPr="001E628B">
        <w:rPr>
          <w:rFonts w:eastAsia="Times New Roman"/>
          <w:bCs/>
          <w:sz w:val="20"/>
          <w:szCs w:val="20"/>
        </w:rPr>
        <w:t xml:space="preserve"> 0372200097820000021) </w:t>
      </w:r>
    </w:p>
    <w:p w:rsidR="00882042" w:rsidRPr="001E628B" w:rsidRDefault="00882042">
      <w:pPr>
        <w:ind w:firstLine="567"/>
        <w:jc w:val="center"/>
        <w:rPr>
          <w:sz w:val="20"/>
          <w:szCs w:val="20"/>
        </w:rPr>
      </w:pPr>
    </w:p>
    <w:p w:rsidR="00882042" w:rsidRPr="001E628B" w:rsidRDefault="00BF2214">
      <w:pPr>
        <w:ind w:firstLine="567"/>
        <w:jc w:val="right"/>
      </w:pPr>
      <w:r w:rsidRPr="001E628B">
        <w:rPr>
          <w:rFonts w:eastAsia="Times New Roman"/>
          <w:sz w:val="20"/>
          <w:szCs w:val="20"/>
        </w:rPr>
        <w:t>14.08.20 17:33:58 (</w:t>
      </w:r>
      <w:r>
        <w:rPr>
          <w:rFonts w:eastAsia="Times New Roman"/>
          <w:sz w:val="20"/>
          <w:szCs w:val="20"/>
          <w:lang w:val="en-US"/>
        </w:rPr>
        <w:t>MSK</w:t>
      </w:r>
      <w:r w:rsidRPr="001E628B">
        <w:rPr>
          <w:rFonts w:eastAsia="Times New Roman"/>
          <w:sz w:val="20"/>
          <w:szCs w:val="20"/>
        </w:rPr>
        <w:t>+00:00)</w:t>
      </w:r>
    </w:p>
    <w:p w:rsidR="00882042" w:rsidRPr="001E628B" w:rsidRDefault="00882042">
      <w:pPr>
        <w:ind w:firstLine="567"/>
        <w:rPr>
          <w:rFonts w:eastAsia="Times New Roman"/>
          <w:sz w:val="20"/>
          <w:szCs w:val="20"/>
        </w:rPr>
      </w:pPr>
    </w:p>
    <w:p w:rsidR="00882042" w:rsidRPr="001E628B" w:rsidRDefault="00BF2214">
      <w:r>
        <w:rPr>
          <w:rFonts w:eastAsia="Times New Roman"/>
          <w:sz w:val="20"/>
          <w:szCs w:val="20"/>
        </w:rPr>
        <w:t>Место</w:t>
      </w:r>
      <w:r w:rsidRPr="001E6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</w:t>
      </w:r>
      <w:r>
        <w:rPr>
          <w:rFonts w:eastAsia="Times New Roman"/>
          <w:sz w:val="20"/>
          <w:szCs w:val="20"/>
        </w:rPr>
        <w:t>ии</w:t>
      </w:r>
      <w:r w:rsidRPr="001E628B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882042" w:rsidRPr="001E628B" w:rsidRDefault="00882042">
      <w:pPr>
        <w:rPr>
          <w:rFonts w:eastAsia="Times New Roman"/>
          <w:sz w:val="20"/>
          <w:szCs w:val="20"/>
        </w:rPr>
      </w:pPr>
    </w:p>
    <w:p w:rsidR="00882042" w:rsidRPr="001E628B" w:rsidRDefault="00BF2214">
      <w:r>
        <w:rPr>
          <w:rFonts w:eastAsia="Times New Roman"/>
          <w:sz w:val="20"/>
          <w:szCs w:val="20"/>
        </w:rPr>
        <w:t>Организатор</w:t>
      </w:r>
      <w:r w:rsidRPr="001E6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62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882042" w:rsidRPr="001E628B" w:rsidRDefault="00882042">
      <w:pPr>
        <w:rPr>
          <w:rFonts w:eastAsia="Times New Roman"/>
          <w:sz w:val="20"/>
          <w:szCs w:val="20"/>
        </w:rPr>
      </w:pPr>
    </w:p>
    <w:p w:rsidR="00882042" w:rsidRPr="001E628B" w:rsidRDefault="00BF2214">
      <w:r w:rsidRPr="001E628B">
        <w:rPr>
          <w:rFonts w:eastAsia="Times New Roman"/>
          <w:sz w:val="20"/>
          <w:szCs w:val="20"/>
        </w:rPr>
        <w:t>Заказчик: САНКТ-ПЕТЕРБУРГСКОЕ ГОСУДАРСТВЕННОЕ БЮДЖЕТНО</w:t>
      </w:r>
      <w:r w:rsidRPr="001E628B">
        <w:rPr>
          <w:rFonts w:eastAsia="Times New Roman"/>
          <w:sz w:val="20"/>
          <w:szCs w:val="20"/>
        </w:rPr>
        <w:t>Е УЧРЕЖДЕНИЕ ЗДРАВООХРАНЕНИЯ "ДЕТСКАЯ ГОРОДСКАЯ ПОЛИКЛИНИКА №8"</w:t>
      </w:r>
    </w:p>
    <w:p w:rsidR="00882042" w:rsidRPr="001E628B" w:rsidRDefault="00882042">
      <w:pPr>
        <w:rPr>
          <w:rFonts w:eastAsia="Times New Roman"/>
          <w:sz w:val="20"/>
          <w:szCs w:val="20"/>
        </w:rPr>
      </w:pPr>
    </w:p>
    <w:p w:rsidR="00882042" w:rsidRPr="001E628B" w:rsidRDefault="00BF22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6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628B">
        <w:rPr>
          <w:rFonts w:eastAsia="Times New Roman"/>
          <w:sz w:val="20"/>
          <w:szCs w:val="20"/>
        </w:rPr>
        <w:t xml:space="preserve">: Оказание услуг по передаче неисключительных прав (лицензии) на использование программного средства криптографической защиты (СКЗИ КриптоПро </w:t>
      </w:r>
      <w:r>
        <w:rPr>
          <w:rFonts w:eastAsia="Times New Roman"/>
          <w:sz w:val="20"/>
          <w:szCs w:val="20"/>
          <w:lang w:val="en-US"/>
        </w:rPr>
        <w:t>CSP</w:t>
      </w:r>
      <w:r w:rsidRPr="001E628B">
        <w:rPr>
          <w:rFonts w:eastAsia="Times New Roman"/>
          <w:sz w:val="20"/>
          <w:szCs w:val="20"/>
        </w:rPr>
        <w:t xml:space="preserve"> версии 4.0 бессрочная лиц</w:t>
      </w:r>
      <w:r w:rsidRPr="001E628B">
        <w:rPr>
          <w:rFonts w:eastAsia="Times New Roman"/>
          <w:sz w:val="20"/>
          <w:szCs w:val="20"/>
        </w:rPr>
        <w:t xml:space="preserve">ензия) по адресной программе реализации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</w:t>
      </w:r>
    </w:p>
    <w:p w:rsidR="00882042" w:rsidRPr="001E628B" w:rsidRDefault="00882042">
      <w:pPr>
        <w:rPr>
          <w:rFonts w:eastAsia="Times New Roman"/>
          <w:sz w:val="20"/>
          <w:szCs w:val="20"/>
        </w:rPr>
      </w:pPr>
    </w:p>
    <w:p w:rsidR="00882042" w:rsidRDefault="00BF22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</w:t>
      </w:r>
      <w:r>
        <w:rPr>
          <w:rFonts w:eastAsia="Times New Roman"/>
          <w:sz w:val="20"/>
          <w:szCs w:val="20"/>
        </w:rPr>
        <w:t>0100550016201244</w:t>
      </w:r>
    </w:p>
    <w:p w:rsidR="00882042" w:rsidRDefault="00882042"/>
    <w:p w:rsidR="00882042" w:rsidRDefault="00BF22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72 500,00 руб.</w:t>
      </w:r>
    </w:p>
    <w:p w:rsidR="00882042" w:rsidRPr="001E628B" w:rsidRDefault="00882042">
      <w:pPr>
        <w:rPr>
          <w:rFonts w:eastAsia="Times New Roman"/>
          <w:sz w:val="20"/>
          <w:szCs w:val="20"/>
        </w:rPr>
      </w:pPr>
    </w:p>
    <w:p w:rsidR="00882042" w:rsidRPr="001E628B" w:rsidRDefault="00BF2214">
      <w:r>
        <w:rPr>
          <w:rFonts w:eastAsia="Times New Roman"/>
          <w:sz w:val="20"/>
          <w:szCs w:val="20"/>
        </w:rPr>
        <w:t>Снижение</w:t>
      </w:r>
      <w:r w:rsidRPr="001E6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628B">
        <w:rPr>
          <w:rFonts w:eastAsia="Times New Roman"/>
          <w:sz w:val="20"/>
          <w:szCs w:val="20"/>
        </w:rPr>
        <w:t>, %: 32.22</w:t>
      </w:r>
    </w:p>
    <w:p w:rsidR="00882042" w:rsidRPr="001E628B" w:rsidRDefault="00882042">
      <w:pPr>
        <w:rPr>
          <w:rFonts w:eastAsia="Times New Roman"/>
          <w:sz w:val="20"/>
          <w:szCs w:val="20"/>
        </w:rPr>
      </w:pPr>
    </w:p>
    <w:p w:rsidR="00882042" w:rsidRDefault="00BF22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82042" w:rsidRDefault="00882042">
      <w:pPr>
        <w:rPr>
          <w:rFonts w:eastAsia="Times New Roman"/>
          <w:sz w:val="20"/>
          <w:szCs w:val="20"/>
        </w:rPr>
      </w:pPr>
    </w:p>
    <w:p w:rsidR="00882042" w:rsidRDefault="00BF22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82042">
        <w:tc>
          <w:tcPr>
            <w:tcW w:w="4960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82042" w:rsidRDefault="00882042">
      <w:pPr>
        <w:rPr>
          <w:rFonts w:eastAsia="Times New Roman"/>
          <w:sz w:val="20"/>
          <w:szCs w:val="20"/>
        </w:rPr>
      </w:pPr>
    </w:p>
    <w:p w:rsidR="00882042" w:rsidRDefault="00BF22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2042" w:rsidRDefault="00882042">
      <w:pPr>
        <w:rPr>
          <w:rFonts w:eastAsia="Times New Roman"/>
          <w:sz w:val="20"/>
          <w:szCs w:val="20"/>
        </w:rPr>
      </w:pPr>
    </w:p>
    <w:p w:rsidR="00882042" w:rsidRDefault="00BF22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</w:t>
      </w:r>
      <w:r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882042" w:rsidRDefault="008820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8204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82042" w:rsidRDefault="00BF22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820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820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</w:t>
            </w:r>
            <w:r>
              <w:rPr>
                <w:sz w:val="20"/>
                <w:szCs w:val="20"/>
                <w:lang w:val="en-US"/>
              </w:rPr>
              <w:lastRenderedPageBreak/>
              <w:t>ОБЩЕСТВО "ЦЭК" / 5260013152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49 137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20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20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</w:t>
            </w:r>
            <w:r w:rsidRPr="001E628B">
              <w:rPr>
                <w:sz w:val="20"/>
                <w:szCs w:val="20"/>
              </w:rPr>
              <w:t>ОГРАНИЧЕННОЙ ОТВЕТСТВЕННОСТЬЮ "НТССОФТ" / 6670237020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20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"БИЗНЕС-ИНФО" / 7805470770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20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ОТВЕТСТВЕННОСТЬЮ "БИЗНЕС </w:t>
            </w:r>
            <w:r w:rsidRPr="001E628B">
              <w:rPr>
                <w:sz w:val="20"/>
                <w:szCs w:val="20"/>
              </w:rPr>
              <w:t>РЕШЕНИЯ" / 1660137282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20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"АЙТИ МОНИТОРИНГ" / 2311187588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2042" w:rsidRDefault="008820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882042">
        <w:tc>
          <w:tcPr>
            <w:tcW w:w="9977" w:type="dxa"/>
            <w:gridSpan w:val="5"/>
            <w:shd w:val="clear" w:color="auto" w:fill="auto"/>
          </w:tcPr>
          <w:p w:rsidR="00882042" w:rsidRDefault="00BF22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</w:t>
            </w:r>
            <w:r>
              <w:rPr>
                <w:sz w:val="20"/>
                <w:szCs w:val="20"/>
                <w:lang w:val="en-US"/>
              </w:rPr>
              <w:t>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"ЦЭК" / 5260013152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49 137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</w:t>
            </w:r>
            <w:r w:rsidRPr="001E628B">
              <w:rPr>
                <w:sz w:val="20"/>
                <w:szCs w:val="20"/>
              </w:rPr>
              <w:t>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</w:t>
            </w: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"НТССОФТ" / 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ОТВЕТСТВЕННОСТЬЮ "НТССОФТ" / </w:t>
            </w:r>
            <w:r w:rsidRPr="001E628B">
              <w:rPr>
                <w:sz w:val="20"/>
                <w:szCs w:val="20"/>
              </w:rPr>
              <w:t>6670237020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</w:t>
            </w:r>
            <w:r w:rsidRPr="001E628B">
              <w:rPr>
                <w:sz w:val="20"/>
                <w:szCs w:val="20"/>
              </w:rPr>
              <w:lastRenderedPageBreak/>
              <w:t>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</w:t>
            </w:r>
            <w:r w:rsidRPr="001E628B">
              <w:rPr>
                <w:sz w:val="20"/>
                <w:szCs w:val="20"/>
              </w:rPr>
              <w:t>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</w:t>
            </w:r>
            <w:r w:rsidRPr="001E628B">
              <w:rPr>
                <w:sz w:val="20"/>
                <w:szCs w:val="20"/>
              </w:rPr>
              <w:t>С ОГРАНИЧЕННОЙ 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ОТВЕТСТВЕННОСТЬЮ "АЙТИ МОНИТОРИНГ" </w:t>
            </w:r>
            <w:r w:rsidRPr="001E628B">
              <w:rPr>
                <w:sz w:val="20"/>
                <w:szCs w:val="20"/>
              </w:rPr>
              <w:t>/ 2311187588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E628B">
              <w:rPr>
                <w:sz w:val="20"/>
                <w:szCs w:val="20"/>
              </w:rPr>
              <w:lastRenderedPageBreak/>
              <w:t>"АЙТИ МОНИТОРИНГ" / 2311187588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 xml:space="preserve">ОБЩЕСТВО С ОГРАНИЧЕННОЙ </w:t>
            </w:r>
            <w:r w:rsidRPr="001E628B">
              <w:rPr>
                <w:sz w:val="20"/>
                <w:szCs w:val="20"/>
              </w:rPr>
              <w:t>ОТВЕТСТВЕННОСТЬЮ "АЙТИ МОНИТОРИНГ" / 2311187588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"АЙТИ МОНИТОРИНГ" / 2311187588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20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Pr="001E628B" w:rsidRDefault="00BF2214">
            <w:pPr>
              <w:rPr>
                <w:sz w:val="20"/>
                <w:szCs w:val="20"/>
              </w:rPr>
            </w:pPr>
            <w:r w:rsidRPr="001E628B">
              <w:rPr>
                <w:sz w:val="20"/>
                <w:szCs w:val="20"/>
              </w:rPr>
              <w:t>ОБЩЕСТВО С ОГРАНИЧЕННОЙ ОТВЕТСТВЕННОСТЬЮ "АЙТИ МОНИТОРИНГ" / 2311187588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042" w:rsidRDefault="00BF22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2042" w:rsidRDefault="00882042">
      <w:pPr>
        <w:jc w:val="both"/>
        <w:rPr>
          <w:rFonts w:eastAsia="Times New Roman"/>
          <w:sz w:val="20"/>
          <w:szCs w:val="20"/>
          <w:lang w:val="en-US"/>
        </w:rPr>
      </w:pPr>
    </w:p>
    <w:p w:rsidR="00882042" w:rsidRDefault="00BF221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ЗАКРЫТОЕ АКЦИОНЕРНОЕ ОБЩЕСТВО </w:t>
      </w:r>
      <w:r>
        <w:rPr>
          <w:rFonts w:eastAsia="Times New Roman"/>
          <w:sz w:val="20"/>
          <w:szCs w:val="20"/>
        </w:rPr>
        <w:t>"ЦЭК", предложивший цену контракта 49 137,50 руб.</w:t>
      </w:r>
    </w:p>
    <w:p w:rsidR="00882042" w:rsidRDefault="00882042">
      <w:pPr>
        <w:jc w:val="both"/>
        <w:rPr>
          <w:rFonts w:eastAsia="Times New Roman"/>
          <w:sz w:val="20"/>
          <w:szCs w:val="20"/>
        </w:rPr>
      </w:pPr>
    </w:p>
    <w:p w:rsidR="00882042" w:rsidRDefault="00BF221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 контракт заключается с участником ЗАКРЫТОЕ АКЦИОНЕРНОЕ ОБЩЕСТВО "ЦЭК", который предложил наиболее низкую цену контракта и заявка на участие в электронном аукционе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882042" w:rsidRDefault="00882042">
      <w:pPr>
        <w:jc w:val="both"/>
        <w:rPr>
          <w:rFonts w:eastAsia="Times New Roman"/>
          <w:sz w:val="20"/>
          <w:szCs w:val="20"/>
        </w:rPr>
      </w:pPr>
    </w:p>
    <w:p w:rsidR="00882042" w:rsidRDefault="00BF221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882042" w:rsidRDefault="00882042">
      <w:pPr>
        <w:jc w:val="both"/>
        <w:rPr>
          <w:rFonts w:eastAsia="Times New Roman"/>
          <w:sz w:val="20"/>
          <w:szCs w:val="20"/>
        </w:rPr>
      </w:pPr>
    </w:p>
    <w:p w:rsidR="00882042" w:rsidRDefault="00BF2214">
      <w:r>
        <w:rPr>
          <w:rFonts w:eastAsia="Times New Roman"/>
          <w:sz w:val="20"/>
          <w:szCs w:val="20"/>
        </w:rPr>
        <w:t>Подписи</w:t>
      </w:r>
    </w:p>
    <w:p w:rsidR="00882042" w:rsidRDefault="008820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2042">
        <w:tc>
          <w:tcPr>
            <w:tcW w:w="3307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042" w:rsidRDefault="00882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82042">
        <w:tc>
          <w:tcPr>
            <w:tcW w:w="3307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042" w:rsidRDefault="00882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82042">
        <w:tc>
          <w:tcPr>
            <w:tcW w:w="3307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042" w:rsidRDefault="00882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82042">
        <w:tc>
          <w:tcPr>
            <w:tcW w:w="3307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042" w:rsidRDefault="00882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82042">
        <w:tc>
          <w:tcPr>
            <w:tcW w:w="3307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2042" w:rsidRDefault="00882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82042">
        <w:tc>
          <w:tcPr>
            <w:tcW w:w="3307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r w:rsidRPr="001E628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82042" w:rsidRPr="001E628B" w:rsidRDefault="00882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2042" w:rsidRDefault="00BF22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F2214" w:rsidRDefault="00BF2214"/>
    <w:sectPr w:rsidR="00BF221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42"/>
    <w:rsid w:val="001E628B"/>
    <w:rsid w:val="00882042"/>
    <w:rsid w:val="00BF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3407E1-DA58-4830-9AD9-F7532936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2020-08-14T14:31:00Z</cp:lastPrinted>
  <dcterms:created xsi:type="dcterms:W3CDTF">2020-01-20T14:42:00Z</dcterms:created>
  <dcterms:modified xsi:type="dcterms:W3CDTF">2020-08-14T14:32:00Z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