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36" w:rsidRDefault="00676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1136" w:rsidRPr="006760FA" w:rsidRDefault="006760FA">
      <w:pPr>
        <w:ind w:firstLine="567"/>
        <w:jc w:val="center"/>
      </w:pPr>
      <w:r w:rsidRPr="006760FA">
        <w:rPr>
          <w:rFonts w:eastAsia="Times New Roman"/>
          <w:b/>
          <w:bCs/>
          <w:sz w:val="20"/>
          <w:szCs w:val="20"/>
        </w:rPr>
        <w:t xml:space="preserve">"Поставка редукторов газовых" </w:t>
      </w:r>
    </w:p>
    <w:p w:rsidR="006A1136" w:rsidRPr="006760FA" w:rsidRDefault="006760FA">
      <w:pPr>
        <w:ind w:firstLine="567"/>
        <w:jc w:val="center"/>
        <w:rPr>
          <w:rFonts w:eastAsia="Times New Roman"/>
          <w:b/>
          <w:bCs/>
        </w:rPr>
      </w:pPr>
      <w:r w:rsidRPr="006760FA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0301200081220000059</w:t>
      </w:r>
      <w:r w:rsidRPr="006760FA">
        <w:rPr>
          <w:rFonts w:eastAsia="Times New Roman"/>
          <w:b/>
          <w:bCs/>
          <w:sz w:val="20"/>
          <w:szCs w:val="20"/>
        </w:rPr>
        <w:t xml:space="preserve"> </w:t>
      </w:r>
    </w:p>
    <w:p w:rsidR="006A1136" w:rsidRPr="006760FA" w:rsidRDefault="006A1136">
      <w:pPr>
        <w:ind w:firstLine="567"/>
        <w:jc w:val="center"/>
        <w:rPr>
          <w:sz w:val="20"/>
          <w:szCs w:val="20"/>
        </w:rPr>
      </w:pPr>
    </w:p>
    <w:p w:rsidR="006A1136" w:rsidRPr="006760FA" w:rsidRDefault="006760FA">
      <w:pPr>
        <w:ind w:firstLine="567"/>
        <w:jc w:val="right"/>
      </w:pPr>
      <w:r w:rsidRPr="006760FA">
        <w:rPr>
          <w:rFonts w:eastAsia="Times New Roman"/>
          <w:sz w:val="20"/>
          <w:szCs w:val="20"/>
        </w:rPr>
        <w:t>27.08.20 11:41:31 (</w:t>
      </w:r>
      <w:r>
        <w:rPr>
          <w:rFonts w:eastAsia="Times New Roman"/>
          <w:sz w:val="20"/>
          <w:szCs w:val="20"/>
          <w:lang w:val="en-US"/>
        </w:rPr>
        <w:t>MSK</w:t>
      </w:r>
      <w:r w:rsidRPr="006760FA">
        <w:rPr>
          <w:rFonts w:eastAsia="Times New Roman"/>
          <w:sz w:val="20"/>
          <w:szCs w:val="20"/>
        </w:rPr>
        <w:t>+02:00)</w:t>
      </w:r>
    </w:p>
    <w:p w:rsidR="006A1136" w:rsidRPr="006760FA" w:rsidRDefault="006A1136">
      <w:pPr>
        <w:ind w:firstLine="567"/>
        <w:rPr>
          <w:rFonts w:eastAsia="Times New Roman"/>
          <w:sz w:val="20"/>
          <w:szCs w:val="20"/>
        </w:rPr>
      </w:pPr>
    </w:p>
    <w:p w:rsidR="006A1136" w:rsidRDefault="006760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УЛИЦА </w:t>
      </w:r>
      <w:r>
        <w:rPr>
          <w:rFonts w:eastAsia="Times New Roman"/>
          <w:sz w:val="20"/>
          <w:szCs w:val="20"/>
        </w:rPr>
        <w:t>СТЕПАНА ХАЛТУРИНА, 28</w:t>
      </w:r>
    </w:p>
    <w:p w:rsidR="006A1136" w:rsidRDefault="006A1136">
      <w:pPr>
        <w:rPr>
          <w:rFonts w:eastAsia="Times New Roman"/>
          <w:sz w:val="20"/>
          <w:szCs w:val="20"/>
        </w:rPr>
      </w:pPr>
    </w:p>
    <w:p w:rsidR="006A1136" w:rsidRPr="006760FA" w:rsidRDefault="006760FA">
      <w:r>
        <w:rPr>
          <w:rFonts w:eastAsia="Times New Roman"/>
          <w:sz w:val="20"/>
          <w:szCs w:val="20"/>
        </w:rPr>
        <w:t>Организатор</w:t>
      </w:r>
      <w:r w:rsidRPr="00676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60F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A1136" w:rsidRPr="006760FA" w:rsidRDefault="006A1136">
      <w:pPr>
        <w:rPr>
          <w:rFonts w:eastAsia="Times New Roman"/>
          <w:sz w:val="20"/>
          <w:szCs w:val="20"/>
        </w:rPr>
      </w:pPr>
    </w:p>
    <w:p w:rsidR="006A1136" w:rsidRDefault="006760FA">
      <w:r w:rsidRPr="006760FA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6A1136" w:rsidRPr="006760FA" w:rsidRDefault="006A1136">
      <w:pPr>
        <w:rPr>
          <w:rFonts w:eastAsia="Times New Roman"/>
          <w:sz w:val="20"/>
          <w:szCs w:val="20"/>
        </w:rPr>
      </w:pPr>
    </w:p>
    <w:p w:rsidR="006A1136" w:rsidRPr="006760FA" w:rsidRDefault="006760FA">
      <w:r>
        <w:rPr>
          <w:rFonts w:eastAsia="Times New Roman"/>
          <w:sz w:val="20"/>
          <w:szCs w:val="20"/>
        </w:rPr>
        <w:t>Наименование</w:t>
      </w:r>
      <w:r w:rsidRPr="00676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60FA">
        <w:rPr>
          <w:rFonts w:eastAsia="Times New Roman"/>
          <w:sz w:val="20"/>
          <w:szCs w:val="20"/>
        </w:rPr>
        <w:t xml:space="preserve">: Поставка редукторов газовых </w:t>
      </w:r>
    </w:p>
    <w:p w:rsidR="006A1136" w:rsidRPr="006760FA" w:rsidRDefault="006A1136">
      <w:pPr>
        <w:rPr>
          <w:rFonts w:eastAsia="Times New Roman"/>
          <w:sz w:val="20"/>
          <w:szCs w:val="20"/>
        </w:rPr>
      </w:pPr>
    </w:p>
    <w:p w:rsidR="006A1136" w:rsidRPr="006760FA" w:rsidRDefault="00676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202027815701102780100100660592814244</w:t>
      </w:r>
    </w:p>
    <w:p w:rsidR="006A1136" w:rsidRDefault="006A1136"/>
    <w:p w:rsidR="006A1136" w:rsidRDefault="006760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8 096,46 руб.</w:t>
      </w:r>
    </w:p>
    <w:p w:rsidR="006A1136" w:rsidRDefault="006A1136">
      <w:pPr>
        <w:rPr>
          <w:rFonts w:eastAsia="Times New Roman"/>
          <w:sz w:val="20"/>
          <w:szCs w:val="20"/>
        </w:rPr>
      </w:pPr>
    </w:p>
    <w:p w:rsidR="006A1136" w:rsidRDefault="006760FA">
      <w:r>
        <w:rPr>
          <w:rFonts w:eastAsia="Times New Roman"/>
          <w:sz w:val="20"/>
          <w:szCs w:val="20"/>
        </w:rPr>
        <w:t>Снижение НМЦК, %: 0.00</w:t>
      </w:r>
    </w:p>
    <w:p w:rsidR="006A1136" w:rsidRDefault="006A1136">
      <w:pPr>
        <w:rPr>
          <w:rFonts w:eastAsia="Times New Roman"/>
          <w:sz w:val="20"/>
          <w:szCs w:val="20"/>
        </w:rPr>
      </w:pPr>
    </w:p>
    <w:p w:rsidR="006A1136" w:rsidRDefault="006760F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A1136">
        <w:tc>
          <w:tcPr>
            <w:tcW w:w="4960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6A1136">
        <w:tc>
          <w:tcPr>
            <w:tcW w:w="4960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6A1136">
        <w:tc>
          <w:tcPr>
            <w:tcW w:w="4960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A1136">
        <w:tc>
          <w:tcPr>
            <w:tcW w:w="4960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A1136" w:rsidRDefault="006A1136">
      <w:pPr>
        <w:rPr>
          <w:rFonts w:eastAsia="Times New Roman"/>
          <w:sz w:val="20"/>
          <w:szCs w:val="20"/>
        </w:rPr>
      </w:pPr>
    </w:p>
    <w:p w:rsidR="006A1136" w:rsidRDefault="006760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1136" w:rsidRDefault="006A1136">
      <w:pPr>
        <w:rPr>
          <w:rFonts w:eastAsia="Times New Roman"/>
          <w:sz w:val="20"/>
          <w:szCs w:val="20"/>
        </w:rPr>
      </w:pPr>
    </w:p>
    <w:p w:rsidR="006A1136" w:rsidRDefault="006760FA" w:rsidP="006760FA">
      <w:pPr>
        <w:ind w:firstLine="708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6A1136" w:rsidRDefault="006A11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409"/>
        <w:gridCol w:w="3063"/>
      </w:tblGrid>
      <w:tr w:rsidR="006A1136" w:rsidTr="006760F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A1136" w:rsidRDefault="00676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EA-56532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>ОБЩЕСТВО С ОГРАНИЧЕННОЙ ОТВЕТСТВЕННОСТЬЮ "ПАСКАЛЬ КРИО" / 3435107940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>непредоставление информации, предусмотренной частью 3 статьи 66 Федерального закона №44-ФЗ, или предостав</w:t>
            </w:r>
            <w:r>
              <w:rPr>
                <w:sz w:val="20"/>
                <w:szCs w:val="20"/>
              </w:rPr>
              <w:t>ление недостоверной информации;</w:t>
            </w:r>
            <w:r w:rsidRPr="006760FA">
              <w:rPr>
                <w:sz w:val="20"/>
                <w:szCs w:val="20"/>
              </w:rPr>
              <w:br/>
              <w:t xml:space="preserve">непредоставление конкретных </w:t>
            </w:r>
            <w:r w:rsidRPr="006760FA">
              <w:rPr>
                <w:sz w:val="20"/>
                <w:szCs w:val="20"/>
              </w:rPr>
              <w:t>показателей товара, соответствующие значениям, установленным извещением о п</w:t>
            </w:r>
            <w:r>
              <w:rPr>
                <w:sz w:val="20"/>
                <w:szCs w:val="20"/>
              </w:rPr>
              <w:t>роведении электронного аукциона</w:t>
            </w:r>
            <w:r w:rsidRPr="006760FA">
              <w:rPr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</w:t>
            </w:r>
            <w:r>
              <w:rPr>
                <w:sz w:val="20"/>
                <w:szCs w:val="20"/>
              </w:rPr>
              <w:t>м документации о таком аукционе</w:t>
            </w:r>
            <w:r w:rsidRPr="006760FA">
              <w:rPr>
                <w:sz w:val="20"/>
                <w:szCs w:val="20"/>
              </w:rPr>
              <w:br/>
              <w:t xml:space="preserve">Несоответствие </w:t>
            </w:r>
            <w:r w:rsidRPr="006760FA">
              <w:rPr>
                <w:sz w:val="20"/>
                <w:szCs w:val="20"/>
              </w:rPr>
              <w:t>первой части заявки ч. 3 ст. 66 44-ФЗ и аукционной документации</w:t>
            </w:r>
          </w:p>
        </w:tc>
      </w:tr>
    </w:tbl>
    <w:p w:rsidR="006A1136" w:rsidRDefault="006A11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2409"/>
        <w:gridCol w:w="3063"/>
      </w:tblGrid>
      <w:tr w:rsidR="006A1136" w:rsidTr="006760FA">
        <w:tc>
          <w:tcPr>
            <w:tcW w:w="9922" w:type="dxa"/>
            <w:gridSpan w:val="4"/>
            <w:shd w:val="clear" w:color="auto" w:fill="auto"/>
          </w:tcPr>
          <w:p w:rsidR="006A1136" w:rsidRDefault="006760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EA-56532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 xml:space="preserve">ОБЩЕСТВО С ОГРАНИЧЕННОЙ </w:t>
            </w:r>
            <w:r w:rsidRPr="006760FA">
              <w:rPr>
                <w:sz w:val="20"/>
                <w:szCs w:val="20"/>
              </w:rPr>
              <w:t>ОТВЕТСТВЕННОСТЬЮ "ПАСКАЛЬ КРИО" / 3435107940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EA-56532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>ОБЩЕСТВО С ОГРАНИЧЕННОЙ ОТВЕТСТВЕННОСТЬЮ "ПАСКАЛЬ КРИО" / 3435107940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EA-56532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760FA">
              <w:rPr>
                <w:sz w:val="20"/>
                <w:szCs w:val="20"/>
              </w:rPr>
              <w:t>"ПАСКАЛЬ КРИО" / 3435107940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A1136" w:rsidTr="006760F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EA-56532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 w:rsidRPr="006760FA">
              <w:rPr>
                <w:sz w:val="20"/>
                <w:szCs w:val="20"/>
              </w:rPr>
              <w:t>ОБЩЕСТВО С ОГРАНИЧЕННОЙ ОТВЕТСТВЕННОСТЬЮ "ПАСКАЛЬ КРИО" / 3435107940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3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A1136" w:rsidRDefault="006760FA" w:rsidP="006760F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6A1136" w:rsidRDefault="006A1136">
      <w:pPr>
        <w:jc w:val="both"/>
        <w:rPr>
          <w:sz w:val="20"/>
          <w:szCs w:val="20"/>
        </w:rPr>
      </w:pPr>
    </w:p>
    <w:p w:rsidR="006A1136" w:rsidRDefault="006760FA" w:rsidP="006760FA">
      <w:pPr>
        <w:ind w:firstLine="708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ё</w:t>
      </w:r>
      <w:r>
        <w:rPr>
          <w:rFonts w:eastAsia="Times New Roman"/>
          <w:sz w:val="20"/>
          <w:szCs w:val="20"/>
        </w:rPr>
        <w:t>Электронный</w:t>
      </w:r>
      <w:proofErr w:type="spellEnd"/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</w:t>
      </w:r>
      <w:r>
        <w:rPr>
          <w:rFonts w:eastAsia="Times New Roman"/>
          <w:sz w:val="20"/>
          <w:szCs w:val="20"/>
        </w:rPr>
        <w:t xml:space="preserve">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</w:t>
      </w:r>
      <w:r>
        <w:rPr>
          <w:rFonts w:eastAsia="Times New Roman"/>
          <w:sz w:val="20"/>
          <w:szCs w:val="20"/>
        </w:rPr>
        <w:t>ок на участие в электронном аукционе оператором электронной площадки зарегистрирована только одна заявка.</w:t>
      </w:r>
    </w:p>
    <w:p w:rsidR="006A1136" w:rsidRDefault="006A1136">
      <w:pPr>
        <w:jc w:val="both"/>
        <w:rPr>
          <w:rFonts w:eastAsia="Times New Roman"/>
          <w:sz w:val="20"/>
          <w:szCs w:val="20"/>
        </w:rPr>
      </w:pPr>
    </w:p>
    <w:p w:rsidR="006A1136" w:rsidRDefault="006760FA" w:rsidP="006760FA">
      <w:pPr>
        <w:ind w:firstLine="708"/>
        <w:jc w:val="both"/>
      </w:pPr>
      <w:r w:rsidRPr="006760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1136" w:rsidRDefault="006A1136">
      <w:pPr>
        <w:jc w:val="both"/>
        <w:rPr>
          <w:rFonts w:eastAsia="Times New Roman"/>
          <w:sz w:val="20"/>
          <w:szCs w:val="20"/>
        </w:rPr>
      </w:pPr>
    </w:p>
    <w:p w:rsidR="006A1136" w:rsidRDefault="006760FA">
      <w:r>
        <w:rPr>
          <w:rFonts w:eastAsia="Times New Roman"/>
          <w:sz w:val="20"/>
          <w:szCs w:val="20"/>
        </w:rPr>
        <w:t>Подписи</w:t>
      </w:r>
    </w:p>
    <w:p w:rsidR="006A1136" w:rsidRDefault="006A11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A1136">
        <w:tc>
          <w:tcPr>
            <w:tcW w:w="3307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1136" w:rsidRDefault="006A11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6A1136">
        <w:tc>
          <w:tcPr>
            <w:tcW w:w="3307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1136" w:rsidRDefault="006A11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6A1136">
        <w:tc>
          <w:tcPr>
            <w:tcW w:w="3307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1136" w:rsidRDefault="006A11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6A1136">
        <w:tc>
          <w:tcPr>
            <w:tcW w:w="3307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A1136" w:rsidRDefault="006A113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A1136" w:rsidRDefault="006760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6760F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136"/>
    <w:rsid w:val="006760FA"/>
    <w:rsid w:val="006A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44D85"/>
  <w15:docId w15:val="{C3ED0BA2-A229-4C25-AB5A-8A6EF800D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2864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2020-08-27T06:50:00Z</cp:lastPrinted>
  <dcterms:created xsi:type="dcterms:W3CDTF">2020-08-27T06:52:00Z</dcterms:created>
  <dcterms:modified xsi:type="dcterms:W3CDTF">2020-08-27T06:52:00Z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