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70" w:rsidRDefault="0025647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446B8B">
        <w:rPr>
          <w:rFonts w:eastAsia="Times New Roman"/>
          <w:b/>
          <w:bCs/>
          <w:sz w:val="20"/>
          <w:szCs w:val="20"/>
        </w:rPr>
        <w:t>№ 0372200028820000064</w:t>
      </w:r>
      <w:r>
        <w:rPr>
          <w:rFonts w:eastAsia="Times New Roman"/>
          <w:b/>
          <w:bCs/>
          <w:sz w:val="20"/>
          <w:szCs w:val="20"/>
        </w:rPr>
        <w:t>-3</w:t>
      </w:r>
    </w:p>
    <w:bookmarkEnd w:id="0"/>
    <w:p w:rsidR="009C2B28" w:rsidRDefault="002564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C2B28" w:rsidRDefault="002564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поверке средств измерений для Санкт-Петербургского государственного бюджетного учреждения здравоохранения "Городская поликлиника №39" в 2020 году"</w:t>
      </w:r>
    </w:p>
    <w:p w:rsidR="009C2B28" w:rsidRPr="00446B8B" w:rsidRDefault="00256470">
      <w:pPr>
        <w:ind w:firstLine="567"/>
        <w:jc w:val="center"/>
        <w:rPr>
          <w:rFonts w:eastAsia="Times New Roman"/>
          <w:b/>
          <w:bCs/>
        </w:rPr>
      </w:pPr>
      <w:r w:rsidRPr="00446B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6B8B">
        <w:rPr>
          <w:rFonts w:eastAsia="Times New Roman"/>
          <w:b/>
          <w:bCs/>
          <w:sz w:val="20"/>
          <w:szCs w:val="20"/>
        </w:rPr>
        <w:t xml:space="preserve"> 0372200028820000064) </w:t>
      </w:r>
    </w:p>
    <w:p w:rsidR="009C2B28" w:rsidRPr="00446B8B" w:rsidRDefault="009C2B28">
      <w:pPr>
        <w:ind w:firstLine="567"/>
        <w:jc w:val="center"/>
        <w:rPr>
          <w:sz w:val="20"/>
          <w:szCs w:val="20"/>
        </w:rPr>
      </w:pPr>
    </w:p>
    <w:p w:rsidR="009C2B28" w:rsidRPr="00446B8B" w:rsidRDefault="00256470">
      <w:pPr>
        <w:ind w:firstLine="567"/>
        <w:jc w:val="right"/>
      </w:pPr>
      <w:r w:rsidRPr="00446B8B">
        <w:rPr>
          <w:rFonts w:eastAsia="Times New Roman"/>
          <w:sz w:val="20"/>
          <w:szCs w:val="20"/>
        </w:rPr>
        <w:t>07.09.20 09:57:44 (</w:t>
      </w:r>
      <w:r>
        <w:rPr>
          <w:rFonts w:eastAsia="Times New Roman"/>
          <w:sz w:val="20"/>
          <w:szCs w:val="20"/>
          <w:lang w:val="en-US"/>
        </w:rPr>
        <w:t>MSK</w:t>
      </w:r>
      <w:r w:rsidRPr="00446B8B">
        <w:rPr>
          <w:rFonts w:eastAsia="Times New Roman"/>
          <w:sz w:val="20"/>
          <w:szCs w:val="20"/>
        </w:rPr>
        <w:t>+00:00)</w:t>
      </w:r>
    </w:p>
    <w:p w:rsidR="009C2B28" w:rsidRPr="00446B8B" w:rsidRDefault="009C2B28">
      <w:pPr>
        <w:ind w:firstLine="567"/>
        <w:rPr>
          <w:rFonts w:eastAsia="Times New Roman"/>
          <w:sz w:val="20"/>
          <w:szCs w:val="20"/>
        </w:rPr>
      </w:pPr>
    </w:p>
    <w:p w:rsidR="009C2B28" w:rsidRPr="00446B8B" w:rsidRDefault="00256470">
      <w:r>
        <w:rPr>
          <w:rFonts w:eastAsia="Times New Roman"/>
          <w:sz w:val="20"/>
          <w:szCs w:val="20"/>
        </w:rPr>
        <w:t>Место</w:t>
      </w:r>
      <w:r w:rsidRPr="00446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46B8B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9C2B28" w:rsidRPr="00446B8B" w:rsidRDefault="009C2B28">
      <w:pPr>
        <w:rPr>
          <w:rFonts w:eastAsia="Times New Roman"/>
          <w:sz w:val="20"/>
          <w:szCs w:val="20"/>
        </w:rPr>
      </w:pPr>
    </w:p>
    <w:p w:rsidR="009C2B28" w:rsidRPr="00446B8B" w:rsidRDefault="00256470">
      <w:r>
        <w:rPr>
          <w:rFonts w:eastAsia="Times New Roman"/>
          <w:sz w:val="20"/>
          <w:szCs w:val="20"/>
        </w:rPr>
        <w:t>Организатор</w:t>
      </w:r>
      <w:r w:rsidRPr="00446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6B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9C2B28" w:rsidRPr="00446B8B" w:rsidRDefault="009C2B28">
      <w:pPr>
        <w:rPr>
          <w:rFonts w:eastAsia="Times New Roman"/>
          <w:sz w:val="20"/>
          <w:szCs w:val="20"/>
        </w:rPr>
      </w:pPr>
    </w:p>
    <w:p w:rsidR="009C2B28" w:rsidRPr="00446B8B" w:rsidRDefault="00256470">
      <w:r w:rsidRPr="00446B8B">
        <w:rPr>
          <w:rFonts w:eastAsia="Times New Roman"/>
          <w:sz w:val="20"/>
          <w:szCs w:val="20"/>
        </w:rPr>
        <w:t>Заказ</w:t>
      </w:r>
      <w:r w:rsidRPr="00446B8B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9C2B28" w:rsidRPr="00446B8B" w:rsidRDefault="009C2B28">
      <w:pPr>
        <w:rPr>
          <w:rFonts w:eastAsia="Times New Roman"/>
          <w:sz w:val="20"/>
          <w:szCs w:val="20"/>
        </w:rPr>
      </w:pPr>
    </w:p>
    <w:p w:rsidR="009C2B28" w:rsidRPr="00446B8B" w:rsidRDefault="00256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46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6B8B">
        <w:rPr>
          <w:rFonts w:eastAsia="Times New Roman"/>
          <w:sz w:val="20"/>
          <w:szCs w:val="20"/>
        </w:rPr>
        <w:t>: Оказание услуг по поверке средств измерений для Санкт-Петербургского государственного бюджетного учреждения здравоохранения "Г</w:t>
      </w:r>
      <w:r w:rsidRPr="00446B8B">
        <w:rPr>
          <w:rFonts w:eastAsia="Times New Roman"/>
          <w:sz w:val="20"/>
          <w:szCs w:val="20"/>
        </w:rPr>
        <w:t xml:space="preserve">ородская поликлиника №39" в 2020 году </w:t>
      </w:r>
    </w:p>
    <w:p w:rsidR="009C2B28" w:rsidRPr="00446B8B" w:rsidRDefault="009C2B28">
      <w:pPr>
        <w:rPr>
          <w:rFonts w:eastAsia="Times New Roman"/>
          <w:sz w:val="20"/>
          <w:szCs w:val="20"/>
        </w:rPr>
      </w:pPr>
    </w:p>
    <w:p w:rsidR="009C2B28" w:rsidRDefault="002564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202782502447878410100100020010000000</w:t>
      </w:r>
    </w:p>
    <w:p w:rsidR="009C2B28" w:rsidRDefault="009C2B28"/>
    <w:p w:rsidR="009C2B28" w:rsidRDefault="002564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320 792,22 руб.</w:t>
      </w:r>
    </w:p>
    <w:p w:rsidR="009C2B28" w:rsidRPr="00446B8B" w:rsidRDefault="009C2B28">
      <w:pPr>
        <w:rPr>
          <w:rFonts w:eastAsia="Times New Roman"/>
          <w:sz w:val="20"/>
          <w:szCs w:val="20"/>
        </w:rPr>
      </w:pPr>
    </w:p>
    <w:p w:rsidR="009C2B28" w:rsidRPr="00446B8B" w:rsidRDefault="00256470">
      <w:r>
        <w:rPr>
          <w:rFonts w:eastAsia="Times New Roman"/>
          <w:sz w:val="20"/>
          <w:szCs w:val="20"/>
        </w:rPr>
        <w:t>Снижение</w:t>
      </w:r>
      <w:r w:rsidRPr="00446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6B8B">
        <w:rPr>
          <w:rFonts w:eastAsia="Times New Roman"/>
          <w:sz w:val="20"/>
          <w:szCs w:val="20"/>
        </w:rPr>
        <w:t>, %: 1.00</w:t>
      </w:r>
    </w:p>
    <w:p w:rsidR="009C2B28" w:rsidRPr="00446B8B" w:rsidRDefault="009C2B28">
      <w:pPr>
        <w:rPr>
          <w:rFonts w:eastAsia="Times New Roman"/>
          <w:sz w:val="20"/>
          <w:szCs w:val="20"/>
        </w:rPr>
      </w:pPr>
    </w:p>
    <w:p w:rsidR="009C2B28" w:rsidRDefault="00256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C2B28">
        <w:tc>
          <w:tcPr>
            <w:tcW w:w="4960" w:type="dxa"/>
            <w:shd w:val="clear" w:color="auto" w:fill="auto"/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 xml:space="preserve">Секретарь комиссии </w:t>
            </w:r>
            <w:r w:rsidRPr="00446B8B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C2B28" w:rsidRDefault="009C2B28">
      <w:pPr>
        <w:rPr>
          <w:rFonts w:eastAsia="Times New Roman"/>
          <w:sz w:val="20"/>
          <w:szCs w:val="20"/>
        </w:rPr>
      </w:pPr>
    </w:p>
    <w:p w:rsidR="009C2B28" w:rsidRDefault="00256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C2B28">
        <w:tc>
          <w:tcPr>
            <w:tcW w:w="4960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C2B28" w:rsidRDefault="009C2B28">
      <w:pPr>
        <w:rPr>
          <w:rFonts w:eastAsia="Times New Roman"/>
          <w:sz w:val="20"/>
          <w:szCs w:val="20"/>
        </w:rPr>
      </w:pPr>
    </w:p>
    <w:p w:rsidR="009C2B28" w:rsidRDefault="002564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2B28" w:rsidRDefault="009C2B28">
      <w:pPr>
        <w:rPr>
          <w:rFonts w:eastAsia="Times New Roman"/>
          <w:sz w:val="20"/>
          <w:szCs w:val="20"/>
        </w:rPr>
      </w:pPr>
    </w:p>
    <w:p w:rsidR="009C2B28" w:rsidRDefault="00256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</w:t>
      </w:r>
      <w:r>
        <w:rPr>
          <w:rFonts w:eastAsia="Times New Roman"/>
          <w:sz w:val="20"/>
          <w:szCs w:val="20"/>
        </w:rPr>
        <w:t>формация и электронные документы этих участников, предусмотренные частью 11 статьи 24.1 Федерального закона №44-ФЗ.</w:t>
      </w:r>
    </w:p>
    <w:p w:rsidR="009C2B28" w:rsidRDefault="009C2B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C2B2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C2B28" w:rsidRDefault="002564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2B2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C2B2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СТАНДАРТИЗАЦИИ, МЕТРОЛОГИИ И </w:t>
            </w:r>
            <w:r w:rsidRPr="00446B8B">
              <w:rPr>
                <w:sz w:val="20"/>
                <w:szCs w:val="20"/>
              </w:rPr>
              <w:lastRenderedPageBreak/>
              <w:t>ИСПЫТАНИЙ В Г. САНКТ-ПЕТЕРБУРГЕ И ЛЕНИНГРАДСКОЙ ОБЛАСТИ" / 7809018702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317 584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C2B2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EA-56776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>ОБЩЕСТВО С ОГРАНИЧЕННОЙ ОТВЕТСТВЕННОСТЬЮ "МЕДПОВЕРКА" / 7733237388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319 188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C2B28" w:rsidRDefault="009C2B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9C2B28">
        <w:tc>
          <w:tcPr>
            <w:tcW w:w="9977" w:type="dxa"/>
            <w:gridSpan w:val="5"/>
            <w:shd w:val="clear" w:color="auto" w:fill="auto"/>
          </w:tcPr>
          <w:p w:rsidR="009C2B28" w:rsidRDefault="002564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C2B2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C2B2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СТАНДАРТИЗАЦИИ, МЕТРОЛОГИИ И ИСПЫТАНИЙ В Г. САНКТ-ПЕТЕРБУРГЕ И </w:t>
            </w:r>
            <w:r w:rsidRPr="00446B8B">
              <w:rPr>
                <w:sz w:val="20"/>
                <w:szCs w:val="20"/>
              </w:rPr>
              <w:t>ЛЕНИНГРАДСКОЙ ОБЛАСТИ"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317 584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B2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</w:t>
            </w:r>
            <w:r w:rsidRPr="00446B8B">
              <w:rPr>
                <w:sz w:val="20"/>
                <w:szCs w:val="20"/>
              </w:rPr>
              <w:t>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317 584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B2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317 584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B2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 xml:space="preserve">ФЕДЕРАЛЬНОЕ БЮДЖЕТНОЕ УЧРЕЖДЕНИЕ "ГОСУДАРСТВЕННЫЙ </w:t>
            </w:r>
            <w:r w:rsidRPr="00446B8B">
              <w:rPr>
                <w:sz w:val="20"/>
                <w:szCs w:val="20"/>
              </w:rPr>
              <w:lastRenderedPageBreak/>
              <w:t>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317 584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B2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>ОБЩЕСТВО С ОГРАНИЧЕННОЙ ОТВЕТСТВЕННОСТЬЮ "МЕДПОВЕРКА" / 7733237388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319 188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B2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>ОБЩЕСТВО С ОГРАНИЧЕННОЙ ОТВЕТСТВЕННОСТЬЮ "МЕДПОВЕРКА" / 7733237388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319 188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B2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>ОБЩЕСТВО С ОГРАНИЧЕННОЙ ОТВЕТСТВЕННОСТЬЮ "МЕДПОВЕРКА" / 7733237388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319 188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B2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Pr="00446B8B" w:rsidRDefault="00256470">
            <w:pPr>
              <w:rPr>
                <w:sz w:val="20"/>
                <w:szCs w:val="20"/>
              </w:rPr>
            </w:pPr>
            <w:r w:rsidRPr="00446B8B">
              <w:rPr>
                <w:sz w:val="20"/>
                <w:szCs w:val="20"/>
              </w:rPr>
              <w:t>ОБЩЕСТВО С ОГРАНИЧЕННОЙ ОТВЕТСТВЕННОСТЬЮ "МЕДПОВЕРКА" / 7733237388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319 188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B28" w:rsidRDefault="0025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2B28" w:rsidRDefault="009C2B28">
      <w:pPr>
        <w:jc w:val="both"/>
        <w:rPr>
          <w:rFonts w:eastAsia="Times New Roman"/>
          <w:sz w:val="20"/>
          <w:szCs w:val="20"/>
          <w:lang w:val="en-US"/>
        </w:rPr>
      </w:pPr>
    </w:p>
    <w:p w:rsidR="009C2B28" w:rsidRDefault="0025647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ФЕДЕРАЛЬНОЕ БЮДЖЕТНОЕ УЧРЕЖДЕНИЕ "ГОСУДАРСТВЕННЫЙ РЕГИОНАЛЬНЫЙ ЦЕНТР СТАНДАРТИЗАЦИИ, МЕТРОЛОГИИ И </w:t>
      </w:r>
      <w:r>
        <w:rPr>
          <w:rFonts w:eastAsia="Times New Roman"/>
          <w:sz w:val="20"/>
          <w:szCs w:val="20"/>
        </w:rPr>
        <w:t>ИСПЫТАНИЙ В Г. САНКТ-ПЕТЕРБУРГЕ И ЛЕНИНГРАДСКОЙ ОБЛАСТИ", предложивший цену контракта 317 584,30 руб.</w:t>
      </w:r>
    </w:p>
    <w:p w:rsidR="009C2B28" w:rsidRDefault="009C2B28">
      <w:pPr>
        <w:jc w:val="both"/>
        <w:rPr>
          <w:rFonts w:eastAsia="Times New Roman"/>
          <w:sz w:val="20"/>
          <w:szCs w:val="20"/>
        </w:rPr>
      </w:pPr>
    </w:p>
    <w:p w:rsidR="009C2B28" w:rsidRDefault="0025647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ФЕДЕРАЛЬНОЕ БЮДЖЕТНОЕ УЧРЕЖДЕНИЕ "ГОСУДАРСТВЕННЫЙ РЕГИОНАЛЬНЫЙ ЦЕНТР СТАНДАРТИЗАЦИИ, МЕТРОЛОГИИ И И</w:t>
      </w:r>
      <w:r>
        <w:rPr>
          <w:rFonts w:eastAsia="Times New Roman"/>
          <w:sz w:val="20"/>
          <w:szCs w:val="20"/>
        </w:rPr>
        <w:t>СПЫТАНИЙ В Г. САНКТ-ПЕТЕРБУРГЕ И ЛЕНИНГРАДСКОЙ ОБЛАСТИ</w:t>
      </w:r>
      <w:proofErr w:type="gramEnd"/>
      <w:r>
        <w:rPr>
          <w:rFonts w:eastAsia="Times New Roman"/>
          <w:sz w:val="20"/>
          <w:szCs w:val="20"/>
        </w:rPr>
        <w:t xml:space="preserve">", который предложил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C2B28" w:rsidRDefault="009C2B28">
      <w:pPr>
        <w:jc w:val="both"/>
        <w:rPr>
          <w:rFonts w:eastAsia="Times New Roman"/>
          <w:sz w:val="20"/>
          <w:szCs w:val="20"/>
        </w:rPr>
      </w:pPr>
    </w:p>
    <w:p w:rsidR="009C2B28" w:rsidRDefault="00256470">
      <w:pPr>
        <w:jc w:val="both"/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9C2B28" w:rsidRDefault="009C2B28">
      <w:pPr>
        <w:jc w:val="both"/>
        <w:rPr>
          <w:rFonts w:eastAsia="Times New Roman"/>
          <w:sz w:val="20"/>
          <w:szCs w:val="20"/>
        </w:rPr>
      </w:pPr>
    </w:p>
    <w:p w:rsidR="009C2B28" w:rsidRDefault="00256470">
      <w:r>
        <w:rPr>
          <w:rFonts w:eastAsia="Times New Roman"/>
          <w:sz w:val="20"/>
          <w:szCs w:val="20"/>
        </w:rPr>
        <w:t>Подписи</w:t>
      </w:r>
    </w:p>
    <w:p w:rsidR="009C2B28" w:rsidRDefault="009C2B2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2B28">
        <w:tc>
          <w:tcPr>
            <w:tcW w:w="3307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B28" w:rsidRDefault="009C2B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C2B28">
        <w:tc>
          <w:tcPr>
            <w:tcW w:w="3307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B28" w:rsidRDefault="009C2B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C2B28">
        <w:tc>
          <w:tcPr>
            <w:tcW w:w="3307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B28" w:rsidRDefault="009C2B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C2B28">
        <w:tc>
          <w:tcPr>
            <w:tcW w:w="3307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B28" w:rsidRDefault="009C2B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C2B28">
        <w:tc>
          <w:tcPr>
            <w:tcW w:w="3307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r w:rsidRPr="00446B8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C2B28" w:rsidRPr="00446B8B" w:rsidRDefault="009C2B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B28" w:rsidRDefault="0025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5647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56470" w:rsidRPr="00256470" w:rsidRDefault="00256470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</w:t>
      </w:r>
      <w:r>
        <w:rPr>
          <w:sz w:val="20"/>
          <w:szCs w:val="20"/>
        </w:rPr>
        <w:tab/>
        <w:t xml:space="preserve">    Иванова Ольга Павловна</w:t>
      </w:r>
    </w:p>
    <w:sectPr w:rsidR="00256470" w:rsidRPr="00256470" w:rsidSect="00256470">
      <w:pgSz w:w="11906" w:h="16838"/>
      <w:pgMar w:top="709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B28"/>
    <w:rsid w:val="00256470"/>
    <w:rsid w:val="00446B8B"/>
    <w:rsid w:val="009C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2020-09-07T06:59:00Z</dcterms:created>
  <dcterms:modified xsi:type="dcterms:W3CDTF">2020-09-07T07:01:00Z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