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FA6" w:rsidRDefault="000076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1FA6" w:rsidRPr="0000766E" w:rsidRDefault="0000766E">
      <w:pPr>
        <w:ind w:firstLine="567"/>
        <w:jc w:val="center"/>
        <w:rPr>
          <w:rFonts w:eastAsia="Times New Roman"/>
          <w:b/>
          <w:bCs/>
        </w:rPr>
      </w:pPr>
      <w:r w:rsidRPr="0000766E">
        <w:rPr>
          <w:rFonts w:eastAsia="Times New Roman"/>
          <w:b/>
          <w:bCs/>
          <w:sz w:val="20"/>
          <w:szCs w:val="20"/>
        </w:rPr>
        <w:t xml:space="preserve">№ </w:t>
      </w:r>
      <w:r w:rsidRPr="0000766E">
        <w:rPr>
          <w:rFonts w:eastAsia="Times New Roman"/>
          <w:b/>
          <w:bCs/>
          <w:sz w:val="20"/>
          <w:szCs w:val="20"/>
        </w:rPr>
        <w:t>0301200061920000082</w:t>
      </w:r>
      <w:r w:rsidRPr="0000766E">
        <w:rPr>
          <w:rFonts w:eastAsia="Times New Roman"/>
          <w:b/>
          <w:bCs/>
          <w:sz w:val="20"/>
          <w:szCs w:val="20"/>
        </w:rPr>
        <w:t xml:space="preserve"> </w:t>
      </w:r>
    </w:p>
    <w:p w:rsidR="005F1FA6" w:rsidRPr="0000766E" w:rsidRDefault="005F1FA6">
      <w:pPr>
        <w:ind w:firstLine="567"/>
        <w:jc w:val="center"/>
        <w:rPr>
          <w:sz w:val="20"/>
          <w:szCs w:val="20"/>
        </w:rPr>
      </w:pPr>
    </w:p>
    <w:p w:rsidR="005F1FA6" w:rsidRPr="0000766E" w:rsidRDefault="0000766E">
      <w:pPr>
        <w:ind w:firstLine="567"/>
        <w:jc w:val="right"/>
      </w:pPr>
      <w:r w:rsidRPr="0000766E">
        <w:rPr>
          <w:rFonts w:eastAsia="Times New Roman"/>
          <w:sz w:val="20"/>
          <w:szCs w:val="20"/>
        </w:rPr>
        <w:t>07.09.20 12:48:04 (</w:t>
      </w:r>
      <w:r>
        <w:rPr>
          <w:rFonts w:eastAsia="Times New Roman"/>
          <w:sz w:val="20"/>
          <w:szCs w:val="20"/>
          <w:lang w:val="en-US"/>
        </w:rPr>
        <w:t>MSK</w:t>
      </w:r>
      <w:r w:rsidRPr="0000766E">
        <w:rPr>
          <w:rFonts w:eastAsia="Times New Roman"/>
          <w:sz w:val="20"/>
          <w:szCs w:val="20"/>
        </w:rPr>
        <w:t>+02:00)</w:t>
      </w:r>
    </w:p>
    <w:p w:rsidR="005F1FA6" w:rsidRPr="0000766E" w:rsidRDefault="005F1FA6">
      <w:pPr>
        <w:ind w:firstLine="567"/>
        <w:rPr>
          <w:rFonts w:eastAsia="Times New Roman"/>
          <w:sz w:val="20"/>
          <w:szCs w:val="20"/>
        </w:rPr>
      </w:pPr>
    </w:p>
    <w:p w:rsidR="005F1FA6" w:rsidRDefault="0000766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5F1FA6" w:rsidRDefault="005F1FA6">
      <w:pPr>
        <w:rPr>
          <w:rFonts w:eastAsia="Times New Roman"/>
          <w:sz w:val="20"/>
          <w:szCs w:val="20"/>
        </w:rPr>
      </w:pPr>
    </w:p>
    <w:p w:rsidR="005F1FA6" w:rsidRPr="0000766E" w:rsidRDefault="0000766E">
      <w:r>
        <w:rPr>
          <w:rFonts w:eastAsia="Times New Roman"/>
          <w:sz w:val="20"/>
          <w:szCs w:val="20"/>
        </w:rPr>
        <w:t>Организатор</w:t>
      </w:r>
      <w:r w:rsidRPr="000076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766E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F1FA6" w:rsidRPr="0000766E" w:rsidRDefault="005F1FA6">
      <w:pPr>
        <w:rPr>
          <w:rFonts w:eastAsia="Times New Roman"/>
          <w:sz w:val="20"/>
          <w:szCs w:val="20"/>
        </w:rPr>
      </w:pPr>
    </w:p>
    <w:p w:rsidR="005F1FA6" w:rsidRDefault="0000766E">
      <w:r w:rsidRPr="0000766E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00766E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5F1FA6" w:rsidRPr="0000766E" w:rsidRDefault="005F1FA6">
      <w:pPr>
        <w:rPr>
          <w:rFonts w:eastAsia="Times New Roman"/>
          <w:sz w:val="20"/>
          <w:szCs w:val="20"/>
        </w:rPr>
      </w:pPr>
    </w:p>
    <w:p w:rsidR="005F1FA6" w:rsidRPr="0000766E" w:rsidRDefault="0000766E">
      <w:r>
        <w:rPr>
          <w:rFonts w:eastAsia="Times New Roman"/>
          <w:sz w:val="20"/>
          <w:szCs w:val="20"/>
        </w:rPr>
        <w:t>Наименование</w:t>
      </w:r>
      <w:r w:rsidRPr="000076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766E">
        <w:rPr>
          <w:rFonts w:eastAsia="Times New Roman"/>
          <w:sz w:val="20"/>
          <w:szCs w:val="20"/>
        </w:rPr>
        <w:t xml:space="preserve">: Закупка жестких контактных линз для </w:t>
      </w:r>
      <w:proofErr w:type="spellStart"/>
      <w:r w:rsidRPr="0000766E">
        <w:rPr>
          <w:rFonts w:eastAsia="Times New Roman"/>
          <w:sz w:val="20"/>
          <w:szCs w:val="20"/>
        </w:rPr>
        <w:t>ортокератологии</w:t>
      </w:r>
      <w:proofErr w:type="spellEnd"/>
      <w:r w:rsidRPr="0000766E">
        <w:rPr>
          <w:rFonts w:eastAsia="Times New Roman"/>
          <w:sz w:val="20"/>
          <w:szCs w:val="20"/>
        </w:rPr>
        <w:t xml:space="preserve"> </w:t>
      </w:r>
    </w:p>
    <w:p w:rsidR="005F1FA6" w:rsidRPr="0000766E" w:rsidRDefault="005F1FA6">
      <w:pPr>
        <w:rPr>
          <w:rFonts w:eastAsia="Times New Roman"/>
          <w:sz w:val="20"/>
          <w:szCs w:val="20"/>
        </w:rPr>
      </w:pPr>
    </w:p>
    <w:p w:rsidR="005F1FA6" w:rsidRPr="0000766E" w:rsidRDefault="000076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202027401807002740100101331333250244</w:t>
      </w:r>
    </w:p>
    <w:p w:rsidR="005F1FA6" w:rsidRDefault="005F1FA6"/>
    <w:p w:rsidR="005F1FA6" w:rsidRDefault="0000766E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2 040 000,00 руб.</w:t>
      </w:r>
    </w:p>
    <w:p w:rsidR="005F1FA6" w:rsidRDefault="005F1FA6">
      <w:pPr>
        <w:rPr>
          <w:rFonts w:eastAsia="Times New Roman"/>
          <w:sz w:val="20"/>
          <w:szCs w:val="20"/>
        </w:rPr>
      </w:pPr>
    </w:p>
    <w:p w:rsidR="005F1FA6" w:rsidRDefault="0000766E">
      <w:r>
        <w:rPr>
          <w:rFonts w:eastAsia="Times New Roman"/>
          <w:sz w:val="20"/>
          <w:szCs w:val="20"/>
        </w:rPr>
        <w:t>Снижение НМЦК, %: 0.00</w:t>
      </w:r>
    </w:p>
    <w:p w:rsidR="005F1FA6" w:rsidRDefault="005F1FA6">
      <w:pPr>
        <w:rPr>
          <w:rFonts w:eastAsia="Times New Roman"/>
          <w:sz w:val="20"/>
          <w:szCs w:val="20"/>
        </w:rPr>
      </w:pPr>
    </w:p>
    <w:p w:rsidR="005F1FA6" w:rsidRDefault="0000766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F1FA6">
        <w:tc>
          <w:tcPr>
            <w:tcW w:w="4960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F1FA6">
        <w:tc>
          <w:tcPr>
            <w:tcW w:w="4960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F1FA6">
        <w:tc>
          <w:tcPr>
            <w:tcW w:w="4960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F1FA6">
        <w:tc>
          <w:tcPr>
            <w:tcW w:w="4960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F1FA6">
        <w:tc>
          <w:tcPr>
            <w:tcW w:w="4960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F1FA6">
        <w:tc>
          <w:tcPr>
            <w:tcW w:w="4960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5F1FA6">
        <w:tc>
          <w:tcPr>
            <w:tcW w:w="4960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5F1FA6" w:rsidRDefault="005F1FA6">
      <w:pPr>
        <w:rPr>
          <w:rFonts w:eastAsia="Times New Roman"/>
          <w:sz w:val="20"/>
          <w:szCs w:val="20"/>
        </w:rPr>
      </w:pPr>
    </w:p>
    <w:p w:rsidR="005F1FA6" w:rsidRDefault="0000766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F1FA6" w:rsidRDefault="005F1FA6">
      <w:pPr>
        <w:rPr>
          <w:rFonts w:eastAsia="Times New Roman"/>
          <w:sz w:val="20"/>
          <w:szCs w:val="20"/>
        </w:rPr>
      </w:pPr>
    </w:p>
    <w:p w:rsidR="005F1FA6" w:rsidRDefault="00007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F1FA6" w:rsidRDefault="005F1F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F1FA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F1F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1F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 w:rsidRPr="0000766E">
              <w:rPr>
                <w:sz w:val="20"/>
                <w:szCs w:val="20"/>
              </w:rPr>
              <w:t>ОБЩЕСТВО С ОГРАНИЧЕННОЙ ОТВЕТСТВЕННОСТЬЮ "КОНТАКТНЫЕ ЛИНЗЫ" / 5407218458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 w:rsidRPr="0000766E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1FA6" w:rsidRDefault="005F1F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F1FA6">
        <w:tc>
          <w:tcPr>
            <w:tcW w:w="9921" w:type="dxa"/>
            <w:gridSpan w:val="4"/>
            <w:shd w:val="clear" w:color="auto" w:fill="auto"/>
          </w:tcPr>
          <w:p w:rsidR="005F1FA6" w:rsidRDefault="000076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F1F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1F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 w:rsidRPr="0000766E">
              <w:rPr>
                <w:sz w:val="20"/>
                <w:szCs w:val="20"/>
              </w:rPr>
              <w:t>ОБЩЕСТВО С ОГРАНИЧЕННОЙ ОТВЕТСТВЕННОСТЬЮ "КОНТАКТНЫЕ ЛИНЗЫ" / 5407218458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F1F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 w:rsidRPr="0000766E">
              <w:rPr>
                <w:sz w:val="20"/>
                <w:szCs w:val="20"/>
              </w:rPr>
              <w:t>ОБЩЕСТВО С ОГРАНИЧЕННОЙ ОТВЕТСТВЕННОСТЬЮ "КОНТАКТНЫЕ ЛИНЗЫ" / 5407218458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F1F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 w:rsidRPr="0000766E">
              <w:rPr>
                <w:sz w:val="20"/>
                <w:szCs w:val="20"/>
              </w:rPr>
              <w:t xml:space="preserve">ОБЩЕСТВО С ОГРАНИЧЕННОЙ ОТВЕТСТВЕННОСТЬЮ "КОНТАКТНЫЕ ЛИНЗЫ" / </w:t>
            </w:r>
            <w:r w:rsidRPr="0000766E">
              <w:rPr>
                <w:sz w:val="20"/>
                <w:szCs w:val="20"/>
              </w:rPr>
              <w:t>5407218458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F1F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 w:rsidRPr="0000766E">
              <w:rPr>
                <w:sz w:val="20"/>
                <w:szCs w:val="20"/>
              </w:rPr>
              <w:t>ОБЩЕСТВО С ОГРАНИЧЕННОЙ ОТВЕТСТВЕННОСТЬЮ "КОНТАКТНЫЕ ЛИНЗЫ" / 5407218458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F1F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 w:rsidRPr="0000766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0766E">
              <w:rPr>
                <w:sz w:val="20"/>
                <w:szCs w:val="20"/>
              </w:rPr>
              <w:t>"КОНТАКТНЫЕ ЛИНЗЫ" / 5407218458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F1F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 w:rsidRPr="0000766E">
              <w:rPr>
                <w:sz w:val="20"/>
                <w:szCs w:val="20"/>
              </w:rPr>
              <w:t>ОБЩЕСТВО С ОГРАНИЧЕННОЙ ОТВЕТСТВЕННОСТЬЮ "КОНТАКТНЫЕ ЛИНЗЫ" / 5407218458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F1F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r w:rsidRPr="0000766E">
              <w:rPr>
                <w:sz w:val="20"/>
                <w:szCs w:val="20"/>
              </w:rPr>
              <w:t xml:space="preserve">ОБЩЕСТВО С </w:t>
            </w:r>
            <w:r w:rsidRPr="0000766E">
              <w:rPr>
                <w:sz w:val="20"/>
                <w:szCs w:val="20"/>
              </w:rPr>
              <w:t>ОГРАНИЧЕННОЙ ОТВЕТСТВЕННОСТЬЮ "КОНТАКТНЫЕ ЛИНЗЫ" / 5407218458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FA6" w:rsidRDefault="00007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5F1FA6" w:rsidRDefault="005F1FA6">
      <w:pPr>
        <w:jc w:val="both"/>
        <w:rPr>
          <w:sz w:val="20"/>
          <w:szCs w:val="20"/>
          <w:lang w:val="en-US"/>
        </w:rPr>
      </w:pPr>
    </w:p>
    <w:p w:rsidR="005F1FA6" w:rsidRDefault="0000766E">
      <w:pPr>
        <w:jc w:val="both"/>
      </w:pPr>
      <w:bookmarkStart w:id="0" w:name="__DdeLink__136_4014115248"/>
      <w:bookmarkEnd w:id="0"/>
      <w:r w:rsidRPr="0000766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00766E">
        <w:rPr>
          <w:rFonts w:eastAsia="Times New Roman"/>
          <w:sz w:val="20"/>
          <w:szCs w:val="20"/>
        </w:rPr>
        <w:t>ч</w:t>
      </w:r>
      <w:proofErr w:type="gramEnd"/>
      <w:r w:rsidRPr="0000766E">
        <w:rPr>
          <w:rFonts w:eastAsia="Times New Roman"/>
          <w:sz w:val="20"/>
          <w:szCs w:val="20"/>
        </w:rPr>
        <w:t xml:space="preserve">. 1 ст. 71 Федерального закона </w:t>
      </w:r>
      <w:r w:rsidRPr="0000766E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"КОНТАКТНЫЕ ЛИНЗЫ".</w:t>
      </w:r>
    </w:p>
    <w:p w:rsidR="005F1FA6" w:rsidRDefault="005F1FA6">
      <w:pPr>
        <w:jc w:val="both"/>
        <w:rPr>
          <w:sz w:val="20"/>
          <w:szCs w:val="20"/>
        </w:rPr>
      </w:pPr>
    </w:p>
    <w:p w:rsidR="005F1FA6" w:rsidRDefault="000076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>
        <w:rPr>
          <w:rFonts w:eastAsia="Times New Roman"/>
          <w:sz w:val="20"/>
          <w:szCs w:val="20"/>
        </w:rPr>
        <w:t>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F1FA6" w:rsidRDefault="005F1FA6">
      <w:pPr>
        <w:jc w:val="both"/>
        <w:rPr>
          <w:rFonts w:eastAsia="Times New Roman"/>
          <w:sz w:val="20"/>
          <w:szCs w:val="20"/>
        </w:rPr>
      </w:pPr>
    </w:p>
    <w:p w:rsidR="005F1FA6" w:rsidRDefault="0000766E">
      <w:pPr>
        <w:jc w:val="both"/>
      </w:pPr>
      <w:r w:rsidRPr="0000766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1FA6" w:rsidRDefault="005F1FA6">
      <w:pPr>
        <w:jc w:val="both"/>
        <w:rPr>
          <w:rFonts w:eastAsia="Times New Roman"/>
          <w:sz w:val="20"/>
          <w:szCs w:val="20"/>
        </w:rPr>
      </w:pPr>
    </w:p>
    <w:p w:rsidR="005F1FA6" w:rsidRDefault="0000766E">
      <w:r>
        <w:rPr>
          <w:rFonts w:eastAsia="Times New Roman"/>
          <w:sz w:val="20"/>
          <w:szCs w:val="20"/>
        </w:rPr>
        <w:t>Подписи</w:t>
      </w:r>
    </w:p>
    <w:p w:rsidR="005F1FA6" w:rsidRDefault="005F1F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F1FA6">
        <w:tc>
          <w:tcPr>
            <w:tcW w:w="3307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FA6" w:rsidRDefault="005F1F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F1FA6">
        <w:tc>
          <w:tcPr>
            <w:tcW w:w="3307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FA6" w:rsidRDefault="005F1F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F1FA6">
        <w:tc>
          <w:tcPr>
            <w:tcW w:w="3307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FA6" w:rsidRDefault="005F1F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F1FA6">
        <w:tc>
          <w:tcPr>
            <w:tcW w:w="3307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FA6" w:rsidRDefault="005F1F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F1FA6">
        <w:tc>
          <w:tcPr>
            <w:tcW w:w="3307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FA6" w:rsidRDefault="005F1F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F1FA6">
        <w:tc>
          <w:tcPr>
            <w:tcW w:w="3307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FA6" w:rsidRDefault="005F1F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5F1FA6">
        <w:tc>
          <w:tcPr>
            <w:tcW w:w="3307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FA6" w:rsidRDefault="005F1F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FA6" w:rsidRDefault="000076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0766E"/>
    <w:sectPr w:rsidR="00000000" w:rsidSect="0000766E">
      <w:pgSz w:w="11906" w:h="16838"/>
      <w:pgMar w:top="851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F1FA6"/>
    <w:rsid w:val="0000766E"/>
    <w:rsid w:val="005F1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A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F1FA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F1FA6"/>
    <w:pPr>
      <w:spacing w:after="140" w:line="288" w:lineRule="auto"/>
    </w:pPr>
  </w:style>
  <w:style w:type="paragraph" w:styleId="a9">
    <w:name w:val="List"/>
    <w:basedOn w:val="a8"/>
    <w:rsid w:val="005F1FA6"/>
    <w:rPr>
      <w:rFonts w:cs="Noto Sans Devanagari"/>
    </w:rPr>
  </w:style>
  <w:style w:type="paragraph" w:customStyle="1" w:styleId="Caption">
    <w:name w:val="Caption"/>
    <w:basedOn w:val="a"/>
    <w:qFormat/>
    <w:rsid w:val="005F1FA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F1FA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F1FA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F1FA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F1FA6"/>
    <w:pPr>
      <w:spacing w:beforeAutospacing="1" w:afterAutospacing="1"/>
    </w:pPr>
  </w:style>
  <w:style w:type="paragraph" w:customStyle="1" w:styleId="th">
    <w:name w:val="th"/>
    <w:basedOn w:val="a"/>
    <w:qFormat/>
    <w:rsid w:val="005F1FA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F1FA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F1FA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F1FA6"/>
    <w:pPr>
      <w:spacing w:beforeAutospacing="1" w:after="200"/>
    </w:pPr>
  </w:style>
  <w:style w:type="paragraph" w:customStyle="1" w:styleId="usual2">
    <w:name w:val="usual2"/>
    <w:basedOn w:val="a"/>
    <w:qFormat/>
    <w:rsid w:val="005F1FA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F1FA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F1FA6"/>
    <w:pPr>
      <w:spacing w:beforeAutospacing="1" w:afterAutospacing="1"/>
    </w:pPr>
  </w:style>
  <w:style w:type="paragraph" w:customStyle="1" w:styleId="requests">
    <w:name w:val="requests"/>
    <w:basedOn w:val="a"/>
    <w:qFormat/>
    <w:rsid w:val="005F1FA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F1FA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F1FA6"/>
  </w:style>
  <w:style w:type="paragraph" w:customStyle="1" w:styleId="af2">
    <w:name w:val="Заголовок таблицы"/>
    <w:basedOn w:val="af1"/>
    <w:qFormat/>
    <w:rsid w:val="005F1FA6"/>
  </w:style>
  <w:style w:type="paragraph" w:customStyle="1" w:styleId="DocumentMap">
    <w:name w:val="DocumentMap"/>
    <w:qFormat/>
    <w:rsid w:val="005F1FA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3603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2020-09-07T07:49:00Z</dcterms:created>
  <dcterms:modified xsi:type="dcterms:W3CDTF">2020-09-07T07:49:00Z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