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96" w:rsidRDefault="00F11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3B96" w:rsidRDefault="00F119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EE3B96" w:rsidRPr="00D0665E" w:rsidRDefault="00F11948">
      <w:pPr>
        <w:ind w:firstLine="567"/>
        <w:jc w:val="center"/>
        <w:rPr>
          <w:rFonts w:eastAsia="Times New Roman"/>
          <w:b/>
          <w:bCs/>
        </w:rPr>
      </w:pPr>
      <w:r w:rsidRPr="00D066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665E">
        <w:rPr>
          <w:rFonts w:eastAsia="Times New Roman"/>
          <w:b/>
          <w:bCs/>
          <w:sz w:val="20"/>
          <w:szCs w:val="20"/>
        </w:rPr>
        <w:t xml:space="preserve"> 0321300035820000157) </w:t>
      </w:r>
    </w:p>
    <w:p w:rsidR="00EE3B96" w:rsidRPr="00D0665E" w:rsidRDefault="00EE3B96">
      <w:pPr>
        <w:ind w:firstLine="567"/>
        <w:jc w:val="center"/>
        <w:rPr>
          <w:sz w:val="20"/>
          <w:szCs w:val="20"/>
        </w:rPr>
      </w:pPr>
    </w:p>
    <w:p w:rsidR="00EE3B96" w:rsidRPr="00D0665E" w:rsidRDefault="00F11948">
      <w:pPr>
        <w:ind w:firstLine="567"/>
        <w:jc w:val="right"/>
      </w:pPr>
      <w:r w:rsidRPr="00D0665E">
        <w:rPr>
          <w:rFonts w:eastAsia="Times New Roman"/>
          <w:sz w:val="20"/>
          <w:szCs w:val="20"/>
        </w:rPr>
        <w:t>07.09.20 15:29:52 (</w:t>
      </w:r>
      <w:r>
        <w:rPr>
          <w:rFonts w:eastAsia="Times New Roman"/>
          <w:sz w:val="20"/>
          <w:szCs w:val="20"/>
          <w:lang w:val="en-US"/>
        </w:rPr>
        <w:t>MSK</w:t>
      </w:r>
      <w:r w:rsidRPr="00D0665E">
        <w:rPr>
          <w:rFonts w:eastAsia="Times New Roman"/>
          <w:sz w:val="20"/>
          <w:szCs w:val="20"/>
        </w:rPr>
        <w:t>+00:00)</w:t>
      </w:r>
    </w:p>
    <w:p w:rsidR="00EE3B96" w:rsidRPr="00D0665E" w:rsidRDefault="00EE3B96">
      <w:pPr>
        <w:ind w:firstLine="567"/>
        <w:rPr>
          <w:rFonts w:eastAsia="Times New Roman"/>
          <w:sz w:val="20"/>
          <w:szCs w:val="20"/>
        </w:rPr>
      </w:pPr>
    </w:p>
    <w:p w:rsidR="00EE3B96" w:rsidRPr="00D0665E" w:rsidRDefault="00F11948">
      <w:r>
        <w:rPr>
          <w:rFonts w:eastAsia="Times New Roman"/>
          <w:sz w:val="20"/>
          <w:szCs w:val="20"/>
        </w:rPr>
        <w:t>Место</w:t>
      </w:r>
      <w:r w:rsidRPr="00D066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665E">
        <w:rPr>
          <w:rFonts w:eastAsia="Times New Roman"/>
          <w:sz w:val="20"/>
          <w:szCs w:val="20"/>
        </w:rPr>
        <w:t xml:space="preserve">: Российская Федерация, 356240, </w:t>
      </w:r>
      <w:r w:rsidRPr="00D0665E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D0665E">
        <w:rPr>
          <w:rFonts w:eastAsia="Times New Roman"/>
          <w:sz w:val="20"/>
          <w:szCs w:val="20"/>
        </w:rPr>
        <w:t>Шпаковский</w:t>
      </w:r>
      <w:proofErr w:type="spellEnd"/>
      <w:r w:rsidRPr="00D0665E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0665E">
        <w:rPr>
          <w:rFonts w:eastAsia="Times New Roman"/>
          <w:sz w:val="20"/>
          <w:szCs w:val="20"/>
        </w:rPr>
        <w:t>г</w:t>
      </w:r>
      <w:proofErr w:type="gramEnd"/>
      <w:r w:rsidRPr="00D0665E">
        <w:rPr>
          <w:rFonts w:eastAsia="Times New Roman"/>
          <w:sz w:val="20"/>
          <w:szCs w:val="20"/>
        </w:rPr>
        <w:t>, УЛИЦА ЛЕНИНА, 1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Pr="00D0665E" w:rsidRDefault="00F11948">
      <w:r>
        <w:rPr>
          <w:rFonts w:eastAsia="Times New Roman"/>
          <w:sz w:val="20"/>
          <w:szCs w:val="20"/>
        </w:rPr>
        <w:t>Организатор</w:t>
      </w:r>
      <w:r w:rsidRPr="00D066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665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Pr="00D0665E" w:rsidRDefault="00F11948">
      <w:r w:rsidRPr="00D0665E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D0665E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Pr="00D0665E" w:rsidRDefault="00F11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66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665E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D0665E">
        <w:rPr>
          <w:rFonts w:eastAsia="Times New Roman"/>
          <w:sz w:val="20"/>
          <w:szCs w:val="20"/>
        </w:rPr>
        <w:t>Шпаковская</w:t>
      </w:r>
      <w:proofErr w:type="spellEnd"/>
      <w:r w:rsidRPr="00D0665E">
        <w:rPr>
          <w:rFonts w:eastAsia="Times New Roman"/>
          <w:sz w:val="20"/>
          <w:szCs w:val="20"/>
        </w:rPr>
        <w:t xml:space="preserve"> РБ" 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Default="00F119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202262301195026230100102020010000244</w:t>
      </w:r>
    </w:p>
    <w:p w:rsidR="00EE3B96" w:rsidRDefault="00EE3B96"/>
    <w:p w:rsidR="00EE3B96" w:rsidRDefault="00F11948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396 308,90 руб.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Pr="00D0665E" w:rsidRDefault="00F11948">
      <w:r>
        <w:rPr>
          <w:rFonts w:eastAsia="Times New Roman"/>
          <w:sz w:val="20"/>
          <w:szCs w:val="20"/>
        </w:rPr>
        <w:t>Снижение</w:t>
      </w:r>
      <w:r w:rsidRPr="00D066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665E">
        <w:rPr>
          <w:rFonts w:eastAsia="Times New Roman"/>
          <w:sz w:val="20"/>
          <w:szCs w:val="20"/>
        </w:rPr>
        <w:t>, %: 4.73</w:t>
      </w:r>
    </w:p>
    <w:p w:rsidR="00EE3B96" w:rsidRPr="00D0665E" w:rsidRDefault="00EE3B96">
      <w:pPr>
        <w:rPr>
          <w:rFonts w:eastAsia="Times New Roman"/>
          <w:sz w:val="20"/>
          <w:szCs w:val="20"/>
        </w:rPr>
      </w:pPr>
    </w:p>
    <w:p w:rsidR="00EE3B96" w:rsidRDefault="00F11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E3B96" w:rsidRDefault="00EE3B96">
      <w:pPr>
        <w:rPr>
          <w:rFonts w:eastAsia="Times New Roman"/>
          <w:sz w:val="20"/>
          <w:szCs w:val="20"/>
        </w:rPr>
      </w:pPr>
    </w:p>
    <w:p w:rsidR="00EE3B96" w:rsidRDefault="00F11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4960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E3B96" w:rsidRDefault="00EE3B96">
      <w:pPr>
        <w:rPr>
          <w:rFonts w:eastAsia="Times New Roman"/>
          <w:sz w:val="20"/>
          <w:szCs w:val="20"/>
        </w:rPr>
      </w:pPr>
    </w:p>
    <w:p w:rsidR="00EE3B96" w:rsidRDefault="00F119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3B96" w:rsidRDefault="00EE3B96">
      <w:pPr>
        <w:rPr>
          <w:rFonts w:eastAsia="Times New Roman"/>
          <w:sz w:val="20"/>
          <w:szCs w:val="20"/>
        </w:rPr>
      </w:pPr>
    </w:p>
    <w:p w:rsidR="00EE3B96" w:rsidRDefault="00F119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3B96" w:rsidRDefault="00EE3B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6"/>
        <w:gridCol w:w="2255"/>
        <w:gridCol w:w="1705"/>
        <w:gridCol w:w="1572"/>
        <w:gridCol w:w="1709"/>
      </w:tblGrid>
      <w:tr w:rsidR="00EE3B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E3B96" w:rsidRDefault="00F11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3B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3B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"ХИМИКО-ФАРМАЦЕВТИЧЕСКАЯ КОМПАНИЯ "АВРОРА" / 7708256080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377 554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gramStart"/>
            <w:r w:rsidRPr="00D0665E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№44-ФЗ, </w:t>
            </w:r>
            <w:r w:rsidRPr="00D0665E">
              <w:rPr>
                <w:sz w:val="20"/>
                <w:szCs w:val="20"/>
              </w:rPr>
              <w:lastRenderedPageBreak/>
              <w:t>несоответствие указанных документов и информации требованиям, установленным документацией об аукционе, наличие в указа</w:t>
            </w:r>
            <w:r w:rsidRPr="00D0665E">
              <w:rPr>
                <w:sz w:val="20"/>
                <w:szCs w:val="20"/>
              </w:rPr>
              <w:t>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D0665E">
              <w:rPr>
                <w:sz w:val="20"/>
                <w:szCs w:val="20"/>
              </w:rPr>
              <w:br/>
            </w:r>
            <w:r w:rsidRPr="00D0665E">
              <w:rPr>
                <w:sz w:val="20"/>
                <w:szCs w:val="20"/>
              </w:rPr>
              <w:br/>
              <w:t>несоответствия указанных документов и информации требованиям, установленным документацией о таком</w:t>
            </w:r>
            <w:proofErr w:type="gramEnd"/>
            <w:r w:rsidRPr="00D0665E">
              <w:rPr>
                <w:sz w:val="20"/>
                <w:szCs w:val="20"/>
              </w:rPr>
              <w:t xml:space="preserve"> </w:t>
            </w:r>
            <w:proofErr w:type="gramStart"/>
            <w:r w:rsidRPr="00D0665E">
              <w:rPr>
                <w:sz w:val="20"/>
                <w:szCs w:val="20"/>
              </w:rPr>
              <w:t>аукционе</w:t>
            </w:r>
            <w:proofErr w:type="gramEnd"/>
            <w:r w:rsidRPr="00D0665E">
              <w:rPr>
                <w:sz w:val="20"/>
                <w:szCs w:val="20"/>
              </w:rPr>
              <w:t>, наличия в указан</w:t>
            </w:r>
            <w:r w:rsidRPr="00D0665E">
              <w:rPr>
                <w:sz w:val="20"/>
                <w:szCs w:val="20"/>
              </w:rPr>
              <w:t>ных документах недостоверной информации об участнике такого аукциона на дату и время окончания срока подачи заявок на участие в таком аукционе; В составе второй части заявки участника электронного аукциона приложено Регистрационное удостоверение на лекарст</w:t>
            </w:r>
            <w:r w:rsidRPr="00D0665E">
              <w:rPr>
                <w:sz w:val="20"/>
                <w:szCs w:val="20"/>
              </w:rPr>
              <w:t>венный препарат ЛП-005940 от 25.11.2019 с ТН «</w:t>
            </w:r>
            <w:proofErr w:type="spellStart"/>
            <w:r w:rsidRPr="00D0665E">
              <w:rPr>
                <w:sz w:val="20"/>
                <w:szCs w:val="20"/>
              </w:rPr>
              <w:t>Меропенем</w:t>
            </w:r>
            <w:proofErr w:type="spellEnd"/>
            <w:r w:rsidRPr="00D0665E">
              <w:rPr>
                <w:sz w:val="20"/>
                <w:szCs w:val="20"/>
              </w:rPr>
              <w:t xml:space="preserve">» в инструкции которого </w:t>
            </w:r>
            <w:proofErr w:type="gramStart"/>
            <w:r w:rsidRPr="00D0665E">
              <w:rPr>
                <w:sz w:val="20"/>
                <w:szCs w:val="20"/>
              </w:rPr>
              <w:t>согласно</w:t>
            </w:r>
            <w:proofErr w:type="gramEnd"/>
            <w:r w:rsidRPr="00D0665E">
              <w:rPr>
                <w:sz w:val="20"/>
                <w:szCs w:val="20"/>
              </w:rPr>
              <w:t xml:space="preserve"> Государственного реестра лекарственных средств содержится несоответствие информации требованиям, установленным </w:t>
            </w:r>
            <w:r w:rsidRPr="00D0665E">
              <w:rPr>
                <w:sz w:val="20"/>
                <w:szCs w:val="20"/>
              </w:rPr>
              <w:lastRenderedPageBreak/>
              <w:t>документацией в Приложение 1 к документации об аукционе в</w:t>
            </w:r>
            <w:r w:rsidRPr="00D0665E">
              <w:rPr>
                <w:sz w:val="20"/>
                <w:szCs w:val="20"/>
              </w:rPr>
              <w:t xml:space="preserve"> электронной форме, а именно:  «В инструкции по применению присутствует указание на применение «С осторожностью» пациентам с жалобами со стороны желудочно-кишечного тракта», что не соответствует документац</w:t>
            </w:r>
            <w:proofErr w:type="gramStart"/>
            <w:r w:rsidRPr="00D0665E">
              <w:rPr>
                <w:sz w:val="20"/>
                <w:szCs w:val="20"/>
              </w:rPr>
              <w:t>ии ау</w:t>
            </w:r>
            <w:proofErr w:type="gramEnd"/>
            <w:r w:rsidRPr="00D0665E">
              <w:rPr>
                <w:sz w:val="20"/>
                <w:szCs w:val="20"/>
              </w:rPr>
              <w:t>кциона.</w:t>
            </w:r>
          </w:p>
        </w:tc>
      </w:tr>
      <w:tr w:rsidR="00EE3B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</w:t>
            </w:r>
            <w:r w:rsidRPr="00D0665E">
              <w:rPr>
                <w:sz w:val="20"/>
                <w:szCs w:val="20"/>
              </w:rPr>
              <w:t>ТСТВЕННОСТЬЮ "ИНДУСТРИЯ ЗДОРОВЬЯ" / 2635239317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pStyle w:val="af1"/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-</w:t>
            </w:r>
            <w:r w:rsidR="00D0665E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EE3B96" w:rsidRDefault="00EE3B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3"/>
        <w:gridCol w:w="2255"/>
        <w:gridCol w:w="1667"/>
        <w:gridCol w:w="1790"/>
        <w:gridCol w:w="1652"/>
      </w:tblGrid>
      <w:tr w:rsidR="00EE3B96">
        <w:tc>
          <w:tcPr>
            <w:tcW w:w="9977" w:type="dxa"/>
            <w:gridSpan w:val="5"/>
            <w:shd w:val="clear" w:color="auto" w:fill="auto"/>
          </w:tcPr>
          <w:p w:rsidR="00EE3B96" w:rsidRDefault="00F119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"ХИМИКО-ФАРМАЦЕВТИЧЕСКАЯ КОМПАНИЯ "АВРОРА" / 7708256080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377 554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 xml:space="preserve">ОБЩЕСТВО С ОГРАНИЧЕННОЙ </w:t>
            </w:r>
            <w:r w:rsidRPr="00D0665E">
              <w:rPr>
                <w:sz w:val="20"/>
                <w:szCs w:val="20"/>
              </w:rPr>
              <w:t>ОТВЕТСТВЕННОСТЬЮ "ХИМИКО-ФАРМАЦЕВТИЧЕСКАЯ КОМПАНИЯ "АВРОРА" / 7708256080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377 554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"ХИМИКО-ФАРМАЦЕВТИЧЕСКАЯ КОМПАНИЯ "АВРОРА" / 7708256080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377 554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 xml:space="preserve">ОБЩЕСТВО С ОГРАНИЧЕННОЙ </w:t>
            </w:r>
            <w:r w:rsidRPr="00D0665E">
              <w:rPr>
                <w:sz w:val="20"/>
                <w:szCs w:val="20"/>
              </w:rPr>
              <w:lastRenderedPageBreak/>
              <w:t>ОТВЕТСТВЕННОСТЬЮ "ХИМИКО-ФАРМАЦЕВТИЧЕСКАЯ КОМПАНИЯ "АВРОРА" / 7708256080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377 554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 xml:space="preserve">ОБЩЕСТВО С ОГРАНИЧЕННОЙ </w:t>
            </w:r>
            <w:r w:rsidRPr="00D0665E">
              <w:rPr>
                <w:sz w:val="20"/>
                <w:szCs w:val="20"/>
              </w:rPr>
              <w:t>ОТВЕТСТВЕННОСТЬЮ "ИНДУСТРИЯ ЗДОРОВЬЯ" / 2635239317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3B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Pr="00D0665E" w:rsidRDefault="00F11948">
            <w:pPr>
              <w:rPr>
                <w:sz w:val="20"/>
                <w:szCs w:val="20"/>
              </w:rPr>
            </w:pPr>
            <w:r w:rsidRPr="00D0665E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379 536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3B96" w:rsidRDefault="00F119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3B96" w:rsidRDefault="00EE3B96">
      <w:pPr>
        <w:jc w:val="both"/>
        <w:rPr>
          <w:rFonts w:eastAsia="Times New Roman"/>
          <w:sz w:val="20"/>
          <w:szCs w:val="20"/>
          <w:lang w:val="en-US"/>
        </w:rPr>
      </w:pPr>
    </w:p>
    <w:p w:rsidR="00EE3B96" w:rsidRDefault="00F119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"ИНДУСТРИЯ ЗДОРОВЬЯ", предложивший цену контракта 379 536,00 руб.</w:t>
      </w:r>
    </w:p>
    <w:p w:rsidR="00EE3B96" w:rsidRDefault="00EE3B96">
      <w:pPr>
        <w:jc w:val="both"/>
        <w:rPr>
          <w:rFonts w:eastAsia="Times New Roman"/>
          <w:sz w:val="20"/>
          <w:szCs w:val="20"/>
        </w:rPr>
      </w:pPr>
    </w:p>
    <w:p w:rsidR="00EE3B96" w:rsidRDefault="00F1194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"ИНДУСТРИЯ ЗДОРОВЬЯ",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EE3B96" w:rsidRPr="00D0665E" w:rsidRDefault="00EE3B96">
      <w:pPr>
        <w:jc w:val="both"/>
        <w:rPr>
          <w:rFonts w:eastAsia="Times New Roman"/>
          <w:sz w:val="20"/>
          <w:szCs w:val="20"/>
        </w:rPr>
      </w:pPr>
    </w:p>
    <w:p w:rsidR="00EE3B96" w:rsidRPr="00D0665E" w:rsidRDefault="00F11948">
      <w:pPr>
        <w:jc w:val="both"/>
      </w:pPr>
      <w:r w:rsidRPr="00D0665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</w:t>
      </w:r>
      <w:r w:rsidRPr="00D0665E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E3B96" w:rsidRDefault="00EE3B96">
      <w:pPr>
        <w:jc w:val="both"/>
        <w:rPr>
          <w:rFonts w:eastAsia="Times New Roman"/>
          <w:sz w:val="20"/>
          <w:szCs w:val="20"/>
        </w:rPr>
      </w:pPr>
    </w:p>
    <w:p w:rsidR="00EE3B96" w:rsidRDefault="00F119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3B96" w:rsidRDefault="00EE3B96">
      <w:pPr>
        <w:jc w:val="both"/>
        <w:rPr>
          <w:rFonts w:eastAsia="Times New Roman"/>
          <w:sz w:val="20"/>
          <w:szCs w:val="20"/>
        </w:rPr>
      </w:pPr>
    </w:p>
    <w:p w:rsidR="00EE3B96" w:rsidRDefault="00F11948">
      <w:r>
        <w:rPr>
          <w:rFonts w:eastAsia="Times New Roman"/>
          <w:sz w:val="20"/>
          <w:szCs w:val="20"/>
        </w:rPr>
        <w:t>Подписи</w:t>
      </w:r>
    </w:p>
    <w:p w:rsidR="00EE3B96" w:rsidRDefault="00EE3B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3B96">
        <w:tc>
          <w:tcPr>
            <w:tcW w:w="3307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B96" w:rsidRDefault="00EE3B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E3B96">
        <w:tc>
          <w:tcPr>
            <w:tcW w:w="3307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B96" w:rsidRDefault="00EE3B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3307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B96" w:rsidRDefault="00EE3B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E3B96">
        <w:tc>
          <w:tcPr>
            <w:tcW w:w="3307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3B96" w:rsidRDefault="00EE3B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3B96" w:rsidRDefault="00F119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11948" w:rsidRDefault="00F11948"/>
    <w:sectPr w:rsidR="00F1194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B96"/>
    <w:rsid w:val="00D0665E"/>
    <w:rsid w:val="00EE3B96"/>
    <w:rsid w:val="00F1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989</Words>
  <Characters>5643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2020-09-07T12:30:00Z</dcterms:created>
  <dcterms:modified xsi:type="dcterms:W3CDTF">2020-09-07T12:30:00Z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