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D93" w:rsidRDefault="009458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1D93" w:rsidRDefault="009458C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печатной и копировально-множительной техники в СПб ГБУЗ «Городская больница № 40» в 4-ом квартале 2020 года" </w:t>
      </w:r>
    </w:p>
    <w:p w:rsidR="002B1D93" w:rsidRDefault="009458C0">
      <w:pPr>
        <w:ind w:firstLine="567"/>
        <w:jc w:val="center"/>
      </w:pPr>
      <w:r w:rsidRPr="009458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58C0">
        <w:rPr>
          <w:rFonts w:eastAsia="Times New Roman"/>
          <w:b/>
          <w:bCs/>
          <w:sz w:val="20"/>
          <w:szCs w:val="20"/>
        </w:rPr>
        <w:t xml:space="preserve"> 0372200047720000297) </w:t>
      </w:r>
    </w:p>
    <w:p w:rsidR="002B1D93" w:rsidRPr="009458C0" w:rsidRDefault="002B1D93">
      <w:pPr>
        <w:ind w:firstLine="567"/>
        <w:jc w:val="center"/>
        <w:rPr>
          <w:sz w:val="20"/>
          <w:szCs w:val="20"/>
        </w:rPr>
      </w:pPr>
    </w:p>
    <w:p w:rsidR="002B1D93" w:rsidRDefault="009458C0">
      <w:pPr>
        <w:ind w:firstLine="567"/>
        <w:jc w:val="right"/>
      </w:pPr>
      <w:r w:rsidRPr="009458C0">
        <w:rPr>
          <w:rFonts w:eastAsia="Times New Roman"/>
          <w:sz w:val="20"/>
          <w:szCs w:val="20"/>
        </w:rPr>
        <w:t xml:space="preserve">21.09.20 11:42:53 </w:t>
      </w:r>
      <w:r w:rsidRPr="009458C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458C0">
        <w:rPr>
          <w:rFonts w:eastAsia="Times New Roman"/>
          <w:sz w:val="20"/>
          <w:szCs w:val="20"/>
        </w:rPr>
        <w:t>+00:00)</w:t>
      </w:r>
    </w:p>
    <w:p w:rsidR="002B1D93" w:rsidRPr="009458C0" w:rsidRDefault="002B1D93">
      <w:pPr>
        <w:ind w:firstLine="567"/>
        <w:rPr>
          <w:rFonts w:eastAsia="Times New Roman"/>
          <w:sz w:val="20"/>
          <w:szCs w:val="20"/>
        </w:rPr>
      </w:pPr>
    </w:p>
    <w:p w:rsidR="002B1D93" w:rsidRDefault="009458C0">
      <w:r>
        <w:rPr>
          <w:rFonts w:eastAsia="Times New Roman"/>
          <w:sz w:val="20"/>
          <w:szCs w:val="20"/>
        </w:rPr>
        <w:t>Организатор</w:t>
      </w:r>
      <w:r w:rsidRPr="00945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58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1D93" w:rsidRPr="009458C0" w:rsidRDefault="002B1D93">
      <w:pPr>
        <w:rPr>
          <w:rFonts w:eastAsia="Times New Roman"/>
          <w:sz w:val="20"/>
          <w:szCs w:val="20"/>
        </w:rPr>
      </w:pPr>
    </w:p>
    <w:p w:rsidR="002B1D93" w:rsidRDefault="009458C0">
      <w:r>
        <w:rPr>
          <w:rFonts w:eastAsia="Times New Roman"/>
          <w:sz w:val="20"/>
          <w:szCs w:val="20"/>
        </w:rPr>
        <w:t>Заказчик</w:t>
      </w:r>
      <w:r w:rsidRPr="009458C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458C0">
        <w:rPr>
          <w:rFonts w:eastAsia="Times New Roman"/>
          <w:sz w:val="20"/>
          <w:szCs w:val="20"/>
        </w:rPr>
        <w:t>№ 40 КУРОРТНОГО РАЙОНА"</w:t>
      </w:r>
    </w:p>
    <w:p w:rsidR="002B1D93" w:rsidRPr="009458C0" w:rsidRDefault="002B1D93">
      <w:pPr>
        <w:rPr>
          <w:rFonts w:eastAsia="Times New Roman"/>
          <w:sz w:val="20"/>
          <w:szCs w:val="20"/>
        </w:rPr>
      </w:pPr>
    </w:p>
    <w:p w:rsidR="002B1D93" w:rsidRDefault="009458C0" w:rsidP="009458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печатной и копировально-множительной техники в СПб ГБУЗ «Городская больница № 40» в 4-ом квартале 2020 года</w:t>
      </w:r>
    </w:p>
    <w:p w:rsidR="002B1D93" w:rsidRDefault="002B1D93" w:rsidP="009458C0">
      <w:pPr>
        <w:jc w:val="both"/>
        <w:rPr>
          <w:rFonts w:eastAsia="Times New Roman"/>
          <w:sz w:val="20"/>
          <w:szCs w:val="20"/>
        </w:rPr>
      </w:pPr>
    </w:p>
    <w:p w:rsidR="002B1D93" w:rsidRDefault="009458C0" w:rsidP="009458C0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контракта: 2 999 999,54 руб.</w:t>
      </w:r>
    </w:p>
    <w:p w:rsidR="002B1D93" w:rsidRDefault="002B1D9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B1D9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1D93" w:rsidRPr="009458C0" w:rsidRDefault="009458C0">
            <w:pPr>
              <w:pStyle w:val="af8"/>
              <w:rPr>
                <w:sz w:val="12"/>
                <w:szCs w:val="12"/>
              </w:rPr>
            </w:pPr>
            <w:proofErr w:type="spellStart"/>
            <w:r w:rsidRPr="009458C0">
              <w:rPr>
                <w:sz w:val="12"/>
                <w:szCs w:val="12"/>
                <w:lang w:val="en-US"/>
              </w:rPr>
              <w:t>Требов</w:t>
            </w:r>
            <w:r w:rsidRPr="009458C0">
              <w:rPr>
                <w:sz w:val="12"/>
                <w:szCs w:val="12"/>
                <w:lang w:val="en-US"/>
              </w:rPr>
              <w:t>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B1D93" w:rsidRPr="009458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458C0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9458C0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</w:t>
                  </w:r>
                  <w:r w:rsidRPr="009458C0">
                    <w:rPr>
                      <w:sz w:val="12"/>
                      <w:szCs w:val="12"/>
                    </w:rPr>
                    <w:t>ом 1 части 1 статьи 31 Закона о контрактной системе требования не установлены.</w:t>
                  </w:r>
                </w:p>
              </w:tc>
            </w:tr>
            <w:tr w:rsidR="002B1D93" w:rsidRPr="009458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458C0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9458C0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2B1D93" w:rsidRPr="009458C0" w:rsidRDefault="002B1D9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B1D9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1D93" w:rsidRPr="009458C0" w:rsidRDefault="009458C0">
            <w:pPr>
              <w:pStyle w:val="af8"/>
              <w:rPr>
                <w:sz w:val="12"/>
                <w:szCs w:val="12"/>
              </w:rPr>
            </w:pPr>
            <w:proofErr w:type="spellStart"/>
            <w:r w:rsidRPr="009458C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B1D93" w:rsidRPr="009458C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B1D93" w:rsidRPr="009458C0" w:rsidRDefault="002B1D9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B1D9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1D93" w:rsidRPr="009458C0" w:rsidRDefault="009458C0">
            <w:pPr>
              <w:pStyle w:val="af8"/>
              <w:rPr>
                <w:sz w:val="12"/>
                <w:szCs w:val="12"/>
              </w:rPr>
            </w:pPr>
            <w:proofErr w:type="spellStart"/>
            <w:r w:rsidRPr="009458C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B1D93" w:rsidRPr="009458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B1D93" w:rsidRPr="009458C0" w:rsidRDefault="002B1D93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Запрет на допуск </w:t>
                  </w:r>
                  <w:r w:rsidRPr="009458C0">
                    <w:rPr>
                      <w:sz w:val="12"/>
                      <w:szCs w:val="12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B1D93" w:rsidRPr="009458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9458C0">
                    <w:rPr>
                      <w:sz w:val="12"/>
                      <w:szCs w:val="12"/>
                    </w:rPr>
                    <w:t>некоммерческих организаций.</w:t>
                  </w:r>
                </w:p>
                <w:p w:rsidR="002B1D93" w:rsidRPr="009458C0" w:rsidRDefault="009458C0">
                  <w:pPr>
                    <w:jc w:val="both"/>
                    <w:rPr>
                      <w:sz w:val="12"/>
                      <w:szCs w:val="12"/>
                    </w:rPr>
                  </w:pPr>
                  <w:r w:rsidRPr="009458C0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458C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458C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B1D93" w:rsidRPr="009458C0" w:rsidRDefault="002B1D9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B1D93" w:rsidRDefault="002B1D93">
      <w:pPr>
        <w:rPr>
          <w:rFonts w:eastAsia="Times New Roman"/>
          <w:sz w:val="20"/>
          <w:szCs w:val="20"/>
        </w:rPr>
      </w:pPr>
    </w:p>
    <w:p w:rsidR="002B1D93" w:rsidRDefault="00945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1D93">
        <w:tc>
          <w:tcPr>
            <w:tcW w:w="4960" w:type="dxa"/>
            <w:shd w:val="clear" w:color="auto" w:fill="auto"/>
          </w:tcPr>
          <w:p w:rsidR="002B1D93" w:rsidRDefault="009458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1D93" w:rsidRDefault="009458C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B1D93">
        <w:tc>
          <w:tcPr>
            <w:tcW w:w="4960" w:type="dxa"/>
            <w:shd w:val="clear" w:color="auto" w:fill="auto"/>
          </w:tcPr>
          <w:p w:rsidR="002B1D93" w:rsidRDefault="009458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1D93" w:rsidRDefault="009458C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1D93">
        <w:tc>
          <w:tcPr>
            <w:tcW w:w="4960" w:type="dxa"/>
            <w:shd w:val="clear" w:color="auto" w:fill="auto"/>
          </w:tcPr>
          <w:p w:rsidR="002B1D93" w:rsidRDefault="009458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1D93" w:rsidRDefault="009458C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B1D93" w:rsidRDefault="002B1D93">
      <w:pPr>
        <w:rPr>
          <w:rFonts w:eastAsia="Times New Roman"/>
          <w:sz w:val="20"/>
          <w:szCs w:val="20"/>
        </w:rPr>
      </w:pPr>
    </w:p>
    <w:p w:rsidR="002B1D93" w:rsidRDefault="009458C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1D93" w:rsidRDefault="002B1D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B1D93">
        <w:tc>
          <w:tcPr>
            <w:tcW w:w="9922" w:type="dxa"/>
            <w:shd w:val="clear" w:color="auto" w:fill="auto"/>
          </w:tcPr>
          <w:p w:rsidR="002B1D93" w:rsidRDefault="009458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EA-57510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"ОТП" / 7814698683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2 589 000,00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9458C0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EA-57621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МАРГАЦКИЙ АЛЕКСАНДР ЮРЬЕВИЧ / 380126105339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2 604 000,00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</w:t>
            </w:r>
            <w:r w:rsidRPr="009458C0"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EA-57581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"АБРИС-5" / 7735007686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</w:t>
            </w:r>
            <w:r>
              <w:rPr>
                <w:sz w:val="20"/>
                <w:szCs w:val="20"/>
              </w:rPr>
              <w:t>частником аукциона: 2 714 000,00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EA-57534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</w:t>
            </w:r>
            <w:r>
              <w:rPr>
                <w:sz w:val="20"/>
                <w:szCs w:val="20"/>
              </w:rPr>
              <w:t>НОСТЬЮ "РУТОН" / 7723502326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2 834 000,00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EA-57568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Наи</w:t>
            </w:r>
            <w:r>
              <w:rPr>
                <w:sz w:val="20"/>
                <w:szCs w:val="20"/>
              </w:rPr>
              <w:t>менование / ИНН участника аукциона: ОБЩЕСТВО С ОГРАНИЧЕННОЙ ОТВЕТСТВЕННОСТЬЮ "БИТЮГ" / 3664242683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2 849 999,00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аукциона и поданная им заявка СООТВЕ</w:t>
            </w:r>
            <w:r w:rsidRPr="009458C0"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</w:t>
            </w:r>
            <w:r>
              <w:rPr>
                <w:sz w:val="20"/>
                <w:szCs w:val="20"/>
              </w:rPr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EA-57583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"БЕСТ ИНЖИНИРИНГ" / 7810694744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 </w:t>
            </w:r>
            <w:r>
              <w:rPr>
                <w:sz w:val="20"/>
                <w:szCs w:val="20"/>
              </w:rPr>
              <w:t>909 999,00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1D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EA-57598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нимальное предложение о цене контракта, сделанное участником аукциона: 2 984 999,00 руб.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458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1D93" w:rsidRDefault="009458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2B1D93" w:rsidRPr="009458C0" w:rsidRDefault="009458C0" w:rsidP="009458C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2B1D93" w:rsidRPr="009458C0" w:rsidRDefault="002B1D93">
      <w:pPr>
        <w:jc w:val="both"/>
        <w:rPr>
          <w:rFonts w:eastAsia="Times New Roman"/>
          <w:sz w:val="20"/>
          <w:szCs w:val="20"/>
        </w:rPr>
      </w:pPr>
    </w:p>
    <w:p w:rsidR="002B1D93" w:rsidRDefault="009458C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</w:t>
      </w:r>
      <w:r>
        <w:rPr>
          <w:rFonts w:eastAsia="Times New Roman"/>
          <w:b/>
          <w:bCs/>
          <w:sz w:val="20"/>
          <w:szCs w:val="20"/>
        </w:rPr>
        <w:t xml:space="preserve">ОТП" с ценой контракта </w:t>
      </w:r>
      <w:r w:rsidRPr="009458C0">
        <w:rPr>
          <w:rFonts w:eastAsia="Times New Roman"/>
          <w:b/>
          <w:bCs/>
          <w:sz w:val="20"/>
          <w:szCs w:val="20"/>
        </w:rPr>
        <w:t>2 589 000,00 руб.</w:t>
      </w:r>
    </w:p>
    <w:p w:rsidR="002B1D93" w:rsidRDefault="009458C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нужд.</w:t>
      </w:r>
    </w:p>
    <w:p w:rsidR="002B1D93" w:rsidRDefault="002B1D93">
      <w:pPr>
        <w:rPr>
          <w:rFonts w:eastAsia="Times New Roman"/>
          <w:sz w:val="20"/>
          <w:szCs w:val="20"/>
        </w:rPr>
      </w:pPr>
    </w:p>
    <w:p w:rsidR="002B1D93" w:rsidRDefault="00945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1D93" w:rsidRDefault="002B1D93">
      <w:pPr>
        <w:rPr>
          <w:rFonts w:eastAsia="Times New Roman"/>
          <w:sz w:val="20"/>
          <w:szCs w:val="20"/>
        </w:rPr>
      </w:pPr>
    </w:p>
    <w:p w:rsidR="002B1D93" w:rsidRDefault="009458C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1D93" w:rsidRDefault="002B1D9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B1D93">
        <w:tc>
          <w:tcPr>
            <w:tcW w:w="3307" w:type="dxa"/>
            <w:shd w:val="clear" w:color="auto" w:fill="auto"/>
            <w:vAlign w:val="bottom"/>
          </w:tcPr>
          <w:p w:rsidR="002B1D93" w:rsidRDefault="009458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1D93" w:rsidRDefault="002B1D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1D93" w:rsidRDefault="009458C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B1D93">
        <w:tc>
          <w:tcPr>
            <w:tcW w:w="3307" w:type="dxa"/>
            <w:shd w:val="clear" w:color="auto" w:fill="auto"/>
            <w:vAlign w:val="bottom"/>
          </w:tcPr>
          <w:p w:rsidR="002B1D93" w:rsidRDefault="009458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1D93" w:rsidRDefault="002B1D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1D93" w:rsidRDefault="009458C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1D93">
        <w:tc>
          <w:tcPr>
            <w:tcW w:w="3307" w:type="dxa"/>
            <w:shd w:val="clear" w:color="auto" w:fill="auto"/>
            <w:vAlign w:val="bottom"/>
          </w:tcPr>
          <w:p w:rsidR="002B1D93" w:rsidRDefault="009458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1D93" w:rsidRDefault="002B1D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1D93" w:rsidRDefault="009458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458C0"/>
    <w:sectPr w:rsidR="00000000" w:rsidSect="009458C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58C0">
      <w:r>
        <w:separator/>
      </w:r>
    </w:p>
  </w:endnote>
  <w:endnote w:type="continuationSeparator" w:id="0">
    <w:p w:rsidR="00000000" w:rsidRDefault="0094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D93" w:rsidRDefault="002B1D93">
    <w:pPr>
      <w:jc w:val="both"/>
      <w:rPr>
        <w:sz w:val="18"/>
        <w:szCs w:val="18"/>
        <w:vertAlign w:val="superscript"/>
      </w:rPr>
    </w:pPr>
  </w:p>
  <w:p w:rsidR="002B1D93" w:rsidRDefault="002B1D93">
    <w:pPr>
      <w:pStyle w:val="afd"/>
    </w:pPr>
  </w:p>
  <w:p w:rsidR="002B1D93" w:rsidRDefault="002B1D9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D93" w:rsidRDefault="002B1D93"/>
  </w:footnote>
  <w:footnote w:type="continuationSeparator" w:id="0">
    <w:p w:rsidR="002B1D93" w:rsidRDefault="009458C0">
      <w:r>
        <w:continuationSeparator/>
      </w:r>
    </w:p>
  </w:footnote>
  <w:footnote w:id="1">
    <w:p w:rsidR="002B1D93" w:rsidRDefault="009458C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D93"/>
    <w:rsid w:val="002B1D93"/>
    <w:rsid w:val="0094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ye283kMwBGQaddyB8s3fBfP6bvfDL3gAFXg4YGxrMds=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6ABbntlGyiyN6fSsM29HLRhZ2BdjcxYTj4Wj/soU7Bo=</DigestValue>
    </Reference>
  </SignedInfo>
  <SignatureValue>ivGwVUquxS9PnwgkDo+JkDLXhnEAMs7tRKH1Qw4c/BRVF+CNBONqc7wzsFJro32b
jXR3H8IspkZqkfa0Q1E4bg==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4lojTPngnUFQPoSf46qPW8EYr7U=</DigestValue>
      </Reference>
      <Reference URI="/word/endnotes.xml?ContentType=application/vnd.openxmlformats-officedocument.wordprocessingml.endnotes+xml">
        <DigestMethod Algorithm="http://www.w3.org/2000/09/xmldsig#sha1"/>
        <DigestValue>oAKOIomI2iNZJWuBnXDgxddqjis=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UwgNlyajYuhl582xS/a8T6i8rMM=</DigestValue>
      </Reference>
      <Reference URI="/word/footnotes.xml?ContentType=application/vnd.openxmlformats-officedocument.wordprocessingml.footnotes+xml">
        <DigestMethod Algorithm="http://www.w3.org/2000/09/xmldsig#sha1"/>
        <DigestValue>96XmFnKk5MAQ3Lo0BJCodNQrm/E=</DigestValue>
      </Reference>
      <Reference URI="/word/settings.xml?ContentType=application/vnd.openxmlformats-officedocument.wordprocessingml.settings+xml">
        <DigestMethod Algorithm="http://www.w3.org/2000/09/xmldsig#sha1"/>
        <DigestValue>0gyiXm9yTZ/Mxqv/SyRO1a1fXfs=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2020-09-21T08:47:05Z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2020-09-21T08:47:05Z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LY38HAomdm9hSldGbGTW80ylWWTATupn2fRVniLss2g=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xwFAr9PSUe7rfjcoKo/sUyk8SctcZ53EZ/oJdAp9/VM=</DigestValue>
    </Reference>
  </SignedInfo>
  <SignatureValue>GcpMwQ9WD1g2wBrfEAAr860XHUpC8wUMQHtCfvbbFdW6mfGUvb5fnjHIKSeS0Oj5
gBQls4HKb47+BWFX4RM7aA==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4lojTPngnUFQPoSf46qPW8EYr7U=</DigestValue>
      </Reference>
      <Reference URI="/word/endnotes.xml?ContentType=application/vnd.openxmlformats-officedocument.wordprocessingml.endnotes+xml">
        <DigestMethod Algorithm="http://www.w3.org/2000/09/xmldsig#sha1"/>
        <DigestValue>oAKOIomI2iNZJWuBnXDgxddqjis=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UwgNlyajYuhl582xS/a8T6i8rMM=</DigestValue>
      </Reference>
      <Reference URI="/word/footnotes.xml?ContentType=application/vnd.openxmlformats-officedocument.wordprocessingml.footnotes+xml">
        <DigestMethod Algorithm="http://www.w3.org/2000/09/xmldsig#sha1"/>
        <DigestValue>96XmFnKk5MAQ3Lo0BJCodNQrm/E=</DigestValue>
      </Reference>
      <Reference URI="/word/settings.xml?ContentType=application/vnd.openxmlformats-officedocument.wordprocessingml.settings+xml">
        <DigestMethod Algorithm="http://www.w3.org/2000/09/xmldsig#sha1"/>
        <DigestValue>0gyiXm9yTZ/Mxqv/SyRO1a1fXfs=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2020-09-21T08:47:11Z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2020-09-21T08:47:11Z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pc3JJhi41xLUC6OyAKreieemoHmUsS0+UYK+Px5Kmdw=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WGAVSjXg2rlKHSnSC8/A6pjYGHvFchoilhqQjeIvhTU=</DigestValue>
    </Reference>
  </SignedInfo>
  <SignatureValue>9IfVLZw0DXfUcExmN0XzpbVHa6vHKfSIq3UFxjzrMSYadtVRDPULcol+Hjhzy2xL
MF3+J8abAHdWOBpufJ0ZPw==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4lojTPngnUFQPoSf46qPW8EYr7U=</DigestValue>
      </Reference>
      <Reference URI="/word/endnotes.xml?ContentType=application/vnd.openxmlformats-officedocument.wordprocessingml.endnotes+xml">
        <DigestMethod Algorithm="http://www.w3.org/2000/09/xmldsig#sha1"/>
        <DigestValue>oAKOIomI2iNZJWuBnXDgxddqjis=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UwgNlyajYuhl582xS/a8T6i8rMM=</DigestValue>
      </Reference>
      <Reference URI="/word/footnotes.xml?ContentType=application/vnd.openxmlformats-officedocument.wordprocessingml.footnotes+xml">
        <DigestMethod Algorithm="http://www.w3.org/2000/09/xmldsig#sha1"/>
        <DigestValue>96XmFnKk5MAQ3Lo0BJCodNQrm/E=</DigestValue>
      </Reference>
      <Reference URI="/word/settings.xml?ContentType=application/vnd.openxmlformats-officedocument.wordprocessingml.settings+xml">
        <DigestMethod Algorithm="http://www.w3.org/2000/09/xmldsig#sha1"/>
        <DigestValue>0gyiXm9yTZ/Mxqv/SyRO1a1fXfs=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2020-09-21T08:47:22Z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2020-09-21T08:47:22Z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1370</Words>
  <Characters>7814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2020-09-21T08:46:00Z</cp:lastPrinted>
  <dcterms:created xsi:type="dcterms:W3CDTF">2020-09-21T08:47:00Z</dcterms:created>
  <dcterms:modified xsi:type="dcterms:W3CDTF">2020-09-21T08:47:00Z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