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EAE" w:rsidRDefault="00F777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B1EAE" w:rsidRPr="00F7775D" w:rsidRDefault="00F7775D">
      <w:pPr>
        <w:ind w:firstLine="567"/>
        <w:jc w:val="center"/>
      </w:pPr>
      <w:r w:rsidRPr="00F7775D">
        <w:rPr>
          <w:rFonts w:eastAsia="Times New Roman"/>
          <w:b/>
          <w:bCs/>
          <w:sz w:val="20"/>
          <w:szCs w:val="20"/>
        </w:rPr>
        <w:t xml:space="preserve">"Оказание образовательных услуг по повышению квалификации в сфере охраны труда" </w:t>
      </w:r>
    </w:p>
    <w:p w:rsidR="001B1EAE" w:rsidRPr="00F7775D" w:rsidRDefault="00F7775D">
      <w:pPr>
        <w:ind w:firstLine="567"/>
        <w:jc w:val="center"/>
        <w:rPr>
          <w:rFonts w:eastAsia="Times New Roman"/>
          <w:b/>
          <w:bCs/>
        </w:rPr>
      </w:pPr>
      <w:r w:rsidRPr="00F7775D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 xml:space="preserve"> 0301200081220000080</w:t>
      </w:r>
    </w:p>
    <w:p w:rsidR="001B1EAE" w:rsidRPr="00F7775D" w:rsidRDefault="001B1EAE">
      <w:pPr>
        <w:ind w:firstLine="567"/>
        <w:jc w:val="center"/>
        <w:rPr>
          <w:sz w:val="20"/>
          <w:szCs w:val="20"/>
        </w:rPr>
      </w:pPr>
    </w:p>
    <w:p w:rsidR="001B1EAE" w:rsidRPr="00F7775D" w:rsidRDefault="00F7775D">
      <w:pPr>
        <w:ind w:firstLine="567"/>
        <w:jc w:val="right"/>
      </w:pPr>
      <w:r w:rsidRPr="00F7775D">
        <w:rPr>
          <w:rFonts w:eastAsia="Times New Roman"/>
          <w:sz w:val="20"/>
          <w:szCs w:val="20"/>
        </w:rPr>
        <w:t>29.09.20 12:40:05 (</w:t>
      </w:r>
      <w:r>
        <w:rPr>
          <w:rFonts w:eastAsia="Times New Roman"/>
          <w:sz w:val="20"/>
          <w:szCs w:val="20"/>
          <w:lang w:val="en-US"/>
        </w:rPr>
        <w:t>MSK</w:t>
      </w:r>
      <w:r w:rsidRPr="00F7775D">
        <w:rPr>
          <w:rFonts w:eastAsia="Times New Roman"/>
          <w:sz w:val="20"/>
          <w:szCs w:val="20"/>
        </w:rPr>
        <w:t>+02:00)</w:t>
      </w:r>
    </w:p>
    <w:p w:rsidR="001B1EAE" w:rsidRPr="00F7775D" w:rsidRDefault="001B1EAE">
      <w:pPr>
        <w:ind w:firstLine="567"/>
        <w:rPr>
          <w:rFonts w:eastAsia="Times New Roman"/>
          <w:sz w:val="20"/>
          <w:szCs w:val="20"/>
        </w:rPr>
      </w:pPr>
    </w:p>
    <w:p w:rsidR="001B1EAE" w:rsidRDefault="00F7775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28</w:t>
      </w:r>
    </w:p>
    <w:p w:rsidR="001B1EAE" w:rsidRDefault="001B1EAE">
      <w:pPr>
        <w:rPr>
          <w:rFonts w:eastAsia="Times New Roman"/>
          <w:sz w:val="20"/>
          <w:szCs w:val="20"/>
        </w:rPr>
      </w:pPr>
    </w:p>
    <w:p w:rsidR="001B1EAE" w:rsidRPr="00F7775D" w:rsidRDefault="00F7775D">
      <w:r>
        <w:rPr>
          <w:rFonts w:eastAsia="Times New Roman"/>
          <w:sz w:val="20"/>
          <w:szCs w:val="20"/>
        </w:rPr>
        <w:t>Организатор</w:t>
      </w:r>
      <w:r w:rsidRPr="00F777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775D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1B1EAE" w:rsidRPr="00F7775D" w:rsidRDefault="001B1EAE">
      <w:pPr>
        <w:rPr>
          <w:rFonts w:eastAsia="Times New Roman"/>
          <w:sz w:val="20"/>
          <w:szCs w:val="20"/>
        </w:rPr>
      </w:pPr>
    </w:p>
    <w:p w:rsidR="001B1EAE" w:rsidRDefault="00F7775D">
      <w:r w:rsidRPr="00F7775D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1B1EAE" w:rsidRPr="00F7775D" w:rsidRDefault="001B1EAE">
      <w:pPr>
        <w:rPr>
          <w:rFonts w:eastAsia="Times New Roman"/>
          <w:sz w:val="20"/>
          <w:szCs w:val="20"/>
        </w:rPr>
      </w:pPr>
    </w:p>
    <w:p w:rsidR="001B1EAE" w:rsidRPr="00F7775D" w:rsidRDefault="00F7775D">
      <w:r>
        <w:rPr>
          <w:rFonts w:eastAsia="Times New Roman"/>
          <w:sz w:val="20"/>
          <w:szCs w:val="20"/>
        </w:rPr>
        <w:t>Наименование</w:t>
      </w:r>
      <w:r w:rsidRPr="00F777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7775D">
        <w:rPr>
          <w:rFonts w:eastAsia="Times New Roman"/>
          <w:sz w:val="20"/>
          <w:szCs w:val="20"/>
        </w:rPr>
        <w:t>: Оказание о</w:t>
      </w:r>
      <w:r w:rsidRPr="00F7775D">
        <w:rPr>
          <w:rFonts w:eastAsia="Times New Roman"/>
          <w:sz w:val="20"/>
          <w:szCs w:val="20"/>
        </w:rPr>
        <w:t xml:space="preserve">бразовательных услуг по повышению квалификации в сфере охраны труда </w:t>
      </w:r>
    </w:p>
    <w:p w:rsidR="001B1EAE" w:rsidRPr="00F7775D" w:rsidRDefault="001B1EAE">
      <w:pPr>
        <w:rPr>
          <w:rFonts w:eastAsia="Times New Roman"/>
          <w:sz w:val="20"/>
          <w:szCs w:val="20"/>
        </w:rPr>
      </w:pPr>
    </w:p>
    <w:p w:rsidR="001B1EAE" w:rsidRPr="00F7775D" w:rsidRDefault="00F777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202027815701102780100100820798542244</w:t>
      </w:r>
    </w:p>
    <w:p w:rsidR="001B1EAE" w:rsidRDefault="001B1EAE"/>
    <w:p w:rsidR="001B1EAE" w:rsidRDefault="00F777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8 600,00 руб.</w:t>
      </w:r>
    </w:p>
    <w:p w:rsidR="001B1EAE" w:rsidRDefault="001B1EAE">
      <w:pPr>
        <w:rPr>
          <w:rFonts w:eastAsia="Times New Roman"/>
          <w:sz w:val="20"/>
          <w:szCs w:val="20"/>
        </w:rPr>
      </w:pPr>
    </w:p>
    <w:p w:rsidR="001B1EAE" w:rsidRDefault="00F7775D">
      <w:r>
        <w:rPr>
          <w:rFonts w:eastAsia="Times New Roman"/>
          <w:sz w:val="20"/>
          <w:szCs w:val="20"/>
        </w:rPr>
        <w:t>Снижение НМЦК, %: 0.00</w:t>
      </w:r>
    </w:p>
    <w:p w:rsidR="001B1EAE" w:rsidRDefault="001B1EAE">
      <w:pPr>
        <w:rPr>
          <w:rFonts w:eastAsia="Times New Roman"/>
          <w:sz w:val="20"/>
          <w:szCs w:val="20"/>
        </w:rPr>
      </w:pPr>
    </w:p>
    <w:p w:rsidR="001B1EAE" w:rsidRDefault="00F7775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B1EAE">
        <w:tc>
          <w:tcPr>
            <w:tcW w:w="4960" w:type="dxa"/>
            <w:shd w:val="clear" w:color="auto" w:fill="auto"/>
          </w:tcPr>
          <w:p w:rsidR="001B1EAE" w:rsidRDefault="00F77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1EAE" w:rsidRDefault="00F777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1B1EAE">
        <w:tc>
          <w:tcPr>
            <w:tcW w:w="4960" w:type="dxa"/>
            <w:shd w:val="clear" w:color="auto" w:fill="auto"/>
          </w:tcPr>
          <w:p w:rsidR="001B1EAE" w:rsidRDefault="00F77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1EAE" w:rsidRDefault="00F777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1B1EAE">
        <w:tc>
          <w:tcPr>
            <w:tcW w:w="4960" w:type="dxa"/>
            <w:shd w:val="clear" w:color="auto" w:fill="auto"/>
          </w:tcPr>
          <w:p w:rsidR="001B1EAE" w:rsidRDefault="00F77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1EAE" w:rsidRDefault="00F777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1B1EAE">
        <w:tc>
          <w:tcPr>
            <w:tcW w:w="4960" w:type="dxa"/>
            <w:shd w:val="clear" w:color="auto" w:fill="auto"/>
          </w:tcPr>
          <w:p w:rsidR="001B1EAE" w:rsidRDefault="00F77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1EAE" w:rsidRDefault="00F777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1B1EAE">
        <w:tc>
          <w:tcPr>
            <w:tcW w:w="4960" w:type="dxa"/>
            <w:shd w:val="clear" w:color="auto" w:fill="auto"/>
          </w:tcPr>
          <w:p w:rsidR="001B1EAE" w:rsidRDefault="00F77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1EAE" w:rsidRDefault="00F777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1B1EAE">
        <w:tc>
          <w:tcPr>
            <w:tcW w:w="4960" w:type="dxa"/>
            <w:shd w:val="clear" w:color="auto" w:fill="auto"/>
          </w:tcPr>
          <w:p w:rsidR="001B1EAE" w:rsidRDefault="00F77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B1EAE" w:rsidRDefault="00F777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1B1EAE" w:rsidRDefault="001B1EAE">
      <w:pPr>
        <w:rPr>
          <w:rFonts w:eastAsia="Times New Roman"/>
          <w:sz w:val="20"/>
          <w:szCs w:val="20"/>
        </w:rPr>
      </w:pPr>
    </w:p>
    <w:p w:rsidR="001B1EAE" w:rsidRDefault="00F777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B1EAE" w:rsidRDefault="001B1EAE">
      <w:pPr>
        <w:rPr>
          <w:rFonts w:eastAsia="Times New Roman"/>
          <w:sz w:val="20"/>
          <w:szCs w:val="20"/>
        </w:rPr>
      </w:pPr>
    </w:p>
    <w:p w:rsidR="001B1EAE" w:rsidRDefault="00F777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</w:t>
      </w:r>
    </w:p>
    <w:p w:rsidR="001B1EAE" w:rsidRDefault="001B1E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969"/>
        <w:gridCol w:w="1984"/>
        <w:gridCol w:w="1929"/>
      </w:tblGrid>
      <w:tr w:rsidR="001B1EAE" w:rsidTr="00F7775D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1B1EAE" w:rsidRDefault="00F777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B1EAE" w:rsidTr="00F7775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B1EAE" w:rsidTr="00F7775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EA-58478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 w:rsidRPr="00F7775D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</w:t>
            </w:r>
            <w:r w:rsidRPr="00F7775D">
              <w:rPr>
                <w:sz w:val="20"/>
                <w:szCs w:val="20"/>
              </w:rPr>
              <w:t>ИНЖЕНЕРНЫЙ ЦЕНТР "ТЕХНИКА" / 0273041550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B1EAE" w:rsidRDefault="001B1E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969"/>
        <w:gridCol w:w="1987"/>
        <w:gridCol w:w="1926"/>
      </w:tblGrid>
      <w:tr w:rsidR="001B1EAE" w:rsidTr="00F7775D">
        <w:tc>
          <w:tcPr>
            <w:tcW w:w="9922" w:type="dxa"/>
            <w:gridSpan w:val="4"/>
            <w:shd w:val="clear" w:color="auto" w:fill="auto"/>
          </w:tcPr>
          <w:p w:rsidR="001B1EAE" w:rsidRDefault="00F777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B1EAE" w:rsidTr="00F7775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1B1EAE" w:rsidTr="00F7775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EA-58478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 w:rsidRPr="00F7775D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F7775D">
              <w:rPr>
                <w:sz w:val="20"/>
                <w:szCs w:val="20"/>
              </w:rPr>
              <w:t>ДОПОЛНИТЕЛЬНОГО ПРОФЕССИОНАЛЬНОГО ОБРАЗОВАНИЯ ИНЖЕНЕРНЫЙ ЦЕНТР "ТЕХНИКА" / 0273041550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EAE" w:rsidTr="00F7775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EA-58478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 w:rsidRPr="00F7775D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</w:t>
            </w:r>
            <w:r>
              <w:rPr>
                <w:sz w:val="20"/>
                <w:szCs w:val="20"/>
                <w:lang w:val="en-US"/>
              </w:rPr>
              <w:t>плов Александр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EAE" w:rsidTr="00F7775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EA-58478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 w:rsidRPr="00F7775D">
              <w:rPr>
                <w:sz w:val="20"/>
                <w:szCs w:val="20"/>
              </w:rPr>
              <w:t xml:space="preserve">ЧАСТНОЕ ОБРАЗОВАТЕЛЬНОЕ УЧРЕЖДЕНИЕ ДОПОЛНИТЕЛЬНОГО </w:t>
            </w:r>
            <w:r w:rsidRPr="00F7775D">
              <w:rPr>
                <w:sz w:val="20"/>
                <w:szCs w:val="20"/>
              </w:rPr>
              <w:lastRenderedPageBreak/>
              <w:t>ПРОФЕССИОНАЛЬНОГО ОБРАЗОВАНИЯ ИНЖЕНЕРНЫЙ ЦЕНТР "ТЕХНИКА" / 0273041550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Гафурова Гюзель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EAE" w:rsidTr="00F7775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EA-58478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 w:rsidRPr="00F7775D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F7775D">
              <w:rPr>
                <w:sz w:val="20"/>
                <w:szCs w:val="20"/>
              </w:rPr>
              <w:t>ДОПОЛНИТЕЛЬНОГО ПРОФЕССИОНАЛЬНОГО ОБРАЗОВАНИЯ ИНЖЕНЕРНЫЙ ЦЕНТР "ТЕХНИКА" / 0273041550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EAE" w:rsidTr="00F7775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EA-58478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 w:rsidRPr="00F7775D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</w:t>
            </w:r>
            <w:r w:rsidRPr="00F7775D">
              <w:rPr>
                <w:sz w:val="20"/>
                <w:szCs w:val="20"/>
              </w:rPr>
              <w:t>550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EAE" w:rsidTr="00F7775D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EA-58478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 w:rsidRPr="00F7775D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1EAE" w:rsidRDefault="00F7775D" w:rsidP="00F7775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B1EAE" w:rsidRDefault="001B1EAE">
      <w:pPr>
        <w:jc w:val="both"/>
        <w:rPr>
          <w:sz w:val="20"/>
          <w:szCs w:val="20"/>
          <w:lang w:val="en-US"/>
        </w:rPr>
      </w:pPr>
    </w:p>
    <w:p w:rsidR="001B1EAE" w:rsidRDefault="00F7775D" w:rsidP="00F7775D">
      <w:pPr>
        <w:ind w:firstLine="708"/>
        <w:jc w:val="both"/>
      </w:pPr>
      <w:bookmarkStart w:id="0" w:name="__DdeLink__136_4014115248"/>
      <w:bookmarkEnd w:id="0"/>
      <w:r w:rsidRPr="00F7775D">
        <w:rPr>
          <w:rFonts w:eastAsia="Times New Roman"/>
          <w:sz w:val="20"/>
          <w:szCs w:val="20"/>
        </w:rPr>
        <w:t xml:space="preserve">На основании рассмотрения </w:t>
      </w:r>
      <w:r w:rsidRPr="00F7775D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F7775D">
        <w:rPr>
          <w:rFonts w:eastAsia="Times New Roman"/>
          <w:sz w:val="20"/>
          <w:szCs w:val="20"/>
        </w:rPr>
        <w:t xml:space="preserve"> заключается с единственным участником ЧАСТНОЕ ОБРАЗОВАТЕЛЬНОЕ УЧРЕЖДЕНИЕ ДОПОЛНИТЕЛЬНОГО ПРОФЕССИОНАЛЬНОГО ОБРАЗОВАНИЯ ИНЖЕНЕРНЫЙ ЦЕНТР "ТЕХНИКА".</w:t>
      </w:r>
    </w:p>
    <w:p w:rsidR="001B1EAE" w:rsidRDefault="001B1EAE">
      <w:pPr>
        <w:jc w:val="both"/>
        <w:rPr>
          <w:sz w:val="20"/>
          <w:szCs w:val="20"/>
        </w:rPr>
      </w:pPr>
    </w:p>
    <w:p w:rsidR="001B1EAE" w:rsidRDefault="00F7775D" w:rsidP="00F7775D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</w:t>
      </w:r>
      <w:r>
        <w:rPr>
          <w:rFonts w:eastAsia="Times New Roman"/>
          <w:sz w:val="20"/>
          <w:szCs w:val="20"/>
        </w:rPr>
        <w:t xml:space="preserve">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</w:t>
      </w:r>
      <w:r>
        <w:rPr>
          <w:rFonts w:eastAsia="Times New Roman"/>
          <w:sz w:val="20"/>
          <w:szCs w:val="20"/>
        </w:rPr>
        <w:t>оператором электронной площадки зарегистрирована только одна заявка.</w:t>
      </w:r>
    </w:p>
    <w:p w:rsidR="001B1EAE" w:rsidRDefault="001B1EAE">
      <w:pPr>
        <w:jc w:val="both"/>
        <w:rPr>
          <w:rFonts w:eastAsia="Times New Roman"/>
          <w:sz w:val="20"/>
          <w:szCs w:val="20"/>
        </w:rPr>
      </w:pPr>
    </w:p>
    <w:p w:rsidR="001B1EAE" w:rsidRDefault="00F7775D" w:rsidP="00F7775D">
      <w:pPr>
        <w:ind w:firstLine="708"/>
        <w:jc w:val="both"/>
      </w:pPr>
      <w:bookmarkStart w:id="1" w:name="_GoBack"/>
      <w:bookmarkEnd w:id="1"/>
      <w:r w:rsidRPr="00F7775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1B1EAE" w:rsidRDefault="001B1EAE">
      <w:pPr>
        <w:jc w:val="both"/>
        <w:rPr>
          <w:rFonts w:eastAsia="Times New Roman"/>
          <w:sz w:val="20"/>
          <w:szCs w:val="20"/>
        </w:rPr>
      </w:pPr>
    </w:p>
    <w:p w:rsidR="001B1EAE" w:rsidRDefault="00F7775D">
      <w:r>
        <w:rPr>
          <w:rFonts w:eastAsia="Times New Roman"/>
          <w:sz w:val="20"/>
          <w:szCs w:val="20"/>
        </w:rPr>
        <w:t>Подписи</w:t>
      </w:r>
    </w:p>
    <w:p w:rsidR="001B1EAE" w:rsidRDefault="001B1E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B1EAE">
        <w:tc>
          <w:tcPr>
            <w:tcW w:w="3307" w:type="dxa"/>
            <w:shd w:val="clear" w:color="auto" w:fill="auto"/>
            <w:vAlign w:val="bottom"/>
          </w:tcPr>
          <w:p w:rsidR="001B1EAE" w:rsidRDefault="00F777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B1EAE" w:rsidRDefault="001B1E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B1EAE" w:rsidRDefault="00F7775D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1B1EAE">
        <w:tc>
          <w:tcPr>
            <w:tcW w:w="3307" w:type="dxa"/>
            <w:shd w:val="clear" w:color="auto" w:fill="auto"/>
            <w:vAlign w:val="bottom"/>
          </w:tcPr>
          <w:p w:rsidR="001B1EAE" w:rsidRDefault="00F777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B1EAE" w:rsidRDefault="001B1E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B1EAE" w:rsidRDefault="00F7775D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1B1EAE">
        <w:tc>
          <w:tcPr>
            <w:tcW w:w="3307" w:type="dxa"/>
            <w:shd w:val="clear" w:color="auto" w:fill="auto"/>
            <w:vAlign w:val="bottom"/>
          </w:tcPr>
          <w:p w:rsidR="001B1EAE" w:rsidRDefault="00F777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B1EAE" w:rsidRDefault="001B1E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B1EAE" w:rsidRDefault="00F7775D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1B1EAE">
        <w:tc>
          <w:tcPr>
            <w:tcW w:w="3307" w:type="dxa"/>
            <w:shd w:val="clear" w:color="auto" w:fill="auto"/>
            <w:vAlign w:val="bottom"/>
          </w:tcPr>
          <w:p w:rsidR="001B1EAE" w:rsidRDefault="00F777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B1EAE" w:rsidRDefault="001B1E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B1EAE" w:rsidRDefault="00F7775D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1B1EAE">
        <w:tc>
          <w:tcPr>
            <w:tcW w:w="3307" w:type="dxa"/>
            <w:shd w:val="clear" w:color="auto" w:fill="auto"/>
            <w:vAlign w:val="bottom"/>
          </w:tcPr>
          <w:p w:rsidR="001B1EAE" w:rsidRDefault="00F777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B1EAE" w:rsidRDefault="001B1E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B1EAE" w:rsidRDefault="00F7775D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1B1EAE">
        <w:tc>
          <w:tcPr>
            <w:tcW w:w="3307" w:type="dxa"/>
            <w:shd w:val="clear" w:color="auto" w:fill="auto"/>
            <w:vAlign w:val="bottom"/>
          </w:tcPr>
          <w:p w:rsidR="001B1EAE" w:rsidRDefault="00F777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B1EAE" w:rsidRDefault="001B1E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B1EAE" w:rsidRDefault="00F7775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F7775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1EAE"/>
    <w:rsid w:val="001B1EAE"/>
    <w:rsid w:val="00F77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359C4"/>
  <w15:docId w15:val="{6361B1B7-70D6-4CCE-957B-B6BA669C7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622</Words>
  <Characters>3551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Гафурова Гузель Халиловна</cp:lastModifiedBy>
  <cp:revision>103</cp:revision>
  <dcterms:created xsi:type="dcterms:W3CDTF">2018-07-02T14:52:00Z</dcterms:created>
  <dcterms:modified xsi:type="dcterms:W3CDTF">2020-09-29T07:42:00Z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