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ПРОТОКО</w:t>
      </w:r>
      <w:r>
        <w:rPr>
          <w:rStyle w:val="FontStyle17"/>
          <w:sz w:val="20"/>
          <w:szCs w:val="20"/>
          <w:shd w:fill="FFFFFF" w:val="clear"/>
        </w:rPr>
        <w:t xml:space="preserve">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shd w:fill="FFFFFF" w:val="clear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shd w:fill="FFFFFF" w:val="clear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3/2184/437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Муниципальным казённым  образовательным учреждением  «Конышевская средняя общеобразовательная школа», расположенного по адресу: Курская область, Конышевский район, п. Конышевка, ул. Школьная, д. 8Г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en-US" w:eastAsia="ru-RU" w:bidi="ar-SA"/>
        </w:rPr>
        <w:t>(Регистрационный номер  09-05/20099).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u w:val="none"/>
          <w:shd w:fill="FFFFFF" w:val="clear"/>
          <w:lang w:val="en-US" w:eastAsia="ru-RU" w:bidi="ar-SA"/>
        </w:rPr>
        <w:t>203460900267546090100100230014332244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>г. Курск, ул. Красный Октябрь,21                                                                                      «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14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Полторацкий Алексей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Сидорова Светлана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>
                <w:shd w:fill="FFFFFF" w:val="clear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Костина Анастасия </w:t>
            </w:r>
          </w:p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Маслова Юлия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Степаненко Сергей Константинович 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Директор- член комиссии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Ульянцева Мария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Вячеславовна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Главный бухгалтер- член комиссии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Карпенкова Ирина </w:t>
            </w:r>
          </w:p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Александровна 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бухгалтер- член комиссии 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>На заседании аукционной комиссии присутствовали 7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left"/>
        <w:rPr>
          <w:rFonts w:ascii="Times New Roman" w:hAnsi="Times New Roman" w:eastAsia="Times New Roman" w:cs="Times New Roman"/>
          <w:color w:val="00000A"/>
          <w:sz w:val="20"/>
          <w:szCs w:val="20"/>
          <w:lang w:val="ru-RU" w:eastAsia="ru-RU" w:bidi="ar-SA"/>
        </w:rPr>
      </w:pPr>
      <w:bookmarkStart w:id="0" w:name="__DdeLink__1992_401730542"/>
      <w:r>
        <w:rPr>
          <w:rFonts w:eastAsia="Times New Roman" w:cs="Times New Roman"/>
          <w:b/>
          <w:bCs/>
          <w:color w:val="00000A"/>
          <w:sz w:val="20"/>
          <w:szCs w:val="20"/>
          <w:shd w:fill="FFFFFF" w:val="clear"/>
          <w:lang w:val="ru-RU" w:eastAsia="ru-RU" w:bidi="ar-SA"/>
        </w:rPr>
        <w:t>Замена окон в здании МКОУ</w:t>
      </w:r>
      <w:bookmarkStart w:id="1" w:name="__DdeLink__12080_1514987510"/>
      <w:bookmarkEnd w:id="0"/>
      <w:bookmarkEnd w:id="1"/>
      <w:r>
        <w:rPr>
          <w:rFonts w:eastAsia="Times New Roman" w:cs="Times New Roman"/>
          <w:b/>
          <w:bCs/>
          <w:color w:val="00000A"/>
          <w:sz w:val="20"/>
          <w:szCs w:val="20"/>
          <w:shd w:fill="FFFFFF" w:val="clear"/>
          <w:lang w:val="ru-RU" w:eastAsia="ru-RU" w:bidi="ar-SA"/>
        </w:rPr>
        <w:t xml:space="preserve"> «Конышевская средняя общеобразовательная школа», расположенного по адресу: Курская область, Конышевский район, п. Конышевка, ул. Школьная, д. 8Г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/>
        <w:keepLines/>
        <w:suppressLineNumbers/>
        <w:suppressAutoHyphens w:val="true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shd w:fill="FFFFFF" w:val="clear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  <w:t>865 430,00 (Восемьсот шестьдесят пять тысяч четыреста тридцать) рублей  00 копеек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  <w:shd w:fill="FFFF00" w:val="clear"/>
        </w:rPr>
      </w:pPr>
      <w:r>
        <w:rPr>
          <w:b/>
          <w:sz w:val="20"/>
          <w:szCs w:val="20"/>
          <w:shd w:fill="FFFF00" w:val="clear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>0744200000220002371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51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24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EA-59043</w:t>
            </w:r>
          </w:p>
          <w:p>
            <w:pPr>
              <w:pStyle w:val="Normal"/>
              <w:jc w:val="center"/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Седаков Игорь Юрьевич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478 313.65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Участник №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EA-59653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Слободчук Елена Сергеевна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482 640.80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EA-59801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Ломакина Анжелина Юрьевна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495 622.25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4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EA-59781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«Эталонтрой»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559 900.00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5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EA-59834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«Оконная Компания «КП Групп»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560 529.50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6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EA-59003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 «Стройальянс»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605 801.00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7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Участник №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EA-59088</w:t>
            </w:r>
          </w:p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«ДЕЛК»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700 998.30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8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Участник № </w:t>
            </w:r>
            <w:bookmarkStart w:id="2" w:name="__DdeLink__1439_1977543552"/>
            <w:bookmarkEnd w:id="2"/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EA-59899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«СТРОЙСНАБ31»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  <w:t>800 522.75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81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446"/>
        <w:gridCol w:w="2095"/>
        <w:gridCol w:w="2086"/>
        <w:gridCol w:w="1991"/>
        <w:gridCol w:w="1731"/>
      </w:tblGrid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EA-59043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Седаков Игорь Юрьевич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EA-59653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Слободчук Елена Сергеевна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EA-59801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Ломакина Анжелина Юрьевна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EA-59781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«Эталонтрой»</w:t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 Маслова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С.К Степаненко 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М.В. Ульянцева </w:t>
            </w:r>
          </w:p>
        </w:tc>
        <w:tc>
          <w:tcPr>
            <w:tcW w:w="209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6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И.А. Карпенкова</w:t>
            </w:r>
          </w:p>
        </w:tc>
        <w:tc>
          <w:tcPr>
            <w:tcW w:w="209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1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81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445"/>
        <w:gridCol w:w="2095"/>
        <w:gridCol w:w="2086"/>
        <w:gridCol w:w="1991"/>
        <w:gridCol w:w="1732"/>
      </w:tblGrid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EA-59834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«Оконная Компания «КП Групп»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EA-59003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 «Стройальянс»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EA-59088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«ДЕЛК»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EA-59899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ООО «СТРОЙСНАБ31»</w:t>
            </w:r>
          </w:p>
        </w:tc>
      </w:tr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Ю.М Маслова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С.К Степаненко </w:t>
            </w:r>
          </w:p>
        </w:tc>
        <w:tc>
          <w:tcPr>
            <w:tcW w:w="209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М.В. Ульянцева </w:t>
            </w:r>
          </w:p>
        </w:tc>
        <w:tc>
          <w:tcPr>
            <w:tcW w:w="209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И.А. Карпенкова</w:t>
            </w:r>
          </w:p>
        </w:tc>
        <w:tc>
          <w:tcPr>
            <w:tcW w:w="2095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086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732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С.К Степаненко 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М.В. Ульянцева 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И.А. Карпенкова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4068</TotalTime>
  <Application>LibreOffice/4.4.2.2$Windows_x86 LibreOffice_project/c4c7d32d0d49397cad38d62472b0bc8acff48dd6</Application>
  <Paragraphs>192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2020-10-14T16:27:22Z</dcterms:modified>
  <cp:revision>371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