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shd w:fill="FFFFFF" w:val="clear"/>
        </w:rPr>
        <w:t>03.5</w:t>
      </w:r>
      <w:r>
        <w:rPr>
          <w:rStyle w:val="FontStyle17"/>
          <w:sz w:val="20"/>
          <w:szCs w:val="20"/>
          <w:shd w:fill="auto" w:val="clear"/>
        </w:rPr>
        <w:t>-3/</w:t>
      </w:r>
      <w:r>
        <w:rPr>
          <w:rStyle w:val="FontStyle17"/>
          <w:sz w:val="20"/>
          <w:szCs w:val="20"/>
          <w:shd w:fill="auto" w:val="clear"/>
        </w:rPr>
        <w:t>2255</w:t>
      </w:r>
      <w:r>
        <w:rPr>
          <w:rStyle w:val="FontStyle17"/>
          <w:sz w:val="20"/>
          <w:szCs w:val="20"/>
          <w:shd w:fill="auto" w:val="clear"/>
          <w:lang w:val="en-US"/>
        </w:rPr>
        <w:t>/</w:t>
      </w:r>
      <w:r>
        <w:rPr>
          <w:rStyle w:val="FontStyle17"/>
          <w:sz w:val="20"/>
          <w:szCs w:val="20"/>
          <w:shd w:fill="auto" w:val="clear"/>
          <w:lang w:val="en-US"/>
        </w:rPr>
        <w:t>441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ru-RU" w:bidi="ar-SA"/>
        </w:rPr>
        <w:t xml:space="preserve">Областным бюджетным учреждением здравоохранения «Тимская центральная районная больница» на выполнение работ по капитальному ремонту стационара              (регистрационный номер 09-05/20006).                                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</w:t>
      </w:r>
    </w:p>
    <w:p>
      <w:pPr>
        <w:pStyle w:val="Normal"/>
        <w:tabs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   </w:t>
      </w: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  <w:t>202462400270446240100100650014399244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«15» октября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Style28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Маслова Юлия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Михайловна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Петинова Светлана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Анатольевна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планово-экономического отдела-член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Ковалева Людмила Витальевна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Главная медицинская сестра-член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Жидкова Галина 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Ивановна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Провизор-член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Васильева Любовь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Владимировна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Юрисконсульт-член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Булгакова Марина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Оператор ЭВМ-член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9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/>
        <w:keepLines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center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val="ru-RU" w:eastAsia="zh-CN" w:bidi="ar-SA"/>
        </w:rPr>
        <w:t>Капитальный ремонт объекта ''Детское поликлиническое отделение ОБУЗ ''Тимская ЦРБ'' расположенного по адресу : Курская область , Тимский район , п. Тим ул. Ленина д.6</w:t>
      </w:r>
    </w:p>
    <w:p>
      <w:pPr>
        <w:pStyle w:val="Normal"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shd w:fill="FFFF00" w:val="clear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0"/>
          <w:szCs w:val="20"/>
          <w:u w:val="none"/>
          <w:shd w:fill="FFFFFF" w:val="clear"/>
          <w:lang w:val="ru-RU" w:eastAsia="ru-RU" w:bidi="ar-SA"/>
        </w:rPr>
        <w:t>64 997,00 (шестьдесят четыре тысячи девятьсот девяноста семь) рублей 00 коп.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auto" w:val="clear"/>
        </w:rPr>
      </w:pPr>
      <w:r>
        <w:rPr>
          <w:b w:val="false"/>
          <w:bCs w:val="false"/>
          <w:shd w:fill="auto" w:val="clear"/>
        </w:rPr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shd w:fill="auto" w:val="clear"/>
          <w:lang w:val="ru-RU" w:eastAsia="ru-RU"/>
        </w:rPr>
        <w:t>Аукционная комиссия рассмотрела единственную заявку</w:t>
      </w:r>
      <w:r>
        <w:rPr>
          <w:b w:val="false"/>
          <w:bCs w:val="false"/>
          <w:color w:val="000000"/>
          <w:sz w:val="20"/>
          <w:szCs w:val="20"/>
          <w:shd w:fill="FFFFFF" w:val="clear"/>
          <w:lang w:val="ru-RU" w:eastAsia="ru-RU"/>
        </w:rPr>
        <w:t xml:space="preserve"> 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>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EA-59650</w:t>
            </w:r>
          </w:p>
          <w:p>
            <w:pPr>
              <w:pStyle w:val="Normal"/>
              <w:spacing w:lineRule="atLeast" w:line="100" w:before="0" w:after="0"/>
              <w:jc w:val="center"/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/>
            </w:r>
          </w:p>
          <w:p>
            <w:pPr>
              <w:pStyle w:val="Style28"/>
              <w:spacing w:lineRule="atLeast" w:line="100"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eastAsia="ru-RU"/>
              </w:rPr>
              <w:t>Апальков Леонид Дмитриевич</w:t>
            </w:r>
          </w:p>
          <w:p>
            <w:pPr>
              <w:pStyle w:val="Style28"/>
              <w:spacing w:lineRule="atLeast" w:line="100" w:before="0" w:after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С.А Петинова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Л.В. Ковалева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Г.И. Жидкова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Л.В. Васильева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bookmarkStart w:id="1" w:name="__DdeLink__2114_603836468"/>
            <w:bookmarkEnd w:id="1"/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М.Н.Булгакова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>В св</w:t>
      </w:r>
      <w:r>
        <w:rPr>
          <w:rFonts w:eastAsia="Times New Roman" w:cs="Times New Roman"/>
          <w:sz w:val="20"/>
          <w:szCs w:val="20"/>
          <w:shd w:fill="auto" w:val="clear"/>
          <w:lang w:eastAsia="ru-RU"/>
        </w:rPr>
        <w:t>язи с тем, что по окончанию срока подачи заявок на участие в аукционе в электронной форме подана только одна заявка,</w:t>
      </w:r>
      <w:r>
        <w:rPr>
          <w:rFonts w:eastAsia="Times New Roman" w:cs="Times New Roman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sz w:val="20"/>
          <w:szCs w:val="20"/>
          <w:lang w:eastAsia="ru-RU"/>
        </w:rPr>
        <w:t xml:space="preserve">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заключения контракта с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1"/>
          <w:szCs w:val="21"/>
          <w:shd w:fill="FFFFFF" w:val="clear"/>
          <w:lang w:eastAsia="ru-RU"/>
        </w:rPr>
        <w:t>Областным бюджетным учреждением здравоохранения «Тимская центральная районная больница» на выполнение работ по капитальному ремонту объекта ''Детское поликлиническое отделение ОБУЗ ''Тимская ЦРБ'' расположенного по адресу : Курская область , Тимский район , п. Тим ул. Ленина д.6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  <w:shd w:fill="FFFFFF" w:val="clear"/>
          <w:lang w:eastAsia="ru-RU"/>
        </w:rPr>
        <w:t xml:space="preserve"> 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С.А Петинова 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Л.В. Ковалева 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Г.И. Жидкова </w:t>
            </w:r>
          </w:p>
        </w:tc>
      </w:tr>
      <w:tr>
        <w:trPr>
          <w:trHeight w:val="50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Л.В. Васильева</w:t>
            </w:r>
          </w:p>
        </w:tc>
      </w:tr>
      <w:tr>
        <w:trPr>
          <w:trHeight w:val="50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before="0" w:after="60"/>
              <w:rPr/>
            </w:pPr>
            <w:r>
              <w:rPr/>
            </w:r>
          </w:p>
        </w:tc>
      </w:tr>
      <w:tr>
        <w:trPr>
          <w:trHeight w:val="50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 xml:space="preserve">М.Н. Булгакова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Основной текст"/>
    <w:basedOn w:val="Normal"/>
    <w:pPr>
      <w:spacing w:lineRule="auto" w:line="276" w:before="0" w:after="140"/>
    </w:pPr>
    <w:rPr/>
  </w:style>
  <w:style w:type="paragraph" w:styleId="Style22">
    <w:name w:val="Список"/>
    <w:basedOn w:val="Style21"/>
    <w:pPr/>
    <w:rPr>
      <w:rFonts w:cs="Arial"/>
    </w:rPr>
  </w:style>
  <w:style w:type="paragraph" w:styleId="Style23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Заглавие"/>
    <w:basedOn w:val="Normal"/>
    <w:pPr>
      <w:widowControl/>
      <w:spacing w:before="28" w:after="28"/>
    </w:pPr>
    <w:rPr>
      <w:color w:val="000000"/>
    </w:rPr>
  </w:style>
  <w:style w:type="paragraph" w:styleId="Style26">
    <w:name w:val="Основной текст с отступом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10857</TotalTime>
  <Application>LibreOffice/4.4.2.2$Windows_x86 LibreOffice_project/c4c7d32d0d49397cad38d62472b0bc8acff48dd6</Application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</dc:language>
  <cp:lastPrinted>2019-10-24T14:50:00Z</cp:lastPrinted>
  <dcterms:modified xsi:type="dcterms:W3CDTF">2020-10-15T10:55:37Z</dcterms:modified>
  <cp:revision>402</cp:revision>
</cp:coreProperties>
</file>