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C90" w:rsidRPr="004F3941" w:rsidRDefault="00AD5C90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4F3941">
        <w:rPr>
          <w:b/>
          <w:bCs/>
          <w:color w:val="000000"/>
          <w:sz w:val="22"/>
          <w:szCs w:val="22"/>
          <w:lang w:val="ru-RU"/>
        </w:rPr>
        <w:t>ПРОТОКОЛ № 0318300120820000244</w:t>
      </w:r>
    </w:p>
    <w:p w:rsidR="00AD5C90" w:rsidRPr="004F3941" w:rsidRDefault="00AD5C90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4F3941">
        <w:rPr>
          <w:b/>
          <w:bCs/>
          <w:color w:val="000000"/>
          <w:sz w:val="22"/>
          <w:szCs w:val="22"/>
          <w:lang w:val="ru-RU"/>
        </w:rPr>
        <w:t>ПОДВЕДЕНИЯ ИТОГОВ АУКЦИОНА В ЭЛЕКТРОННОЙ ФОРМЕ</w:t>
      </w:r>
    </w:p>
    <w:p w:rsidR="00AD5C90" w:rsidRPr="004F3941" w:rsidRDefault="00AD5C90" w:rsidP="007646A2">
      <w:pPr>
        <w:rPr>
          <w:sz w:val="22"/>
          <w:szCs w:val="22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D5C90" w:rsidRPr="004F3941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D5C90" w:rsidRPr="004F3941" w:rsidRDefault="00AD5C90" w:rsidP="007646A2">
            <w:pPr>
              <w:ind w:left="40" w:right="40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D5C90" w:rsidRPr="004F3941" w:rsidRDefault="00AD5C90" w:rsidP="00DC58F4">
            <w:pPr>
              <w:ind w:left="-425" w:right="-3"/>
              <w:jc w:val="right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 xml:space="preserve">16 октября </w:t>
            </w:r>
            <w:r w:rsidRPr="004F3941">
              <w:rPr>
                <w:sz w:val="22"/>
                <w:szCs w:val="22"/>
              </w:rPr>
              <w:t>20</w:t>
            </w:r>
            <w:r w:rsidRPr="004F3941">
              <w:rPr>
                <w:sz w:val="22"/>
                <w:szCs w:val="22"/>
                <w:lang w:val="ru-RU"/>
              </w:rPr>
              <w:t xml:space="preserve">20 </w:t>
            </w:r>
            <w:r w:rsidRPr="004F3941">
              <w:rPr>
                <w:sz w:val="22"/>
                <w:szCs w:val="22"/>
              </w:rPr>
              <w:t>года</w:t>
            </w:r>
          </w:p>
        </w:tc>
      </w:tr>
    </w:tbl>
    <w:p w:rsidR="00AD5C90" w:rsidRPr="004F3941" w:rsidRDefault="00AD5C90" w:rsidP="005E138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p w:rsidR="00AD5C90" w:rsidRPr="004F3941" w:rsidRDefault="00AD5C90" w:rsidP="0056455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4F3941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4F3941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4F3941">
          <w:rPr>
            <w:rStyle w:val="Hyperlink"/>
            <w:sz w:val="22"/>
            <w:szCs w:val="22"/>
          </w:rPr>
          <w:t>crbzak</w:t>
        </w:r>
        <w:r w:rsidRPr="004F3941">
          <w:rPr>
            <w:rStyle w:val="Hyperlink"/>
            <w:sz w:val="22"/>
            <w:szCs w:val="22"/>
            <w:lang w:val="ru-RU"/>
          </w:rPr>
          <w:t>@</w:t>
        </w:r>
        <w:r w:rsidRPr="004F3941">
          <w:rPr>
            <w:rStyle w:val="Hyperlink"/>
            <w:sz w:val="22"/>
            <w:szCs w:val="22"/>
          </w:rPr>
          <w:t>mail</w:t>
        </w:r>
        <w:r w:rsidRPr="004F3941">
          <w:rPr>
            <w:rStyle w:val="Hyperlink"/>
            <w:sz w:val="22"/>
            <w:szCs w:val="22"/>
            <w:lang w:val="ru-RU"/>
          </w:rPr>
          <w:t>.</w:t>
        </w:r>
        <w:r w:rsidRPr="004F3941">
          <w:rPr>
            <w:rStyle w:val="Hyperlink"/>
            <w:sz w:val="22"/>
            <w:szCs w:val="22"/>
          </w:rPr>
          <w:t>ru</w:t>
        </w:r>
      </w:hyperlink>
      <w:r w:rsidRPr="004F3941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AD5C90" w:rsidRPr="004F3941" w:rsidRDefault="00AD5C90" w:rsidP="0056455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4F3941">
        <w:rPr>
          <w:b/>
          <w:bCs/>
          <w:sz w:val="22"/>
          <w:szCs w:val="22"/>
          <w:lang w:val="ru-RU"/>
        </w:rPr>
        <w:t>Предмет контракта: «</w:t>
      </w:r>
      <w:r w:rsidRPr="004F3941">
        <w:rPr>
          <w:sz w:val="22"/>
          <w:szCs w:val="22"/>
          <w:lang w:val="ru-RU"/>
        </w:rPr>
        <w:t xml:space="preserve">Изделия медицинские».  </w:t>
      </w:r>
    </w:p>
    <w:p w:rsidR="00AD5C90" w:rsidRPr="004F3941" w:rsidRDefault="00AD5C90" w:rsidP="0056455B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4F3941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4F3941">
        <w:rPr>
          <w:sz w:val="22"/>
          <w:szCs w:val="22"/>
          <w:lang w:val="ru-RU"/>
        </w:rPr>
        <w:t xml:space="preserve"> </w:t>
      </w:r>
      <w:r w:rsidRPr="004F3941">
        <w:rPr>
          <w:color w:val="000000"/>
          <w:sz w:val="22"/>
          <w:szCs w:val="22"/>
          <w:lang w:val="ru-RU"/>
        </w:rPr>
        <w:t>203234901331923490100102800010000244</w:t>
      </w:r>
    </w:p>
    <w:p w:rsidR="00AD5C90" w:rsidRPr="004F3941" w:rsidRDefault="00AD5C90" w:rsidP="0056455B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4F3941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4F3941">
        <w:rPr>
          <w:b/>
          <w:bCs/>
          <w:sz w:val="22"/>
          <w:szCs w:val="22"/>
          <w:lang w:val="ru-RU"/>
        </w:rPr>
        <w:t>:</w:t>
      </w:r>
      <w:r w:rsidRPr="004F3941">
        <w:rPr>
          <w:sz w:val="22"/>
          <w:szCs w:val="22"/>
          <w:lang w:val="ru-RU"/>
        </w:rPr>
        <w:t xml:space="preserve"> 375812 руб. 04 коп. (триста семьдесят пять тысяч восемьсот двенадцать рублей 04 копейки).</w:t>
      </w:r>
    </w:p>
    <w:p w:rsidR="00AD5C90" w:rsidRPr="004F3941" w:rsidRDefault="00AD5C90" w:rsidP="0056455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4F3941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4F3941">
        <w:rPr>
          <w:sz w:val="22"/>
          <w:szCs w:val="22"/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AD5C90" w:rsidRPr="004F3941" w:rsidRDefault="00AD5C90" w:rsidP="0056455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4F3941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4F3941">
        <w:rPr>
          <w:sz w:val="22"/>
          <w:szCs w:val="22"/>
          <w:lang w:val="ru-RU"/>
        </w:rPr>
        <w:t xml:space="preserve"> Российская Федерация, Краснодарский край, г. Славянск-на-Кубани, ул. Батарейная,377 транспортом поставщика. В течении 10 календарных дней с момента подписания контракта.</w:t>
      </w:r>
    </w:p>
    <w:p w:rsidR="00AD5C90" w:rsidRPr="004F3941" w:rsidRDefault="00AD5C90" w:rsidP="0056455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4F3941">
        <w:rPr>
          <w:b/>
          <w:bCs/>
          <w:sz w:val="22"/>
          <w:szCs w:val="22"/>
          <w:lang w:val="ru-RU"/>
        </w:rPr>
        <w:t>Источник финансирования:</w:t>
      </w:r>
      <w:r w:rsidRPr="004F3941">
        <w:rPr>
          <w:sz w:val="22"/>
          <w:szCs w:val="22"/>
          <w:lang w:val="ru-RU"/>
        </w:rPr>
        <w:t xml:space="preserve"> Внебюджетные фонды (ОМС), краевой бюджет.</w:t>
      </w:r>
    </w:p>
    <w:p w:rsidR="00AD5C90" w:rsidRPr="004F3941" w:rsidRDefault="00AD5C90" w:rsidP="0056455B">
      <w:pPr>
        <w:autoSpaceDE w:val="0"/>
        <w:autoSpaceDN w:val="0"/>
        <w:adjustRightInd w:val="0"/>
        <w:ind w:firstLine="708"/>
        <w:jc w:val="both"/>
        <w:rPr>
          <w:spacing w:val="-2"/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 xml:space="preserve">  </w:t>
      </w:r>
      <w:r w:rsidRPr="004F3941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4F3941">
        <w:rPr>
          <w:sz w:val="22"/>
          <w:szCs w:val="22"/>
          <w:lang w:val="ru-RU"/>
        </w:rPr>
        <w:t xml:space="preserve"> Не установлен</w:t>
      </w:r>
      <w:r w:rsidRPr="004F3941">
        <w:rPr>
          <w:spacing w:val="-2"/>
          <w:sz w:val="22"/>
          <w:szCs w:val="22"/>
          <w:lang w:val="ru-RU"/>
        </w:rPr>
        <w:t>.</w:t>
      </w:r>
    </w:p>
    <w:p w:rsidR="00AD5C90" w:rsidRPr="004F3941" w:rsidRDefault="00AD5C90" w:rsidP="0056455B">
      <w:pPr>
        <w:jc w:val="both"/>
        <w:rPr>
          <w:spacing w:val="-2"/>
          <w:sz w:val="22"/>
          <w:szCs w:val="22"/>
          <w:lang w:val="ru-RU"/>
        </w:rPr>
      </w:pPr>
      <w:r w:rsidRPr="004F3941">
        <w:rPr>
          <w:b/>
          <w:bCs/>
          <w:sz w:val="22"/>
          <w:szCs w:val="22"/>
          <w:lang w:val="ru-RU"/>
        </w:rPr>
        <w:t xml:space="preserve">       </w:t>
      </w:r>
      <w:r w:rsidRPr="004F3941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4F3941">
        <w:rPr>
          <w:sz w:val="22"/>
          <w:szCs w:val="22"/>
          <w:lang w:val="ru-RU"/>
        </w:rPr>
        <w:t xml:space="preserve">5 </w:t>
      </w:r>
      <w:r w:rsidRPr="004F3941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D5C90" w:rsidRPr="004F3941" w:rsidRDefault="00AD5C90" w:rsidP="0056455B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4F3941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F3941">
        <w:rPr>
          <w:color w:val="000000"/>
          <w:sz w:val="22"/>
          <w:szCs w:val="22"/>
        </w:rPr>
        <w:t xml:space="preserve">05.10.2020 11:32 </w:t>
      </w:r>
      <w:r w:rsidRPr="004F3941">
        <w:rPr>
          <w:sz w:val="22"/>
          <w:szCs w:val="22"/>
        </w:rPr>
        <w:t xml:space="preserve"> (московское время).</w:t>
      </w:r>
    </w:p>
    <w:p w:rsidR="00AD5C90" w:rsidRPr="004F3941" w:rsidRDefault="00AD5C90" w:rsidP="0056455B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4F3941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4F3941">
        <w:rPr>
          <w:sz w:val="22"/>
          <w:szCs w:val="22"/>
        </w:rPr>
        <w:t xml:space="preserve"> </w:t>
      </w:r>
    </w:p>
    <w:p w:rsidR="00AD5C90" w:rsidRPr="004F3941" w:rsidRDefault="00AD5C90" w:rsidP="005E138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D5C90" w:rsidRPr="004F3941">
        <w:trPr>
          <w:jc w:val="center"/>
        </w:trPr>
        <w:tc>
          <w:tcPr>
            <w:tcW w:w="9828" w:type="dxa"/>
            <w:gridSpan w:val="5"/>
          </w:tcPr>
          <w:p w:rsidR="00AD5C90" w:rsidRPr="004F3941" w:rsidRDefault="00AD5C90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</w:t>
            </w:r>
            <w:r w:rsidRPr="004F3941">
              <w:rPr>
                <w:sz w:val="22"/>
                <w:szCs w:val="22"/>
              </w:rPr>
              <w:t>редседател</w:t>
            </w:r>
            <w:r w:rsidRPr="004F3941">
              <w:rPr>
                <w:sz w:val="22"/>
                <w:szCs w:val="22"/>
                <w:lang w:val="ru-RU"/>
              </w:rPr>
              <w:t>ь</w:t>
            </w:r>
            <w:r w:rsidRPr="004F3941">
              <w:rPr>
                <w:sz w:val="22"/>
                <w:szCs w:val="22"/>
              </w:rPr>
              <w:t xml:space="preserve"> комиссии</w:t>
            </w:r>
            <w:r w:rsidRPr="004F3941">
              <w:rPr>
                <w:sz w:val="22"/>
                <w:szCs w:val="22"/>
                <w:lang w:val="ru-RU"/>
              </w:rPr>
              <w:t>:</w:t>
            </w:r>
          </w:p>
        </w:tc>
      </w:tr>
      <w:tr w:rsidR="00AD5C90" w:rsidRPr="004F3941">
        <w:trPr>
          <w:jc w:val="center"/>
        </w:trPr>
        <w:tc>
          <w:tcPr>
            <w:tcW w:w="2820" w:type="dxa"/>
          </w:tcPr>
          <w:p w:rsidR="00AD5C90" w:rsidRPr="004F3941" w:rsidRDefault="00AD5C90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AD5C90" w:rsidRPr="004F3941" w:rsidRDefault="00AD5C90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-И.о. Главного врача ГБУЗ «Славянская ЦРБ»МЗ КК.</w:t>
            </w:r>
          </w:p>
        </w:tc>
      </w:tr>
      <w:tr w:rsidR="00AD5C90" w:rsidRPr="004F3941">
        <w:trPr>
          <w:trHeight w:val="80"/>
          <w:jc w:val="center"/>
        </w:trPr>
        <w:tc>
          <w:tcPr>
            <w:tcW w:w="9828" w:type="dxa"/>
            <w:gridSpan w:val="5"/>
          </w:tcPr>
          <w:p w:rsidR="00AD5C90" w:rsidRPr="004F3941" w:rsidRDefault="00AD5C90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 xml:space="preserve">Секретарь комиссии - </w:t>
            </w:r>
          </w:p>
        </w:tc>
      </w:tr>
      <w:tr w:rsidR="00AD5C90" w:rsidRPr="004F3941">
        <w:trPr>
          <w:trHeight w:val="300"/>
          <w:jc w:val="center"/>
        </w:trPr>
        <w:tc>
          <w:tcPr>
            <w:tcW w:w="2882" w:type="dxa"/>
            <w:gridSpan w:val="3"/>
          </w:tcPr>
          <w:p w:rsidR="00AD5C90" w:rsidRPr="004F3941" w:rsidRDefault="00AD5C90" w:rsidP="00A51320">
            <w:pPr>
              <w:rPr>
                <w:rStyle w:val="iceouttxt4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F3941">
              <w:rPr>
                <w:rStyle w:val="iceouttxt4"/>
                <w:rFonts w:ascii="Times New Roman" w:hAnsi="Times New Roman" w:cs="Times New Roman"/>
                <w:sz w:val="22"/>
                <w:szCs w:val="22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D5C90" w:rsidRPr="004F3941" w:rsidRDefault="00AD5C90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</w:tc>
      </w:tr>
      <w:tr w:rsidR="00AD5C90" w:rsidRPr="004F3941">
        <w:trPr>
          <w:jc w:val="center"/>
        </w:trPr>
        <w:tc>
          <w:tcPr>
            <w:tcW w:w="9828" w:type="dxa"/>
            <w:gridSpan w:val="5"/>
          </w:tcPr>
          <w:p w:rsidR="00AD5C90" w:rsidRPr="004F3941" w:rsidRDefault="00AD5C90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Члены комиссии –</w:t>
            </w:r>
          </w:p>
        </w:tc>
      </w:tr>
      <w:tr w:rsidR="00AD5C90" w:rsidRPr="004F394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D5C90" w:rsidRPr="004F3941" w:rsidRDefault="00AD5C90" w:rsidP="008E3549">
            <w:pPr>
              <w:ind w:right="-286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 xml:space="preserve">Дехтерев Юрий Сергеевич </w:t>
            </w:r>
          </w:p>
          <w:p w:rsidR="00AD5C90" w:rsidRPr="004F3941" w:rsidRDefault="00AD5C90" w:rsidP="008E3549">
            <w:pPr>
              <w:ind w:right="-286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Коротникова Светлана Борисовна</w:t>
            </w:r>
          </w:p>
          <w:p w:rsidR="00AD5C90" w:rsidRPr="004F3941" w:rsidRDefault="00AD5C90" w:rsidP="008E3549">
            <w:pPr>
              <w:ind w:right="-286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D5C90" w:rsidRPr="004F3941" w:rsidRDefault="00AD5C90" w:rsidP="008E3549">
            <w:pPr>
              <w:ind w:right="-286"/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- начальник отдела закупок;</w:t>
            </w:r>
          </w:p>
          <w:p w:rsidR="00AD5C90" w:rsidRPr="004F3941" w:rsidRDefault="00AD5C90" w:rsidP="008E3549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 xml:space="preserve"> </w:t>
            </w:r>
          </w:p>
          <w:p w:rsidR="00AD5C90" w:rsidRPr="004F3941" w:rsidRDefault="00AD5C90" w:rsidP="008E3549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- начальник юридического отдела</w:t>
            </w:r>
          </w:p>
          <w:p w:rsidR="00AD5C90" w:rsidRPr="004F3941" w:rsidRDefault="00AD5C90" w:rsidP="008E3549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</w:p>
          <w:p w:rsidR="00AD5C90" w:rsidRPr="004F3941" w:rsidRDefault="00AD5C90" w:rsidP="008E3549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</w:tc>
      </w:tr>
    </w:tbl>
    <w:p w:rsidR="00AD5C90" w:rsidRPr="004F3941" w:rsidRDefault="00AD5C90" w:rsidP="001C2C78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4F3941">
        <w:rPr>
          <w:sz w:val="22"/>
          <w:szCs w:val="22"/>
        </w:rPr>
        <w:t>Кворум имеется. Комиссия правомочна.</w:t>
      </w:r>
    </w:p>
    <w:p w:rsidR="00AD5C90" w:rsidRPr="004F3941" w:rsidRDefault="00AD5C90" w:rsidP="0042064B">
      <w:pPr>
        <w:pStyle w:val="BodyText"/>
        <w:spacing w:after="0"/>
        <w:ind w:right="-3" w:firstLine="709"/>
        <w:jc w:val="both"/>
        <w:rPr>
          <w:sz w:val="22"/>
          <w:szCs w:val="22"/>
        </w:rPr>
      </w:pPr>
      <w:r w:rsidRPr="004F3941">
        <w:rPr>
          <w:sz w:val="22"/>
          <w:szCs w:val="22"/>
        </w:rPr>
        <w:t>Заседание комиссии по рассмотрению вторых частей заявок на участие в аукционе в электронной форме проводилось 16 октября 2020 года в 13 часов 00 минут (местного времени), по адресу: Краснодарский край, г. Славянск-на-Кубани, ул. Батарейная 377, каб. 11.</w:t>
      </w:r>
    </w:p>
    <w:p w:rsidR="00AD5C90" w:rsidRPr="004F3941" w:rsidRDefault="00AD5C90" w:rsidP="009C43B2">
      <w:pPr>
        <w:ind w:firstLine="709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5"/>
        <w:gridCol w:w="2915"/>
        <w:gridCol w:w="1136"/>
        <w:gridCol w:w="2686"/>
        <w:gridCol w:w="2202"/>
      </w:tblGrid>
      <w:tr w:rsidR="00AD5C90" w:rsidRPr="004F394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№ </w:t>
            </w:r>
            <w:r w:rsidRPr="004F3941">
              <w:rPr>
                <w:b/>
                <w:bCs/>
                <w:sz w:val="22"/>
                <w:szCs w:val="22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Время поступления </w:t>
            </w:r>
            <w:r w:rsidRPr="004F3941">
              <w:rPr>
                <w:b/>
                <w:bCs/>
                <w:sz w:val="22"/>
                <w:szCs w:val="22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Порядковый </w:t>
            </w:r>
            <w:r w:rsidRPr="004F3941">
              <w:rPr>
                <w:b/>
                <w:bCs/>
                <w:sz w:val="22"/>
                <w:szCs w:val="22"/>
                <w:lang w:val="ru-RU"/>
              </w:rPr>
              <w:br/>
              <w:t xml:space="preserve">номер заявки </w:t>
            </w:r>
          </w:p>
        </w:tc>
      </w:tr>
      <w:tr w:rsidR="00AD5C90" w:rsidRPr="004F394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AB603C">
            <w:pPr>
              <w:ind w:right="12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296 891.52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15.10.2020 10:26:26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EA-60060</w:t>
            </w:r>
          </w:p>
        </w:tc>
      </w:tr>
      <w:tr w:rsidR="00AD5C90" w:rsidRPr="004F394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56455B">
            <w:pPr>
              <w:ind w:right="12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</w:rPr>
              <w:t>298 770.58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15.10.2020 10:24:13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EA-60080</w:t>
            </w:r>
          </w:p>
        </w:tc>
      </w:tr>
      <w:tr w:rsidR="00AD5C90" w:rsidRPr="004F394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56455B">
            <w:pPr>
              <w:ind w:right="12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</w:rPr>
              <w:t>370 174.86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2D63DC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15.10.2020 10:03:21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D5C90" w:rsidRPr="004F3941" w:rsidRDefault="00AD5C90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EA-59802</w:t>
            </w:r>
          </w:p>
        </w:tc>
      </w:tr>
    </w:tbl>
    <w:p w:rsidR="00AD5C90" w:rsidRPr="004F3941" w:rsidRDefault="00AD5C90" w:rsidP="00F742E9">
      <w:pPr>
        <w:ind w:firstLine="709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D5C90" w:rsidRPr="004F3941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D5C90" w:rsidRPr="004F3941" w:rsidRDefault="00AD5C90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Номер </w:t>
            </w:r>
          </w:p>
          <w:p w:rsidR="00AD5C90" w:rsidRPr="004F3941" w:rsidRDefault="00AD5C90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D5C90" w:rsidRPr="004F3941" w:rsidRDefault="00AD5C90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>Дата и время регистрации</w:t>
            </w:r>
          </w:p>
          <w:p w:rsidR="00AD5C90" w:rsidRPr="004F3941" w:rsidRDefault="00AD5C90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D5C90" w:rsidRPr="004F3941" w:rsidRDefault="00AD5C90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>Наименование участника аукциона</w:t>
            </w:r>
          </w:p>
        </w:tc>
      </w:tr>
      <w:tr w:rsidR="00AD5C90" w:rsidRPr="004F394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EA-60060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D5C90" w:rsidRPr="004F3941" w:rsidRDefault="00AD5C90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12.10.2020 18:06:54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ОБЩЕСТВО С ОГРАНИЧЕННОЙ ОТВЕТСТВЕННОСТЬЮ "ЛОГОС"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ИНН7805576329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ОГРН1127847043103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КПП780501001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198095, Г САНКТ-ПЕТЕРБУРГ, УЛ БАЛТИЙСКАЯ, 3, ЛИТЕР А, ПОМЕЩЕНИЕ 1-Н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Почтовый адрес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194358, Г САНКТ-ПЕТЕРБУРГ, пр.Энгельса, 154</w:t>
            </w:r>
          </w:p>
          <w:p w:rsidR="00AD5C90" w:rsidRPr="004F3941" w:rsidRDefault="00AD5C90" w:rsidP="0056455B">
            <w:pPr>
              <w:pStyle w:val="Heading6"/>
              <w:spacing w:before="0" w:after="0"/>
              <w:rPr>
                <w:b w:val="0"/>
                <w:bCs w:val="0"/>
                <w:color w:val="000000"/>
                <w:lang w:val="ru-RU"/>
              </w:rPr>
            </w:pPr>
            <w:r w:rsidRPr="004F3941">
              <w:rPr>
                <w:b w:val="0"/>
                <w:bCs w:val="0"/>
                <w:color w:val="000000"/>
                <w:lang w:val="ru-RU"/>
              </w:rPr>
              <w:t>Контактное лицо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Гущина Полина Валерьевна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Телефон</w:t>
            </w:r>
          </w:p>
          <w:p w:rsidR="00AD5C90" w:rsidRPr="004F3941" w:rsidRDefault="00AD5C90" w:rsidP="004F451D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</w:rPr>
              <w:t>+78123038666</w:t>
            </w:r>
          </w:p>
        </w:tc>
      </w:tr>
      <w:tr w:rsidR="00AD5C90" w:rsidRPr="004F394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EA-60080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D5C90" w:rsidRPr="004F3941" w:rsidRDefault="00AD5C90" w:rsidP="00FE519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12.10.2020 19:39:14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ОБЩЕСТВО С ОГРАНИЧЕННОЙ ОТВЕТСТВЕННОСТЬЮ "МЕРИДИАН-СБ"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ИНН2635808002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ОГРН1112651031316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КПП263501001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355042, КРАЙ СТАВРОПОЛЬСКИЙ26, Г СТАВРОПОЛЬ, ПРОЕЗД 2 ЮГО-ЗАПАДНЫЙ, ДОМ 1, ЛИТЕР В, ПОМЕЩЕНИЕ 2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Почтовый адрес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355042, г. Ставрополь, 2 Юго-западный проезд 1 ,офис № 2.</w:t>
            </w:r>
          </w:p>
          <w:p w:rsidR="00AD5C90" w:rsidRPr="004F3941" w:rsidRDefault="00AD5C90" w:rsidP="0056455B">
            <w:pPr>
              <w:pStyle w:val="Heading6"/>
              <w:spacing w:before="0" w:after="0"/>
              <w:rPr>
                <w:b w:val="0"/>
                <w:bCs w:val="0"/>
                <w:color w:val="000000"/>
                <w:lang w:val="ru-RU"/>
              </w:rPr>
            </w:pPr>
            <w:r w:rsidRPr="004F3941">
              <w:rPr>
                <w:b w:val="0"/>
                <w:bCs w:val="0"/>
                <w:color w:val="000000"/>
                <w:lang w:val="ru-RU"/>
              </w:rPr>
              <w:t>Контактное лицо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Зобнин Андрей Владимирович</w:t>
            </w:r>
          </w:p>
          <w:p w:rsidR="00AD5C90" w:rsidRPr="004F3941" w:rsidRDefault="00AD5C90" w:rsidP="00AB603C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Телефон 78652522058</w:t>
            </w:r>
          </w:p>
        </w:tc>
      </w:tr>
      <w:tr w:rsidR="00AD5C90" w:rsidRPr="004F394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EA-59802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D5C90" w:rsidRPr="004F3941" w:rsidRDefault="00AD5C90" w:rsidP="00FE519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09.10.2020 13:49:54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Индивидуальный предприниматель ЧУБАРОВ БОРИС БОРИСОВИЧ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ИНН773312066278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ОГРНИП 309774604100987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Город Москва, бул. Яна Райниса, д.19, корп.1, кв.39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Почтовый адрес</w:t>
            </w:r>
          </w:p>
          <w:p w:rsidR="00AD5C90" w:rsidRPr="004F3941" w:rsidRDefault="00AD5C90" w:rsidP="0056455B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125458, г.Москва, бул. Яна Райниса, д.19, корп.1, кв.39</w:t>
            </w:r>
          </w:p>
          <w:p w:rsidR="00AD5C90" w:rsidRPr="004F3941" w:rsidRDefault="00AD5C90" w:rsidP="0056455B">
            <w:pPr>
              <w:pStyle w:val="Heading6"/>
              <w:shd w:val="clear" w:color="auto" w:fill="FFFFFF"/>
              <w:spacing w:before="0" w:after="0"/>
              <w:rPr>
                <w:rFonts w:ascii="Circe" w:hAnsi="Circe" w:cs="Circe"/>
                <w:b w:val="0"/>
                <w:bCs w:val="0"/>
                <w:color w:val="000000"/>
              </w:rPr>
            </w:pPr>
            <w:r w:rsidRPr="004F3941">
              <w:rPr>
                <w:rFonts w:ascii="Circe" w:hAnsi="Circe" w:cs="Circe"/>
                <w:b w:val="0"/>
                <w:bCs w:val="0"/>
                <w:color w:val="000000"/>
              </w:rPr>
              <w:t>Контактное лицо</w:t>
            </w:r>
          </w:p>
          <w:p w:rsidR="00AD5C90" w:rsidRPr="004F3941" w:rsidRDefault="00AD5C90" w:rsidP="00AB603C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</w:rPr>
              <w:t>Телефон 74955101572</w:t>
            </w:r>
          </w:p>
        </w:tc>
      </w:tr>
    </w:tbl>
    <w:p w:rsidR="00AD5C90" w:rsidRPr="004F3941" w:rsidRDefault="00AD5C90" w:rsidP="009D1258">
      <w:pPr>
        <w:ind w:firstLine="567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4F3941">
        <w:rPr>
          <w:sz w:val="22"/>
          <w:szCs w:val="22"/>
          <w:lang w:val="ru-RU" w:eastAsia="ru-RU"/>
        </w:rPr>
        <w:t xml:space="preserve"> со ст.69 Федерального закона от 05 апреля 2013 года № 44-ФЗ </w:t>
      </w:r>
      <w:r w:rsidRPr="004F3941">
        <w:rPr>
          <w:sz w:val="22"/>
          <w:szCs w:val="22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4F3941">
        <w:rPr>
          <w:sz w:val="22"/>
          <w:szCs w:val="22"/>
          <w:lang w:val="ru-RU" w:eastAsia="ru-RU"/>
        </w:rPr>
        <w:t>Федерального закона № 44-ФЗ),</w:t>
      </w:r>
      <w:r w:rsidRPr="004F3941">
        <w:rPr>
          <w:sz w:val="22"/>
          <w:szCs w:val="22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D5C90" w:rsidRPr="004F3941" w:rsidRDefault="00AD5C90" w:rsidP="009D1258">
      <w:pPr>
        <w:ind w:firstLine="567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 xml:space="preserve">1) признать соответствующей требованиям, </w:t>
      </w:r>
      <w:r w:rsidRPr="004F3941">
        <w:rPr>
          <w:sz w:val="22"/>
          <w:szCs w:val="22"/>
          <w:lang w:val="ru-RU" w:eastAsia="ru-RU"/>
        </w:rPr>
        <w:t>установленным ст.69 Федерального закона № 44-ФЗ и</w:t>
      </w:r>
      <w:r w:rsidRPr="004F3941">
        <w:rPr>
          <w:sz w:val="22"/>
          <w:szCs w:val="22"/>
          <w:lang w:val="ru-RU"/>
        </w:rPr>
        <w:t xml:space="preserve"> документацией аукциона в электронной форме, заявку с идентификационным номером № </w:t>
      </w:r>
      <w:r w:rsidRPr="004F3941">
        <w:rPr>
          <w:rFonts w:ascii="Roboto" w:hAnsi="Roboto" w:cs="Roboto"/>
          <w:color w:val="000000"/>
          <w:sz w:val="22"/>
          <w:szCs w:val="22"/>
          <w:shd w:val="clear" w:color="auto" w:fill="F9F9F9"/>
        </w:rPr>
        <w:t>EA</w:t>
      </w:r>
      <w:r w:rsidRPr="004F3941">
        <w:rPr>
          <w:rFonts w:ascii="Roboto" w:hAnsi="Roboto" w:cs="Roboto"/>
          <w:color w:val="000000"/>
          <w:sz w:val="22"/>
          <w:szCs w:val="22"/>
          <w:shd w:val="clear" w:color="auto" w:fill="F9F9F9"/>
          <w:lang w:val="ru-RU"/>
        </w:rPr>
        <w:t>-59802</w:t>
      </w:r>
      <w:r w:rsidRPr="004F3941">
        <w:rPr>
          <w:sz w:val="22"/>
          <w:szCs w:val="22"/>
          <w:lang w:val="ru-RU"/>
        </w:rPr>
        <w:t xml:space="preserve"> - Индивидуальный предприниматель ЧУБАРОВ БОРИС БОРИСОВИЧ;</w:t>
      </w:r>
    </w:p>
    <w:p w:rsidR="00AD5C90" w:rsidRPr="004F3941" w:rsidRDefault="00AD5C90" w:rsidP="004F394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F3941">
        <w:t xml:space="preserve">           </w:t>
      </w:r>
      <w:r w:rsidRPr="004F3941">
        <w:rPr>
          <w:rFonts w:ascii="Times New Roman" w:hAnsi="Times New Roman" w:cs="Times New Roman"/>
        </w:rPr>
        <w:t>2)</w:t>
      </w:r>
      <w:r w:rsidRPr="004F3941">
        <w:t xml:space="preserve"> </w:t>
      </w:r>
      <w:r w:rsidRPr="004F3941">
        <w:rPr>
          <w:rFonts w:ascii="Times New Roman" w:hAnsi="Times New Roman" w:cs="Times New Roman"/>
        </w:rPr>
        <w:t xml:space="preserve">Заявка № EA-60060 - ОБЩЕСТВО С ОГРАНИЧЕННОЙ ОТВЕТСТВЕННОСТЬЮ "ЛОГОС" отклоняется по основаниям: п. 1 ч. 6 </w:t>
      </w:r>
      <w:hyperlink r:id="rId8" w:history="1">
        <w:r w:rsidRPr="004F3941">
          <w:rPr>
            <w:rFonts w:ascii="Times New Roman" w:hAnsi="Times New Roman" w:cs="Times New Roman"/>
          </w:rPr>
          <w:t xml:space="preserve">ст. 69 </w:t>
        </w:r>
      </w:hyperlink>
      <w:r w:rsidRPr="004F3941">
        <w:rPr>
          <w:rFonts w:ascii="Times New Roman" w:hAnsi="Times New Roman" w:cs="Times New Roman"/>
        </w:rPr>
        <w:t xml:space="preserve"> 44-ФЗ: непредставление документов и информации, которые предусмотрены п. 3 </w:t>
      </w:r>
      <w:hyperlink r:id="rId9" w:history="1">
        <w:r w:rsidRPr="004F3941">
          <w:rPr>
            <w:rFonts w:ascii="Times New Roman" w:hAnsi="Times New Roman" w:cs="Times New Roman"/>
          </w:rPr>
          <w:t>ч.</w:t>
        </w:r>
      </w:hyperlink>
      <w:r w:rsidRPr="004F3941">
        <w:rPr>
          <w:rFonts w:ascii="Times New Roman" w:hAnsi="Times New Roman" w:cs="Times New Roman"/>
        </w:rPr>
        <w:t>5 ст. 66 Закона №44-ФЗ</w:t>
      </w:r>
    </w:p>
    <w:p w:rsidR="00AD5C90" w:rsidRPr="004F3941" w:rsidRDefault="00AD5C90" w:rsidP="004F394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F3941">
        <w:rPr>
          <w:rFonts w:ascii="Times New Roman" w:hAnsi="Times New Roman" w:cs="Times New Roman"/>
        </w:rPr>
        <w:t>Согласно Приказу Росстандарта от 03.04.2017 N 688</w:t>
      </w:r>
      <w:r w:rsidRPr="004F3941">
        <w:rPr>
          <w:rFonts w:ascii="Times New Roman" w:hAnsi="Times New Roman" w:cs="Times New Roman"/>
        </w:rPr>
        <w:br/>
        <w:t xml:space="preserve">"Об утверждении типов средств измерений" Во исполнение Административного </w:t>
      </w:r>
      <w:hyperlink r:id="rId10" w:history="1">
        <w:r w:rsidRPr="004F3941">
          <w:rPr>
            <w:rFonts w:ascii="Times New Roman" w:hAnsi="Times New Roman" w:cs="Times New Roman"/>
          </w:rPr>
          <w:t>регламента</w:t>
        </w:r>
      </w:hyperlink>
      <w:r w:rsidRPr="004F3941">
        <w:rPr>
          <w:rFonts w:ascii="Times New Roman" w:hAnsi="Times New Roman" w:cs="Times New Roman"/>
        </w:rPr>
        <w:t xml:space="preserve"> по предоставлению Федеральным агентством по техническому регулированию и метрологии государственной услуги по утверждению типа стандартных образцов или типа средств измерений, утвержденного приказом Министерства промышленности и торговли Российской Федерации от 25 июня 2013 г. N 970 утверждены типы средств измерений, в том числе Пульсоксиметрынапалечные серии MD300C БейджингЧойс Электроник Технолоджи Ко., Лтд (BeijingChoiceElectronicTechnologyCo., Ltd.), КНР Интервал между поверками средств измерений 1 год, в составе второй части заявки отсутствует Свидетельство о поверке указанного выше типа средства измерения, что не позволяет Заказчику оценить технические параметры данного средства измерения и дает основания полагать, что данное средство измерений не прошло испытаний в целях утверждения типа.</w:t>
      </w:r>
    </w:p>
    <w:p w:rsidR="00AD5C90" w:rsidRPr="004F3941" w:rsidRDefault="00AD5C90" w:rsidP="004F3941">
      <w:pPr>
        <w:ind w:firstLine="709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 xml:space="preserve">Представленное в составе второй части заявки письмо Федерального агентства по техническому регулированию и метрологии датировано 15.02.2017г., до вступления в силу ПриказаРосстандарта от 03.04.2017 </w:t>
      </w:r>
      <w:r w:rsidRPr="004F3941">
        <w:rPr>
          <w:sz w:val="22"/>
          <w:szCs w:val="22"/>
        </w:rPr>
        <w:t>N</w:t>
      </w:r>
      <w:r w:rsidRPr="004F3941">
        <w:rPr>
          <w:sz w:val="22"/>
          <w:szCs w:val="22"/>
          <w:lang w:val="ru-RU"/>
        </w:rPr>
        <w:t xml:space="preserve"> 688</w:t>
      </w:r>
      <w:r w:rsidRPr="004F3941">
        <w:rPr>
          <w:sz w:val="22"/>
          <w:szCs w:val="22"/>
          <w:lang w:val="ru-RU"/>
        </w:rPr>
        <w:br/>
        <w:t>"Об утверждении типов средств измерений".</w:t>
      </w:r>
    </w:p>
    <w:p w:rsidR="00AD5C90" w:rsidRPr="004F3941" w:rsidRDefault="00AD5C90" w:rsidP="004F3941">
      <w:pPr>
        <w:ind w:firstLine="709"/>
        <w:jc w:val="both"/>
        <w:rPr>
          <w:sz w:val="22"/>
          <w:szCs w:val="22"/>
          <w:lang w:val="ru-RU"/>
        </w:rPr>
      </w:pPr>
    </w:p>
    <w:p w:rsidR="00AD5C90" w:rsidRPr="004F3941" w:rsidRDefault="00AD5C90" w:rsidP="004F394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F3941">
        <w:rPr>
          <w:rFonts w:ascii="Times New Roman" w:hAnsi="Times New Roman" w:cs="Times New Roman"/>
        </w:rPr>
        <w:t xml:space="preserve">           Заявка отклоняется по основаниям: п. 1 ч. 6 </w:t>
      </w:r>
      <w:hyperlink r:id="rId11" w:history="1">
        <w:r w:rsidRPr="004F3941">
          <w:rPr>
            <w:rFonts w:ascii="Times New Roman" w:hAnsi="Times New Roman" w:cs="Times New Roman"/>
          </w:rPr>
          <w:t xml:space="preserve">ст. 69 </w:t>
        </w:r>
      </w:hyperlink>
      <w:r w:rsidRPr="004F3941">
        <w:rPr>
          <w:rFonts w:ascii="Times New Roman" w:hAnsi="Times New Roman" w:cs="Times New Roman"/>
        </w:rPr>
        <w:t xml:space="preserve"> 44-ФЗ: непредставление документов и информации, которые предусмотрены п. 3 </w:t>
      </w:r>
      <w:hyperlink r:id="rId12" w:history="1">
        <w:r w:rsidRPr="004F3941">
          <w:rPr>
            <w:rFonts w:ascii="Times New Roman" w:hAnsi="Times New Roman" w:cs="Times New Roman"/>
          </w:rPr>
          <w:t>ч.</w:t>
        </w:r>
      </w:hyperlink>
      <w:r w:rsidRPr="004F3941">
        <w:rPr>
          <w:rFonts w:ascii="Times New Roman" w:hAnsi="Times New Roman" w:cs="Times New Roman"/>
        </w:rPr>
        <w:t>5 ст. 66 Закона №44-ФЗ, несоответствие указанных документов и информации требованиям, установленным документацией о таком аукционе</w:t>
      </w:r>
    </w:p>
    <w:p w:rsidR="00AD5C90" w:rsidRPr="004F3941" w:rsidRDefault="00AD5C90" w:rsidP="004F3941">
      <w:pPr>
        <w:ind w:firstLine="709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>Заявка не соответствует требованиям документации (пп, 47, 39 Информационной карты) п. 3 ч. 5 66 44-ФЗ.Согласно позиции 47 (Раздел 9 ТРЕБОВАНИЯ К СОДЕРЖАНИЮ И СОСТАВУ 1 И 2 ЧАСТЕЙ ЗАЯВКИ НА УЧАСТИЕ В ЭЛЕКТРОННОМ АУКЦИОНЕ Информационной Карты) Если позиция 39 содержит требования, установленные в соответствии с законодательством РФ к товару, работе, услуге, вторая часть заявки должна содержать документ: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изделий), согласно позиции 39 Информационной карты: Требования, установленные в соответствии с законодательством РФ к товару, работе, услуге -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</w:t>
      </w:r>
    </w:p>
    <w:p w:rsidR="00AD5C90" w:rsidRPr="004F3941" w:rsidRDefault="00AD5C90" w:rsidP="004F3941">
      <w:pPr>
        <w:ind w:firstLine="709"/>
        <w:jc w:val="both"/>
        <w:outlineLvl w:val="0"/>
        <w:rPr>
          <w:kern w:val="36"/>
          <w:sz w:val="22"/>
          <w:szCs w:val="22"/>
          <w:lang w:val="ru-RU" w:eastAsia="ru-RU"/>
        </w:rPr>
      </w:pPr>
      <w:r w:rsidRPr="004F3941">
        <w:rPr>
          <w:sz w:val="22"/>
          <w:szCs w:val="22"/>
          <w:lang w:val="ru-RU" w:eastAsia="ru-RU"/>
        </w:rPr>
        <w:t xml:space="preserve">В первой части заявки Участника указаны наименования товаров, </w:t>
      </w:r>
      <w:r w:rsidRPr="004F3941">
        <w:rPr>
          <w:sz w:val="22"/>
          <w:szCs w:val="22"/>
          <w:u w:val="single"/>
          <w:lang w:val="ru-RU" w:eastAsia="ru-RU"/>
        </w:rPr>
        <w:t>не соответствующие наименованиям, указанным в регистрационных удостоверениях</w:t>
      </w:r>
      <w:r w:rsidRPr="004F3941">
        <w:rPr>
          <w:sz w:val="22"/>
          <w:szCs w:val="22"/>
          <w:lang w:val="ru-RU" w:eastAsia="ru-RU"/>
        </w:rPr>
        <w:t xml:space="preserve"> на предлагаемые медицинские изделия. По позиции 3 в первой части заявки указано: «</w:t>
      </w:r>
      <w:r w:rsidRPr="004F3941">
        <w:rPr>
          <w:b/>
          <w:bCs/>
          <w:kern w:val="36"/>
          <w:sz w:val="22"/>
          <w:szCs w:val="22"/>
          <w:lang w:val="ru-RU" w:eastAsia="ru-RU"/>
        </w:rPr>
        <w:t xml:space="preserve">Стетоскоп </w:t>
      </w:r>
      <w:r w:rsidRPr="004F3941">
        <w:rPr>
          <w:b/>
          <w:bCs/>
          <w:kern w:val="36"/>
          <w:sz w:val="22"/>
          <w:szCs w:val="22"/>
          <w:u w:val="single"/>
          <w:lang w:val="ru-RU" w:eastAsia="ru-RU"/>
        </w:rPr>
        <w:t>неавтоматизированный»</w:t>
      </w:r>
      <w:r w:rsidRPr="004F3941">
        <w:rPr>
          <w:kern w:val="36"/>
          <w:sz w:val="22"/>
          <w:szCs w:val="22"/>
          <w:lang w:val="ru-RU" w:eastAsia="ru-RU"/>
        </w:rPr>
        <w:t xml:space="preserve">Производитель </w:t>
      </w:r>
      <w:r w:rsidRPr="004F3941">
        <w:rPr>
          <w:kern w:val="36"/>
          <w:sz w:val="22"/>
          <w:szCs w:val="22"/>
          <w:lang w:eastAsia="ru-RU"/>
        </w:rPr>
        <w:t>Riester</w:t>
      </w:r>
      <w:r w:rsidRPr="004F3941">
        <w:rPr>
          <w:kern w:val="36"/>
          <w:sz w:val="22"/>
          <w:szCs w:val="22"/>
          <w:lang w:val="ru-RU" w:eastAsia="ru-RU"/>
        </w:rPr>
        <w:t>, Производитель "Рудольф РистерГмбХ" Страна Германия,представлено РУ на</w:t>
      </w:r>
      <w:r w:rsidRPr="004F3941">
        <w:rPr>
          <w:b/>
          <w:bCs/>
          <w:kern w:val="36"/>
          <w:sz w:val="22"/>
          <w:szCs w:val="22"/>
          <w:lang w:val="ru-RU" w:eastAsia="ru-RU"/>
        </w:rPr>
        <w:t xml:space="preserve"> «Стетоскоп с принадлежностями» </w:t>
      </w:r>
      <w:r w:rsidRPr="004F3941">
        <w:rPr>
          <w:kern w:val="36"/>
          <w:sz w:val="22"/>
          <w:szCs w:val="22"/>
          <w:lang w:val="ru-RU" w:eastAsia="ru-RU"/>
        </w:rPr>
        <w:t xml:space="preserve">Производитель </w:t>
      </w:r>
      <w:r w:rsidRPr="004F3941">
        <w:rPr>
          <w:kern w:val="36"/>
          <w:sz w:val="22"/>
          <w:szCs w:val="22"/>
          <w:lang w:eastAsia="ru-RU"/>
        </w:rPr>
        <w:t>Riester</w:t>
      </w:r>
      <w:r w:rsidRPr="004F3941">
        <w:rPr>
          <w:kern w:val="36"/>
          <w:sz w:val="22"/>
          <w:szCs w:val="22"/>
          <w:lang w:val="ru-RU" w:eastAsia="ru-RU"/>
        </w:rPr>
        <w:t>,  Производитель "Рудольф РистерГмбХ" с различными вариантами исполнения, что не позволяет Заказчику идентифицировать предлагаемое Участником в заявке изделие.</w:t>
      </w:r>
    </w:p>
    <w:p w:rsidR="00AD5C90" w:rsidRPr="004F3941" w:rsidRDefault="00AD5C90" w:rsidP="004F3941">
      <w:pPr>
        <w:autoSpaceDE w:val="0"/>
        <w:autoSpaceDN w:val="0"/>
        <w:adjustRightInd w:val="0"/>
        <w:ind w:firstLine="709"/>
        <w:jc w:val="both"/>
        <w:rPr>
          <w:sz w:val="22"/>
          <w:szCs w:val="22"/>
          <w:u w:val="single"/>
          <w:lang w:val="ru-RU"/>
        </w:rPr>
      </w:pPr>
      <w:r w:rsidRPr="004F3941">
        <w:rPr>
          <w:sz w:val="22"/>
          <w:szCs w:val="22"/>
          <w:lang w:val="ru-RU"/>
        </w:rPr>
        <w:t xml:space="preserve">Согласно Инструкции по заполнению заявки: 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</w:t>
      </w:r>
      <w:r w:rsidRPr="004F3941">
        <w:rPr>
          <w:sz w:val="22"/>
          <w:szCs w:val="22"/>
          <w:u w:val="single"/>
          <w:lang w:val="ru-RU"/>
        </w:rPr>
        <w:t>в соответствии с регистрационными удостоверениями на такие изделия.</w:t>
      </w:r>
    </w:p>
    <w:p w:rsidR="00AD5C90" w:rsidRPr="004F3941" w:rsidRDefault="00AD5C90" w:rsidP="004F3941">
      <w:pPr>
        <w:ind w:firstLine="540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>Следовательно, заявка Участника</w:t>
      </w:r>
      <w:bookmarkStart w:id="0" w:name="_GoBack"/>
      <w:bookmarkEnd w:id="0"/>
      <w:r w:rsidRPr="004F3941">
        <w:rPr>
          <w:sz w:val="22"/>
          <w:szCs w:val="22"/>
          <w:lang w:val="ru-RU"/>
        </w:rPr>
        <w:t xml:space="preserve"> не соответствует требованиям, установленным аукционной документации.</w:t>
      </w:r>
    </w:p>
    <w:p w:rsidR="00AD5C90" w:rsidRPr="004F3941" w:rsidRDefault="00AD5C90" w:rsidP="00B1069D">
      <w:pPr>
        <w:rPr>
          <w:sz w:val="22"/>
          <w:szCs w:val="22"/>
          <w:lang w:val="ru-RU"/>
        </w:rPr>
      </w:pPr>
    </w:p>
    <w:p w:rsidR="00AD5C90" w:rsidRPr="004F3941" w:rsidRDefault="00AD5C90" w:rsidP="004F394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F3941">
        <w:t xml:space="preserve"> 3) </w:t>
      </w:r>
      <w:r w:rsidRPr="004F3941">
        <w:rPr>
          <w:rFonts w:ascii="Times New Roman" w:hAnsi="Times New Roman" w:cs="Times New Roman"/>
        </w:rPr>
        <w:t xml:space="preserve">Заявка № EA-60080 - ОБЩЕСТВО С ОГРАНИЧЕННОЙ ОТВЕТСТВЕННОСТЬЮ "МЕРИДИАН-СБ" отклоняется по основаниям:п. 1 ч. 6 </w:t>
      </w:r>
      <w:hyperlink r:id="rId13" w:history="1">
        <w:r w:rsidRPr="004F3941">
          <w:rPr>
            <w:rFonts w:ascii="Times New Roman" w:hAnsi="Times New Roman" w:cs="Times New Roman"/>
          </w:rPr>
          <w:t xml:space="preserve">ст. 69 </w:t>
        </w:r>
      </w:hyperlink>
      <w:r w:rsidRPr="004F3941">
        <w:rPr>
          <w:rFonts w:ascii="Times New Roman" w:hAnsi="Times New Roman" w:cs="Times New Roman"/>
        </w:rPr>
        <w:t xml:space="preserve"> 44-ФЗ: непредставление документов и информации, которые предусмотрены п. 3 </w:t>
      </w:r>
      <w:hyperlink r:id="rId14" w:history="1">
        <w:r w:rsidRPr="004F3941">
          <w:rPr>
            <w:rFonts w:ascii="Times New Roman" w:hAnsi="Times New Roman" w:cs="Times New Roman"/>
          </w:rPr>
          <w:t>ч.</w:t>
        </w:r>
      </w:hyperlink>
      <w:r w:rsidRPr="004F3941">
        <w:rPr>
          <w:rFonts w:ascii="Times New Roman" w:hAnsi="Times New Roman" w:cs="Times New Roman"/>
        </w:rPr>
        <w:t>5 ст. 66 Закона №44-ФЗ, несоответствие указанных документов и информации требованиям, установленным документацией о таком аукционе</w:t>
      </w:r>
    </w:p>
    <w:p w:rsidR="00AD5C90" w:rsidRPr="004F3941" w:rsidRDefault="00AD5C90" w:rsidP="004F394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F3941">
        <w:rPr>
          <w:rFonts w:ascii="Times New Roman" w:hAnsi="Times New Roman" w:cs="Times New Roman"/>
        </w:rPr>
        <w:t xml:space="preserve">Заявка не соответствует требованиям документации (пп, 47, 39 Информационной карты) п. 3 ч. 5 </w:t>
      </w:r>
      <w:hyperlink r:id="rId15" w:history="1">
        <w:r w:rsidRPr="004F3941">
          <w:rPr>
            <w:rFonts w:ascii="Times New Roman" w:hAnsi="Times New Roman" w:cs="Times New Roman"/>
          </w:rPr>
          <w:t xml:space="preserve">ст. 66 </w:t>
        </w:r>
      </w:hyperlink>
      <w:r w:rsidRPr="004F3941">
        <w:rPr>
          <w:rFonts w:ascii="Times New Roman" w:hAnsi="Times New Roman" w:cs="Times New Roman"/>
        </w:rPr>
        <w:t xml:space="preserve"> 44-ФЗ. По позициям 2 (Тонометр механический с принадлежностями), 3 (Стетоскоп неавтоматизированный), 4 (Устройство для обескровливания конечностей с принадлежностями.) – не представлены: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закупки, таким образом Участником не подтвержден факт государственной регистрации медицинских изделий, описываемых в заявке</w:t>
      </w:r>
    </w:p>
    <w:p w:rsidR="00AD5C90" w:rsidRPr="004F3941" w:rsidRDefault="00AD5C90" w:rsidP="004F3941">
      <w:pPr>
        <w:ind w:firstLine="709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>Согласно позиции 47 (Раздел 9 ТРЕБОВАНИЯ К СОДЕРЖАНИЮ И СОСТАВУ 1 И 2 ЧАСТЕЙ ЗАЯВКИ НА УЧАСТИЕ В ЭЛЕКТРОННОМ АУКЦИОНЕ Информационной Карты) Если позиция 39 содержит требования, установленные в соответствии с законодательством РФ к товару, работе, услуге, вторая часть заявки должна содержать документ: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изделий), согласно позиции 39 Информационной карты: Требования, установленные в соответствии с законодательством РФ к товару, работе, услуге -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</w:t>
      </w:r>
    </w:p>
    <w:p w:rsidR="00AD5C90" w:rsidRPr="004F3941" w:rsidRDefault="00AD5C90" w:rsidP="004F394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F3941">
        <w:rPr>
          <w:rFonts w:ascii="Times New Roman" w:hAnsi="Times New Roman" w:cs="Times New Roman"/>
        </w:rPr>
        <w:t xml:space="preserve">       Заявка отклоняется по основаниям: п. 1 ч. 6 </w:t>
      </w:r>
      <w:hyperlink r:id="rId16" w:history="1">
        <w:r w:rsidRPr="004F3941">
          <w:rPr>
            <w:rFonts w:ascii="Times New Roman" w:hAnsi="Times New Roman" w:cs="Times New Roman"/>
          </w:rPr>
          <w:t xml:space="preserve">ст. 69 </w:t>
        </w:r>
      </w:hyperlink>
      <w:r w:rsidRPr="004F3941">
        <w:rPr>
          <w:rFonts w:ascii="Times New Roman" w:hAnsi="Times New Roman" w:cs="Times New Roman"/>
        </w:rPr>
        <w:t xml:space="preserve"> 44-ФЗ: непредставление документов и информации, которые предусмотрены п. 3 </w:t>
      </w:r>
      <w:hyperlink r:id="rId17" w:history="1">
        <w:r w:rsidRPr="004F3941">
          <w:rPr>
            <w:rFonts w:ascii="Times New Roman" w:hAnsi="Times New Roman" w:cs="Times New Roman"/>
          </w:rPr>
          <w:t>ч.</w:t>
        </w:r>
      </w:hyperlink>
      <w:r w:rsidRPr="004F3941">
        <w:rPr>
          <w:rFonts w:ascii="Times New Roman" w:hAnsi="Times New Roman" w:cs="Times New Roman"/>
        </w:rPr>
        <w:t>5 ст. 66 Закона №44-ФЗ</w:t>
      </w:r>
    </w:p>
    <w:p w:rsidR="00AD5C90" w:rsidRPr="004F3941" w:rsidRDefault="00AD5C90" w:rsidP="004F3941">
      <w:pPr>
        <w:ind w:firstLine="709"/>
        <w:jc w:val="both"/>
        <w:rPr>
          <w:sz w:val="22"/>
          <w:szCs w:val="22"/>
          <w:lang w:val="ru-RU" w:eastAsia="ru-RU"/>
        </w:rPr>
      </w:pPr>
      <w:r w:rsidRPr="004F3941">
        <w:rPr>
          <w:sz w:val="22"/>
          <w:szCs w:val="22"/>
          <w:lang w:val="ru-RU"/>
        </w:rPr>
        <w:t xml:space="preserve">Согласно ПриказуРосстандарта от 03.04.2017 </w:t>
      </w:r>
      <w:r w:rsidRPr="004F3941">
        <w:rPr>
          <w:sz w:val="22"/>
          <w:szCs w:val="22"/>
        </w:rPr>
        <w:t>N</w:t>
      </w:r>
      <w:r w:rsidRPr="004F3941">
        <w:rPr>
          <w:sz w:val="22"/>
          <w:szCs w:val="22"/>
          <w:lang w:val="ru-RU"/>
        </w:rPr>
        <w:t xml:space="preserve"> 688</w:t>
      </w:r>
      <w:r w:rsidRPr="004F3941">
        <w:rPr>
          <w:sz w:val="22"/>
          <w:szCs w:val="22"/>
          <w:lang w:val="ru-RU"/>
        </w:rPr>
        <w:br/>
        <w:t xml:space="preserve">"Об утверждении типов средств измерений"Во исполнение Административного </w:t>
      </w:r>
      <w:hyperlink r:id="rId18" w:history="1">
        <w:r w:rsidRPr="004F3941">
          <w:rPr>
            <w:sz w:val="22"/>
            <w:szCs w:val="22"/>
            <w:lang w:val="ru-RU"/>
          </w:rPr>
          <w:t>регламента</w:t>
        </w:r>
      </w:hyperlink>
      <w:r w:rsidRPr="004F3941">
        <w:rPr>
          <w:sz w:val="22"/>
          <w:szCs w:val="22"/>
          <w:lang w:val="ru-RU"/>
        </w:rPr>
        <w:t xml:space="preserve"> по предоставлению Федеральным агентством по техническому регулированию и метрологии государственной услуги по утверждению типа стандартных образцов или типа средств измерений, утвержденного приказом Министерства промышленности и торговли Российской Федерации от 25 июня 2013 г. </w:t>
      </w:r>
      <w:r w:rsidRPr="004F3941">
        <w:rPr>
          <w:sz w:val="22"/>
          <w:szCs w:val="22"/>
        </w:rPr>
        <w:t>N</w:t>
      </w:r>
      <w:r w:rsidRPr="004F3941">
        <w:rPr>
          <w:sz w:val="22"/>
          <w:szCs w:val="22"/>
          <w:lang w:val="ru-RU"/>
        </w:rPr>
        <w:t xml:space="preserve"> 970 утверждены типы средств измерений, в том числе Пульсоксиметрынапалечные серии </w:t>
      </w:r>
      <w:r w:rsidRPr="004F3941">
        <w:rPr>
          <w:sz w:val="22"/>
          <w:szCs w:val="22"/>
        </w:rPr>
        <w:t>MD</w:t>
      </w:r>
      <w:r w:rsidRPr="004F3941">
        <w:rPr>
          <w:sz w:val="22"/>
          <w:szCs w:val="22"/>
          <w:lang w:val="ru-RU"/>
        </w:rPr>
        <w:t>300</w:t>
      </w:r>
      <w:r w:rsidRPr="004F3941">
        <w:rPr>
          <w:sz w:val="22"/>
          <w:szCs w:val="22"/>
        </w:rPr>
        <w:t>C</w:t>
      </w:r>
      <w:r w:rsidRPr="004F3941">
        <w:rPr>
          <w:sz w:val="22"/>
          <w:szCs w:val="22"/>
          <w:lang w:val="ru-RU"/>
        </w:rPr>
        <w:t>БейджингЧойс Электроник Технолоджи Ко., Лтд (</w:t>
      </w:r>
      <w:r w:rsidRPr="004F3941">
        <w:rPr>
          <w:sz w:val="22"/>
          <w:szCs w:val="22"/>
        </w:rPr>
        <w:t>BeijingChoiceElectronicTechnologyCo</w:t>
      </w:r>
      <w:r w:rsidRPr="004F3941">
        <w:rPr>
          <w:sz w:val="22"/>
          <w:szCs w:val="22"/>
          <w:lang w:val="ru-RU"/>
        </w:rPr>
        <w:t xml:space="preserve">., </w:t>
      </w:r>
      <w:r w:rsidRPr="004F3941">
        <w:rPr>
          <w:sz w:val="22"/>
          <w:szCs w:val="22"/>
        </w:rPr>
        <w:t>Ltd</w:t>
      </w:r>
      <w:r w:rsidRPr="004F3941">
        <w:rPr>
          <w:sz w:val="22"/>
          <w:szCs w:val="22"/>
          <w:lang w:val="ru-RU"/>
        </w:rPr>
        <w:t>.), КНРИнтервал между поверками средств измерений 1 год, в составе второй части заявки представлено Свидетельство о поверке №6752/18-М сроком до 07 октября 2019г., таким образом, в составе заявки представлено Свидетельство о поверке с истекшим сроком действия, что не позволяет Заказчику оценить технические параметры данного средства измерения и дает</w:t>
      </w:r>
      <w:r w:rsidRPr="004F3941">
        <w:rPr>
          <w:sz w:val="22"/>
          <w:szCs w:val="22"/>
          <w:lang w:val="ru-RU" w:eastAsia="ru-RU"/>
        </w:rPr>
        <w:t xml:space="preserve"> основания полагать, что данноесредство измерений не прошло испытаний в целях утверждения типа.</w:t>
      </w:r>
    </w:p>
    <w:p w:rsidR="00AD5C90" w:rsidRPr="004F3941" w:rsidRDefault="00AD5C90" w:rsidP="00B1069D">
      <w:pPr>
        <w:rPr>
          <w:sz w:val="22"/>
          <w:szCs w:val="22"/>
          <w:lang w:val="ru-RU"/>
        </w:rPr>
      </w:pPr>
    </w:p>
    <w:p w:rsidR="00AD5C90" w:rsidRPr="004F3941" w:rsidRDefault="00AD5C90" w:rsidP="00164F14">
      <w:pPr>
        <w:ind w:firstLine="567"/>
        <w:jc w:val="both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AD5C90" w:rsidRPr="004F3941" w:rsidRDefault="00AD5C90" w:rsidP="00584FE4">
      <w:pPr>
        <w:ind w:firstLine="708"/>
        <w:jc w:val="both"/>
        <w:rPr>
          <w:sz w:val="22"/>
          <w:szCs w:val="22"/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D5C90" w:rsidRPr="004F3941">
        <w:trPr>
          <w:trHeight w:val="415"/>
        </w:trPr>
        <w:tc>
          <w:tcPr>
            <w:tcW w:w="2204" w:type="dxa"/>
            <w:vMerge w:val="restart"/>
            <w:vAlign w:val="center"/>
          </w:tcPr>
          <w:p w:rsidR="00AD5C90" w:rsidRPr="004F3941" w:rsidRDefault="00AD5C90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D5C90" w:rsidRPr="004F3941" w:rsidRDefault="00AD5C90" w:rsidP="00AA4A9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4F3941">
              <w:rPr>
                <w:b/>
                <w:bCs/>
                <w:sz w:val="22"/>
                <w:szCs w:val="22"/>
                <w:lang w:val="ru-RU"/>
              </w:rPr>
              <w:t xml:space="preserve">Члены комиссии </w:t>
            </w:r>
          </w:p>
        </w:tc>
      </w:tr>
      <w:tr w:rsidR="00AD5C90" w:rsidRPr="004F3941">
        <w:trPr>
          <w:trHeight w:val="274"/>
        </w:trPr>
        <w:tc>
          <w:tcPr>
            <w:tcW w:w="2204" w:type="dxa"/>
            <w:vMerge/>
          </w:tcPr>
          <w:p w:rsidR="00AD5C90" w:rsidRPr="004F3941" w:rsidRDefault="00AD5C90" w:rsidP="00AA4A97">
            <w:pPr>
              <w:rPr>
                <w:noProof/>
                <w:sz w:val="22"/>
                <w:szCs w:val="22"/>
                <w:lang w:val="ru-RU"/>
              </w:rPr>
            </w:pPr>
          </w:p>
        </w:tc>
        <w:tc>
          <w:tcPr>
            <w:tcW w:w="1700" w:type="dxa"/>
          </w:tcPr>
          <w:p w:rsidR="00AD5C90" w:rsidRPr="004F3941" w:rsidRDefault="00AD5C90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AD5C90" w:rsidRPr="004F3941" w:rsidRDefault="00AD5C90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AD5C90" w:rsidRPr="004F3941" w:rsidRDefault="00AD5C90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</w:p>
          <w:p w:rsidR="00AD5C90" w:rsidRPr="004F3941" w:rsidRDefault="00AD5C90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D5C90" w:rsidRPr="004F3941" w:rsidRDefault="00AD5C90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AD5C90" w:rsidRPr="004F3941" w:rsidRDefault="00AD5C90" w:rsidP="001B1EE5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AD5C90" w:rsidRPr="004F3941" w:rsidRDefault="00AD5C90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AD5C90" w:rsidRPr="004F3941" w:rsidRDefault="00AD5C90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D5C90" w:rsidRPr="004F3941" w:rsidRDefault="00AD5C90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AD5C90" w:rsidRPr="004F3941" w:rsidRDefault="00AD5C90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Владыкина Л.В.</w:t>
            </w:r>
          </w:p>
        </w:tc>
      </w:tr>
      <w:tr w:rsidR="00AD5C90" w:rsidRPr="004F3941">
        <w:trPr>
          <w:trHeight w:val="938"/>
        </w:trPr>
        <w:tc>
          <w:tcPr>
            <w:tcW w:w="2204" w:type="dxa"/>
            <w:vAlign w:val="center"/>
          </w:tcPr>
          <w:p w:rsidR="00AD5C90" w:rsidRPr="004F3941" w:rsidRDefault="00AD5C90" w:rsidP="00F47DDD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№ EA-60060 - ОБЩЕСТВО С ОГРАНИЧЕННОЙ ОТВЕТСТВЕННОСТЬЮ "ЛОГОС"</w:t>
            </w:r>
          </w:p>
        </w:tc>
        <w:tc>
          <w:tcPr>
            <w:tcW w:w="1700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D5C90" w:rsidRPr="004F3941" w:rsidRDefault="00AD5C90" w:rsidP="00720FE8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D5C90" w:rsidRPr="004F3941" w:rsidRDefault="00AD5C90" w:rsidP="00720FE8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D5C90" w:rsidRPr="004F3941" w:rsidRDefault="00AD5C90" w:rsidP="00720FE8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AD5C90" w:rsidRPr="004F3941">
        <w:trPr>
          <w:trHeight w:val="938"/>
        </w:trPr>
        <w:tc>
          <w:tcPr>
            <w:tcW w:w="2204" w:type="dxa"/>
            <w:vAlign w:val="center"/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 xml:space="preserve">№ </w:t>
            </w: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</w:t>
            </w: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  <w:lang w:val="ru-RU"/>
              </w:rPr>
              <w:t>-60080</w:t>
            </w:r>
            <w:r w:rsidRPr="004F3941">
              <w:rPr>
                <w:sz w:val="22"/>
                <w:szCs w:val="22"/>
                <w:lang w:val="ru-RU"/>
              </w:rPr>
              <w:t xml:space="preserve"> - ОБЩЕСТВО С ОГРАНИЧЕННОЙ ОТВЕТСТВЕННОСТЬЮ "МЕРИДИАН-СБ"</w:t>
            </w:r>
          </w:p>
        </w:tc>
        <w:tc>
          <w:tcPr>
            <w:tcW w:w="1700" w:type="dxa"/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D5C90" w:rsidRPr="004F3941" w:rsidRDefault="00AD5C90" w:rsidP="00F21637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D5C90" w:rsidRPr="004F3941" w:rsidRDefault="00AD5C90" w:rsidP="00F21637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D5C90" w:rsidRPr="004F3941" w:rsidRDefault="00AD5C90" w:rsidP="00F21637">
            <w:pPr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D5C90" w:rsidRPr="004F3941" w:rsidRDefault="00AD5C90" w:rsidP="00F21637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AD5C90" w:rsidRPr="004F3941">
        <w:trPr>
          <w:trHeight w:val="938"/>
        </w:trPr>
        <w:tc>
          <w:tcPr>
            <w:tcW w:w="2204" w:type="dxa"/>
            <w:vAlign w:val="center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 xml:space="preserve">№ </w:t>
            </w: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EA</w:t>
            </w:r>
            <w:r w:rsidRPr="004F3941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  <w:lang w:val="ru-RU"/>
              </w:rPr>
              <w:t>-59802</w:t>
            </w:r>
            <w:r w:rsidRPr="004F3941">
              <w:rPr>
                <w:sz w:val="22"/>
                <w:szCs w:val="22"/>
                <w:lang w:val="ru-RU"/>
              </w:rPr>
              <w:t xml:space="preserve"> - Индивидуальный предприниматель ЧУБАРОВ БОРИС БОРИСОВИЧ</w:t>
            </w:r>
          </w:p>
        </w:tc>
        <w:tc>
          <w:tcPr>
            <w:tcW w:w="1700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D5C90" w:rsidRPr="004F3941" w:rsidRDefault="00AD5C90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4F3941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D5C90" w:rsidRPr="004F3941" w:rsidRDefault="00AD5C90" w:rsidP="009D1258">
      <w:pPr>
        <w:ind w:firstLine="709"/>
        <w:rPr>
          <w:sz w:val="22"/>
          <w:szCs w:val="22"/>
          <w:lang w:val="ru-RU"/>
        </w:rPr>
      </w:pPr>
      <w:bookmarkStart w:id="1" w:name="Reference"/>
      <w:bookmarkEnd w:id="1"/>
      <w:r w:rsidRPr="004F3941">
        <w:rPr>
          <w:sz w:val="22"/>
          <w:szCs w:val="22"/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AD5C90" w:rsidRPr="004F3941" w:rsidRDefault="00AD5C90" w:rsidP="009D1258">
      <w:pPr>
        <w:ind w:firstLine="709"/>
        <w:rPr>
          <w:sz w:val="22"/>
          <w:szCs w:val="22"/>
          <w:lang w:val="ru-RU"/>
        </w:rPr>
      </w:pPr>
      <w:r w:rsidRPr="004F3941">
        <w:rPr>
          <w:sz w:val="22"/>
          <w:szCs w:val="22"/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Индивидуальный предприниматель ЧУБАРОВ БОРИС БОРИСОВИЧ, предложение о цене контракта </w:t>
      </w:r>
      <w:r w:rsidRPr="004F3941">
        <w:rPr>
          <w:rFonts w:ascii="Roboto" w:hAnsi="Roboto" w:cs="Roboto"/>
          <w:color w:val="000000"/>
          <w:sz w:val="22"/>
          <w:szCs w:val="22"/>
          <w:lang w:val="ru-RU"/>
        </w:rPr>
        <w:t>370</w:t>
      </w:r>
      <w:r w:rsidRPr="004F3941">
        <w:rPr>
          <w:rFonts w:ascii="Roboto" w:hAnsi="Roboto" w:cs="Roboto"/>
          <w:color w:val="000000"/>
          <w:sz w:val="22"/>
          <w:szCs w:val="22"/>
        </w:rPr>
        <w:t> </w:t>
      </w:r>
      <w:r w:rsidRPr="004F3941">
        <w:rPr>
          <w:rFonts w:ascii="Roboto" w:hAnsi="Roboto" w:cs="Roboto"/>
          <w:color w:val="000000"/>
          <w:sz w:val="22"/>
          <w:szCs w:val="22"/>
          <w:lang w:val="ru-RU"/>
        </w:rPr>
        <w:t>174.86</w:t>
      </w:r>
      <w:r w:rsidRPr="004F3941">
        <w:rPr>
          <w:color w:val="000000"/>
          <w:sz w:val="22"/>
          <w:szCs w:val="22"/>
          <w:lang w:val="ru-RU"/>
        </w:rPr>
        <w:t xml:space="preserve"> </w:t>
      </w:r>
      <w:r w:rsidRPr="004F3941">
        <w:rPr>
          <w:sz w:val="22"/>
          <w:szCs w:val="22"/>
          <w:lang w:val="ru-RU"/>
        </w:rPr>
        <w:t>руб.</w:t>
      </w:r>
    </w:p>
    <w:p w:rsidR="00AD5C90" w:rsidRPr="004F3941" w:rsidRDefault="00AD5C90" w:rsidP="00FD311B">
      <w:pPr>
        <w:ind w:firstLine="709"/>
        <w:jc w:val="both"/>
        <w:rPr>
          <w:b/>
          <w:bCs/>
          <w:sz w:val="22"/>
          <w:szCs w:val="22"/>
          <w:lang w:val="ru-RU"/>
        </w:rPr>
      </w:pPr>
      <w:r w:rsidRPr="004F3941">
        <w:rPr>
          <w:b/>
          <w:bCs/>
          <w:sz w:val="22"/>
          <w:szCs w:val="22"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D5C90" w:rsidRPr="004F3941">
        <w:trPr>
          <w:trHeight w:val="206"/>
          <w:jc w:val="center"/>
        </w:trPr>
        <w:tc>
          <w:tcPr>
            <w:tcW w:w="7338" w:type="dxa"/>
          </w:tcPr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693" w:type="dxa"/>
          </w:tcPr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Штонда Е.П.</w:t>
            </w: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AD5C90" w:rsidRPr="004F3941">
        <w:trPr>
          <w:trHeight w:val="206"/>
          <w:jc w:val="center"/>
        </w:trPr>
        <w:tc>
          <w:tcPr>
            <w:tcW w:w="7338" w:type="dxa"/>
          </w:tcPr>
          <w:p w:rsidR="00AD5C90" w:rsidRPr="004F3941" w:rsidRDefault="00AD5C90" w:rsidP="001757FC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AD5C90" w:rsidRPr="004F3941" w:rsidRDefault="00AD5C90" w:rsidP="001757FC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693" w:type="dxa"/>
          </w:tcPr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Дехтерев Ю.С.</w:t>
            </w: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Коротникова С.Б.</w:t>
            </w: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Мальченко Е.А.</w:t>
            </w:r>
          </w:p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AD5C90" w:rsidRPr="004F3941">
        <w:trPr>
          <w:trHeight w:val="206"/>
          <w:jc w:val="center"/>
        </w:trPr>
        <w:tc>
          <w:tcPr>
            <w:tcW w:w="7338" w:type="dxa"/>
          </w:tcPr>
          <w:p w:rsidR="00AD5C90" w:rsidRPr="004F3941" w:rsidRDefault="00AD5C90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Секретарь комиссии</w:t>
            </w:r>
            <w:r w:rsidRPr="004F3941">
              <w:rPr>
                <w:sz w:val="22"/>
                <w:szCs w:val="22"/>
              </w:rPr>
              <w:tab/>
            </w:r>
          </w:p>
          <w:p w:rsidR="00AD5C90" w:rsidRPr="004F3941" w:rsidRDefault="00AD5C90" w:rsidP="001757FC">
            <w:pPr>
              <w:pStyle w:val="BodyText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ab/>
            </w:r>
          </w:p>
        </w:tc>
        <w:tc>
          <w:tcPr>
            <w:tcW w:w="2693" w:type="dxa"/>
          </w:tcPr>
          <w:p w:rsidR="00AD5C90" w:rsidRPr="004F3941" w:rsidRDefault="00AD5C90" w:rsidP="001757FC">
            <w:pPr>
              <w:pStyle w:val="BodyText"/>
              <w:rPr>
                <w:sz w:val="22"/>
                <w:szCs w:val="22"/>
              </w:rPr>
            </w:pPr>
            <w:r w:rsidRPr="004F3941">
              <w:rPr>
                <w:sz w:val="22"/>
                <w:szCs w:val="22"/>
              </w:rPr>
              <w:t>Владыкина Л.В.</w:t>
            </w:r>
          </w:p>
          <w:p w:rsidR="00AD5C90" w:rsidRPr="004F3941" w:rsidRDefault="00AD5C90" w:rsidP="001757FC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AD5C90" w:rsidRPr="004F3941" w:rsidRDefault="00AD5C90" w:rsidP="00B7524D">
      <w:pPr>
        <w:jc w:val="both"/>
        <w:rPr>
          <w:sz w:val="22"/>
          <w:szCs w:val="22"/>
          <w:lang w:val="ru-RU" w:eastAsia="ru-RU"/>
        </w:rPr>
      </w:pPr>
    </w:p>
    <w:sectPr w:rsidR="00AD5C90" w:rsidRPr="004F3941" w:rsidSect="00D90B6A">
      <w:headerReference w:type="default" r:id="rId19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C90" w:rsidRDefault="00AD5C90">
      <w:r>
        <w:separator/>
      </w:r>
    </w:p>
  </w:endnote>
  <w:endnote w:type="continuationSeparator" w:id="1">
    <w:p w:rsidR="00AD5C90" w:rsidRDefault="00AD5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C90" w:rsidRDefault="00AD5C90">
      <w:r>
        <w:separator/>
      </w:r>
    </w:p>
  </w:footnote>
  <w:footnote w:type="continuationSeparator" w:id="1">
    <w:p w:rsidR="00AD5C90" w:rsidRDefault="00AD5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90" w:rsidRDefault="00AD5C9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D5C90" w:rsidRDefault="00AD5C9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abstractNum w:abstractNumId="2">
    <w:nsid w:val="11A33C16"/>
    <w:multiLevelType w:val="hybridMultilevel"/>
    <w:tmpl w:val="C0B09A9C"/>
    <w:lvl w:ilvl="0" w:tplc="5E10E09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D5E6CA4"/>
    <w:multiLevelType w:val="multilevel"/>
    <w:tmpl w:val="0A9C415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70C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0EE4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709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4854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941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55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C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4C08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3C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5C90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0517"/>
    <w:rsid w:val="00DC103E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AD4"/>
    <w:rsid w:val="00DF4943"/>
    <w:rsid w:val="00DF5049"/>
    <w:rsid w:val="00DF567B"/>
    <w:rsid w:val="00DF6881"/>
    <w:rsid w:val="00DF6983"/>
    <w:rsid w:val="00E01A7A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3DED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637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1D0F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5B77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56455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C76"/>
    <w:rPr>
      <w:rFonts w:asciiTheme="minorHAnsi" w:eastAsiaTheme="minorEastAsia" w:hAnsiTheme="minorHAnsi" w:cstheme="minorBid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  <w:style w:type="character" w:customStyle="1" w:styleId="17">
    <w:name w:val="Знак Знак17"/>
    <w:basedOn w:val="DefaultParagraphFont"/>
    <w:uiPriority w:val="99"/>
    <w:rsid w:val="00AB603C"/>
  </w:style>
  <w:style w:type="character" w:customStyle="1" w:styleId="18">
    <w:name w:val="Знак Знак18"/>
    <w:basedOn w:val="DefaultParagraphFont"/>
    <w:uiPriority w:val="99"/>
    <w:rsid w:val="005645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78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7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8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78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8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8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2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78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3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78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67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8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780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780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78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78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6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8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780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78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8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8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78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78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8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78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8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80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B56B80EB97012007B5F5F31572171EF0&amp;req=doc&amp;base=LAW&amp;n=296549&amp;dst=100931&amp;fld=134&amp;REFFIELD=134&amp;REFDST=100016&amp;REFDOC=480174&amp;REFBASE=PAS&amp;stat=refcode%3D10881%3Bdstident%3D100931%3Bindex%3D22&amp;date=15.10.2020" TargetMode="External"/><Relationship Id="rId13" Type="http://schemas.openxmlformats.org/officeDocument/2006/relationships/hyperlink" Target="https://login.consultant.ru/link/?rnd=B56B80EB97012007B5F5F31572171EF0&amp;req=doc&amp;base=LAW&amp;n=296549&amp;dst=100931&amp;fld=134&amp;REFFIELD=134&amp;REFDST=100016&amp;REFDOC=480174&amp;REFBASE=PAS&amp;stat=refcode%3D10881%3Bdstident%3D100931%3Bindex%3D22&amp;date=15.10.2020" TargetMode="External"/><Relationship Id="rId18" Type="http://schemas.openxmlformats.org/officeDocument/2006/relationships/hyperlink" Target="https://login.consultant.ru/link/?req=doc&amp;base=LAW&amp;n=292218&amp;date=15.10.2020&amp;dst=257&amp;fld=13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crbzak@mail.ru" TargetMode="External"/><Relationship Id="rId12" Type="http://schemas.openxmlformats.org/officeDocument/2006/relationships/hyperlink" Target="https://login.consultant.ru/link/?rnd=B56B80EB97012007B5F5F31572171EF0&amp;req=doc&amp;base=LAW&amp;n=351490&amp;dst=1251&amp;fld=134&amp;date=15.10.2020" TargetMode="External"/><Relationship Id="rId17" Type="http://schemas.openxmlformats.org/officeDocument/2006/relationships/hyperlink" Target="https://login.consultant.ru/link/?rnd=B56B80EB97012007B5F5F31572171EF0&amp;req=doc&amp;base=LAW&amp;n=351490&amp;dst=1251&amp;fld=134&amp;date=15.10.20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nd=B56B80EB97012007B5F5F31572171EF0&amp;req=doc&amp;base=LAW&amp;n=296549&amp;dst=100931&amp;fld=134&amp;REFFIELD=134&amp;REFDST=100016&amp;REFDOC=480174&amp;REFBASE=PAS&amp;stat=refcode%3D10881%3Bdstident%3D100931%3Bindex%3D22&amp;date=15.10.202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nd=B56B80EB97012007B5F5F31572171EF0&amp;req=doc&amp;base=LAW&amp;n=296549&amp;dst=100931&amp;fld=134&amp;REFFIELD=134&amp;REFDST=100016&amp;REFDOC=480174&amp;REFBASE=PAS&amp;stat=refcode%3D10881%3Bdstident%3D100931%3Bindex%3D22&amp;date=15.10.202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nd=B56B80EB97012007B5F5F31572171EF0&amp;req=doc&amp;base=LAW&amp;n=296549&amp;dst=101903&amp;fld=134&amp;REFFIELD=134&amp;REFDST=100016&amp;REFDOC=480174&amp;REFBASE=PAS&amp;stat=refcode%3D10881%3Bdstident%3D101903%3Bindex%3D22&amp;date=15.10.2020" TargetMode="External"/><Relationship Id="rId10" Type="http://schemas.openxmlformats.org/officeDocument/2006/relationships/hyperlink" Target="https://login.consultant.ru/link/?req=doc&amp;base=LAW&amp;n=292218&amp;date=15.10.2020&amp;dst=257&amp;fld=134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nd=B56B80EB97012007B5F5F31572171EF0&amp;req=doc&amp;base=LAW&amp;n=351490&amp;dst=1251&amp;fld=134&amp;date=15.10.2020" TargetMode="External"/><Relationship Id="rId14" Type="http://schemas.openxmlformats.org/officeDocument/2006/relationships/hyperlink" Target="https://login.consultant.ru/link/?rnd=B56B80EB97012007B5F5F31572171EF0&amp;req=doc&amp;base=LAW&amp;n=351490&amp;dst=1251&amp;fld=134&amp;date=15.10.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5</Pages>
  <Words>2734</Words>
  <Characters>15589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2019-11-27T13:40:00Z</cp:lastPrinted>
  <dcterms:created xsi:type="dcterms:W3CDTF">2020-10-16T11:09:00Z</dcterms:created>
  <dcterms:modified xsi:type="dcterms:W3CDTF">2020-10-16T12:04:00Z</dcterms:modified>
</cp:coreProperties>
</file>