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1BFB" w:rsidRPr="008571D2" w:rsidRDefault="008571D2" w:rsidP="008571D2">
      <w:pPr>
        <w:pStyle w:val="Iacaaiea"/>
        <w:spacing w:before="0" w:line="240" w:lineRule="auto"/>
        <w:rPr>
          <w:sz w:val="20"/>
          <w:szCs w:val="20"/>
        </w:rPr>
      </w:pPr>
      <w:r>
        <w:rPr>
          <w:sz w:val="20"/>
          <w:szCs w:val="20"/>
        </w:rPr>
        <w:t>Протокол № 605</w:t>
      </w:r>
    </w:p>
    <w:p w:rsidR="007A1BFB" w:rsidRPr="008571D2" w:rsidRDefault="008571D2" w:rsidP="008571D2">
      <w:pPr>
        <w:pStyle w:val="Iacaaiea"/>
        <w:spacing w:before="0" w:line="240" w:lineRule="auto"/>
        <w:rPr>
          <w:sz w:val="20"/>
          <w:szCs w:val="20"/>
        </w:rPr>
      </w:pPr>
      <w:r w:rsidRPr="008571D2">
        <w:rPr>
          <w:sz w:val="20"/>
          <w:szCs w:val="20"/>
        </w:rPr>
        <w:t>рассмотрения единственной заявки на участие в электронном аукционе</w:t>
      </w:r>
      <w:r>
        <w:rPr>
          <w:sz w:val="20"/>
          <w:szCs w:val="20"/>
        </w:rPr>
        <w:t xml:space="preserve"> (</w:t>
      </w:r>
      <w:r w:rsidRPr="008571D2">
        <w:rPr>
          <w:color w:val="000000"/>
          <w:sz w:val="20"/>
          <w:szCs w:val="20"/>
        </w:rPr>
        <w:t>для СМП и СОНКО</w:t>
      </w:r>
      <w:r>
        <w:rPr>
          <w:color w:val="000000"/>
          <w:sz w:val="20"/>
          <w:szCs w:val="20"/>
        </w:rPr>
        <w:t>)</w:t>
      </w:r>
      <w:r w:rsidRPr="008571D2">
        <w:rPr>
          <w:color w:val="000000"/>
          <w:sz w:val="20"/>
          <w:szCs w:val="20"/>
        </w:rPr>
        <w:t xml:space="preserve"> </w:t>
      </w:r>
    </w:p>
    <w:p w:rsidR="007A1BFB" w:rsidRPr="008571D2" w:rsidRDefault="007A1BFB" w:rsidP="008571D2">
      <w:pPr>
        <w:pStyle w:val="Iacaaiea"/>
        <w:spacing w:before="0" w:line="240" w:lineRule="auto"/>
        <w:rPr>
          <w:b w:val="0"/>
          <w:color w:val="000000"/>
          <w:sz w:val="20"/>
          <w:szCs w:val="20"/>
        </w:rPr>
      </w:pPr>
    </w:p>
    <w:tbl>
      <w:tblPr>
        <w:tblW w:w="10416" w:type="dxa"/>
        <w:tblInd w:w="13" w:type="dxa"/>
        <w:tblLook w:val="04A0" w:firstRow="1" w:lastRow="0" w:firstColumn="1" w:lastColumn="0" w:noHBand="0" w:noVBand="1"/>
      </w:tblPr>
      <w:tblGrid>
        <w:gridCol w:w="5989"/>
        <w:gridCol w:w="4427"/>
      </w:tblGrid>
      <w:tr w:rsidR="007A1BFB" w:rsidRPr="008571D2">
        <w:tc>
          <w:tcPr>
            <w:tcW w:w="5988" w:type="dxa"/>
            <w:shd w:val="clear" w:color="auto" w:fill="auto"/>
          </w:tcPr>
          <w:p w:rsidR="008571D2" w:rsidRDefault="008571D2" w:rsidP="008571D2">
            <w:pPr>
              <w:ind w:left="-113"/>
              <w:outlineLvl w:val="1"/>
              <w:rPr>
                <w:bCs/>
                <w:kern w:val="2"/>
                <w:sz w:val="20"/>
                <w:szCs w:val="20"/>
                <w:lang w:eastAsia="zh-CN" w:bidi="hi-IN"/>
              </w:rPr>
            </w:pPr>
            <w:r w:rsidRPr="008571D2">
              <w:rPr>
                <w:bCs/>
                <w:kern w:val="2"/>
                <w:sz w:val="20"/>
                <w:szCs w:val="20"/>
              </w:rPr>
              <w:t xml:space="preserve">Место публикации: </w:t>
            </w:r>
            <w:r w:rsidRPr="008571D2">
              <w:rPr>
                <w:bCs/>
                <w:kern w:val="2"/>
                <w:sz w:val="20"/>
                <w:szCs w:val="20"/>
                <w:lang w:eastAsia="zh-CN" w:bidi="hi-IN"/>
              </w:rPr>
              <w:t xml:space="preserve">Российская Федерация, 677000, </w:t>
            </w:r>
          </w:p>
          <w:p w:rsidR="007A1BFB" w:rsidRPr="008571D2" w:rsidRDefault="008571D2" w:rsidP="008571D2">
            <w:pPr>
              <w:ind w:left="-113"/>
              <w:outlineLvl w:val="1"/>
              <w:rPr>
                <w:sz w:val="20"/>
                <w:szCs w:val="20"/>
              </w:rPr>
            </w:pPr>
            <w:r w:rsidRPr="008571D2">
              <w:rPr>
                <w:bCs/>
                <w:kern w:val="2"/>
                <w:sz w:val="20"/>
                <w:szCs w:val="20"/>
                <w:lang w:eastAsia="zh-CN" w:bidi="hi-IN"/>
              </w:rPr>
              <w:t xml:space="preserve">Саха /Якутия/ </w:t>
            </w:r>
            <w:proofErr w:type="spellStart"/>
            <w:r w:rsidRPr="008571D2">
              <w:rPr>
                <w:bCs/>
                <w:kern w:val="2"/>
                <w:sz w:val="20"/>
                <w:szCs w:val="20"/>
                <w:lang w:eastAsia="zh-CN" w:bidi="hi-IN"/>
              </w:rPr>
              <w:t>Респ</w:t>
            </w:r>
            <w:proofErr w:type="spellEnd"/>
            <w:r w:rsidRPr="008571D2">
              <w:rPr>
                <w:bCs/>
                <w:kern w:val="2"/>
                <w:sz w:val="20"/>
                <w:szCs w:val="20"/>
                <w:lang w:eastAsia="zh-CN" w:bidi="hi-IN"/>
              </w:rPr>
              <w:t>, Якутск г, ПРОСПЕКТ ЛЕНИНА, 15</w:t>
            </w:r>
          </w:p>
        </w:tc>
        <w:tc>
          <w:tcPr>
            <w:tcW w:w="4427" w:type="dxa"/>
            <w:shd w:val="clear" w:color="auto" w:fill="auto"/>
          </w:tcPr>
          <w:p w:rsidR="007A1BFB" w:rsidRPr="008571D2" w:rsidRDefault="008571D2" w:rsidP="008571D2">
            <w:pPr>
              <w:ind w:firstLine="567"/>
              <w:jc w:val="right"/>
              <w:rPr>
                <w:sz w:val="20"/>
                <w:szCs w:val="20"/>
              </w:rPr>
            </w:pPr>
            <w:r w:rsidRPr="008571D2">
              <w:rPr>
                <w:sz w:val="20"/>
                <w:szCs w:val="20"/>
              </w:rPr>
              <w:t xml:space="preserve">Дата </w:t>
            </w:r>
            <w:r>
              <w:rPr>
                <w:sz w:val="20"/>
                <w:szCs w:val="20"/>
                <w:lang w:val="en-US"/>
              </w:rPr>
              <w:t>29.10.2020 г.</w:t>
            </w:r>
          </w:p>
        </w:tc>
      </w:tr>
    </w:tbl>
    <w:p w:rsidR="008571D2" w:rsidRDefault="008571D2" w:rsidP="008571D2">
      <w:pPr>
        <w:jc w:val="both"/>
        <w:rPr>
          <w:b/>
          <w:bCs/>
          <w:sz w:val="20"/>
          <w:szCs w:val="20"/>
        </w:rPr>
      </w:pPr>
    </w:p>
    <w:p w:rsidR="007A1BFB" w:rsidRPr="008571D2" w:rsidRDefault="008571D2" w:rsidP="008571D2">
      <w:pPr>
        <w:jc w:val="both"/>
        <w:rPr>
          <w:sz w:val="20"/>
          <w:szCs w:val="20"/>
        </w:rPr>
      </w:pPr>
      <w:r w:rsidRPr="008571D2">
        <w:rPr>
          <w:b/>
          <w:bCs/>
          <w:sz w:val="20"/>
          <w:szCs w:val="20"/>
        </w:rPr>
        <w:t xml:space="preserve">Номер извещения: </w:t>
      </w:r>
      <w:r w:rsidRPr="008571D2">
        <w:rPr>
          <w:sz w:val="20"/>
          <w:szCs w:val="20"/>
        </w:rPr>
        <w:t>0116300000120000703</w:t>
      </w:r>
    </w:p>
    <w:p w:rsidR="007A1BFB" w:rsidRPr="008571D2" w:rsidRDefault="008571D2" w:rsidP="008571D2">
      <w:pPr>
        <w:jc w:val="both"/>
        <w:rPr>
          <w:sz w:val="20"/>
          <w:szCs w:val="20"/>
        </w:rPr>
      </w:pPr>
      <w:r w:rsidRPr="008571D2">
        <w:rPr>
          <w:b/>
          <w:bCs/>
          <w:sz w:val="20"/>
          <w:szCs w:val="20"/>
        </w:rPr>
        <w:t xml:space="preserve">Идентификационный код закупки: </w:t>
      </w:r>
      <w:r w:rsidRPr="008571D2">
        <w:rPr>
          <w:sz w:val="20"/>
          <w:szCs w:val="20"/>
        </w:rPr>
        <w:t>203143521450714350100100390016202244</w:t>
      </w:r>
    </w:p>
    <w:p w:rsidR="007A1BFB" w:rsidRPr="008571D2" w:rsidRDefault="008571D2" w:rsidP="008571D2">
      <w:pPr>
        <w:jc w:val="both"/>
        <w:rPr>
          <w:sz w:val="20"/>
          <w:szCs w:val="20"/>
        </w:rPr>
      </w:pPr>
      <w:r w:rsidRPr="008571D2">
        <w:rPr>
          <w:b/>
          <w:bCs/>
          <w:sz w:val="20"/>
          <w:szCs w:val="20"/>
          <w:lang w:eastAsia="ar-SA"/>
        </w:rPr>
        <w:t xml:space="preserve">Наименование объекта закупки: </w:t>
      </w:r>
      <w:r w:rsidRPr="008571D2">
        <w:rPr>
          <w:sz w:val="20"/>
          <w:szCs w:val="20"/>
          <w:lang w:eastAsia="ar-SA"/>
        </w:rPr>
        <w:t>Оказание услуг по сопровождению программного продукта «1С»</w:t>
      </w:r>
      <w:r>
        <w:rPr>
          <w:sz w:val="20"/>
          <w:szCs w:val="20"/>
          <w:lang w:eastAsia="ar-SA"/>
        </w:rPr>
        <w:t>.</w:t>
      </w:r>
      <w:r w:rsidRPr="008571D2">
        <w:rPr>
          <w:sz w:val="20"/>
          <w:szCs w:val="20"/>
          <w:lang w:eastAsia="ar-SA"/>
        </w:rPr>
        <w:t xml:space="preserve"> </w:t>
      </w:r>
    </w:p>
    <w:p w:rsidR="007A1BFB" w:rsidRPr="008571D2" w:rsidRDefault="008571D2" w:rsidP="008571D2">
      <w:pPr>
        <w:jc w:val="both"/>
        <w:rPr>
          <w:sz w:val="20"/>
          <w:szCs w:val="20"/>
        </w:rPr>
      </w:pPr>
      <w:r w:rsidRPr="008571D2">
        <w:rPr>
          <w:bCs/>
          <w:sz w:val="20"/>
          <w:szCs w:val="20"/>
        </w:rPr>
        <w:t xml:space="preserve">Извещение о проведении настоящего аукциона было размещено на сайте </w:t>
      </w:r>
      <w:hyperlink r:id="rId5">
        <w:r w:rsidRPr="008571D2">
          <w:rPr>
            <w:bCs/>
            <w:color w:val="0000FF"/>
            <w:sz w:val="20"/>
            <w:szCs w:val="20"/>
            <w:u w:val="single"/>
          </w:rPr>
          <w:t>www.zakupki.gov.ru</w:t>
        </w:r>
      </w:hyperlink>
      <w:r w:rsidRPr="008571D2">
        <w:rPr>
          <w:bCs/>
          <w:sz w:val="20"/>
          <w:szCs w:val="20"/>
        </w:rPr>
        <w:t xml:space="preserve">, на электронной площадке «РАД </w:t>
      </w:r>
      <w:proofErr w:type="spellStart"/>
      <w:r w:rsidRPr="008571D2">
        <w:rPr>
          <w:bCs/>
          <w:sz w:val="20"/>
          <w:szCs w:val="20"/>
        </w:rPr>
        <w:t>Госзакупки</w:t>
      </w:r>
      <w:proofErr w:type="spellEnd"/>
      <w:r w:rsidRPr="008571D2">
        <w:rPr>
          <w:bCs/>
          <w:sz w:val="20"/>
          <w:szCs w:val="20"/>
        </w:rPr>
        <w:t xml:space="preserve">» </w:t>
      </w:r>
      <w:hyperlink r:id="rId6">
        <w:bookmarkStart w:id="0" w:name="__DdeLink__334_3297638160"/>
        <w:r w:rsidRPr="008571D2">
          <w:rPr>
            <w:rStyle w:val="-"/>
            <w:bCs/>
            <w:sz w:val="20"/>
            <w:szCs w:val="20"/>
            <w:lang w:eastAsia="en-US"/>
          </w:rPr>
          <w:t>http://</w:t>
        </w:r>
        <w:r w:rsidRPr="008571D2">
          <w:rPr>
            <w:rStyle w:val="-"/>
            <w:bCs/>
            <w:sz w:val="20"/>
            <w:szCs w:val="20"/>
            <w:lang w:val="en-US" w:eastAsia="en-US"/>
          </w:rPr>
          <w:t>www</w:t>
        </w:r>
        <w:r w:rsidRPr="008571D2">
          <w:rPr>
            <w:rStyle w:val="-"/>
            <w:bCs/>
            <w:sz w:val="20"/>
            <w:szCs w:val="20"/>
            <w:lang w:eastAsia="en-US"/>
          </w:rPr>
          <w:t>.</w:t>
        </w:r>
        <w:proofErr w:type="spellStart"/>
        <w:r w:rsidRPr="008571D2">
          <w:rPr>
            <w:rStyle w:val="-"/>
            <w:bCs/>
            <w:sz w:val="20"/>
            <w:szCs w:val="20"/>
            <w:lang w:val="en-US" w:eastAsia="en-US"/>
          </w:rPr>
          <w:t>gz</w:t>
        </w:r>
        <w:proofErr w:type="spellEnd"/>
        <w:r w:rsidRPr="008571D2">
          <w:rPr>
            <w:rStyle w:val="-"/>
            <w:bCs/>
            <w:sz w:val="20"/>
            <w:szCs w:val="20"/>
            <w:lang w:eastAsia="en-US"/>
          </w:rPr>
          <w:t>.</w:t>
        </w:r>
        <w:r w:rsidRPr="008571D2">
          <w:rPr>
            <w:rStyle w:val="-"/>
            <w:bCs/>
            <w:sz w:val="20"/>
            <w:szCs w:val="20"/>
            <w:lang w:val="en-US" w:eastAsia="en-US"/>
          </w:rPr>
          <w:t>lot</w:t>
        </w:r>
        <w:r w:rsidRPr="008571D2">
          <w:rPr>
            <w:rStyle w:val="-"/>
            <w:bCs/>
            <w:sz w:val="20"/>
            <w:szCs w:val="20"/>
            <w:lang w:eastAsia="en-US"/>
          </w:rPr>
          <w:t>-</w:t>
        </w:r>
        <w:r w:rsidRPr="008571D2">
          <w:rPr>
            <w:rStyle w:val="-"/>
            <w:bCs/>
            <w:sz w:val="20"/>
            <w:szCs w:val="20"/>
            <w:lang w:val="en-US" w:eastAsia="en-US"/>
          </w:rPr>
          <w:t>online</w:t>
        </w:r>
        <w:r w:rsidRPr="008571D2">
          <w:rPr>
            <w:rStyle w:val="-"/>
            <w:bCs/>
            <w:sz w:val="20"/>
            <w:szCs w:val="20"/>
            <w:lang w:eastAsia="en-US"/>
          </w:rPr>
          <w:t>.</w:t>
        </w:r>
        <w:proofErr w:type="spellStart"/>
        <w:r w:rsidRPr="008571D2">
          <w:rPr>
            <w:rStyle w:val="-"/>
            <w:bCs/>
            <w:sz w:val="20"/>
            <w:szCs w:val="20"/>
            <w:lang w:eastAsia="en-US"/>
          </w:rPr>
          <w:t>ru</w:t>
        </w:r>
        <w:proofErr w:type="spellEnd"/>
        <w:r w:rsidRPr="008571D2">
          <w:rPr>
            <w:rStyle w:val="-"/>
            <w:bCs/>
            <w:sz w:val="20"/>
            <w:szCs w:val="20"/>
            <w:lang w:eastAsia="en-US"/>
          </w:rPr>
          <w:t>/</w:t>
        </w:r>
      </w:hyperlink>
      <w:bookmarkEnd w:id="0"/>
      <w:r w:rsidRPr="008571D2">
        <w:rPr>
          <w:bCs/>
          <w:sz w:val="20"/>
          <w:szCs w:val="20"/>
          <w:lang w:eastAsia="en-US"/>
        </w:rPr>
        <w:t xml:space="preserve"> </w:t>
      </w:r>
      <w:r w:rsidRPr="008571D2">
        <w:rPr>
          <w:bCs/>
          <w:sz w:val="20"/>
          <w:szCs w:val="20"/>
        </w:rPr>
        <w:t xml:space="preserve">в сети «Интернет» </w:t>
      </w:r>
      <w:r w:rsidRPr="008571D2">
        <w:rPr>
          <w:bCs/>
          <w:color w:val="000000"/>
          <w:sz w:val="20"/>
          <w:szCs w:val="20"/>
        </w:rPr>
        <w:t>19.10.20 11:25:35 (MSK+06:00)</w:t>
      </w:r>
      <w:r w:rsidRPr="008571D2">
        <w:rPr>
          <w:b/>
          <w:bCs/>
          <w:color w:val="000000"/>
          <w:sz w:val="20"/>
          <w:szCs w:val="20"/>
        </w:rPr>
        <w:t>.</w:t>
      </w:r>
    </w:p>
    <w:p w:rsidR="007A1BFB" w:rsidRPr="008571D2" w:rsidRDefault="008571D2" w:rsidP="008571D2">
      <w:pPr>
        <w:jc w:val="both"/>
        <w:rPr>
          <w:sz w:val="20"/>
          <w:szCs w:val="20"/>
        </w:rPr>
      </w:pPr>
      <w:r w:rsidRPr="008571D2">
        <w:rPr>
          <w:b/>
          <w:bCs/>
          <w:sz w:val="20"/>
          <w:szCs w:val="20"/>
        </w:rPr>
        <w:t>Заказчик</w:t>
      </w:r>
      <w:r w:rsidRPr="008571D2">
        <w:rPr>
          <w:sz w:val="20"/>
          <w:szCs w:val="20"/>
        </w:rPr>
        <w:t xml:space="preserve">: МУНИЦИПАЛЬНОЕ КАЗЕННОЕ УЧРЕЖДЕНИЕ "ЦЕНТРАЛИЗОВАННАЯ БУХГАЛТЕРИЯ МУНИЦИПАЛЬНЫХ ОБРАЗОВАТЕЛЬНЫХ УЧРЕЖДЕНИЙ ГОРОДСКОГО ОКРУГА "ГОРОД ЯКУТСК" </w:t>
      </w:r>
    </w:p>
    <w:p w:rsidR="007A1BFB" w:rsidRPr="008571D2" w:rsidRDefault="008571D2" w:rsidP="008571D2">
      <w:pPr>
        <w:jc w:val="both"/>
        <w:rPr>
          <w:sz w:val="20"/>
          <w:szCs w:val="20"/>
        </w:rPr>
      </w:pPr>
      <w:r w:rsidRPr="008571D2">
        <w:rPr>
          <w:b/>
          <w:bCs/>
          <w:sz w:val="20"/>
          <w:szCs w:val="20"/>
        </w:rPr>
        <w:t xml:space="preserve">Начальная (максимальная) цена контракта: </w:t>
      </w:r>
      <w:r w:rsidRPr="008571D2">
        <w:rPr>
          <w:sz w:val="20"/>
          <w:szCs w:val="20"/>
        </w:rPr>
        <w:t>222 216,00 руб.</w:t>
      </w:r>
    </w:p>
    <w:p w:rsidR="007A1BFB" w:rsidRPr="008571D2" w:rsidRDefault="008571D2" w:rsidP="008571D2">
      <w:pPr>
        <w:jc w:val="both"/>
        <w:rPr>
          <w:sz w:val="20"/>
          <w:szCs w:val="20"/>
        </w:rPr>
      </w:pPr>
      <w:r w:rsidRPr="008571D2">
        <w:rPr>
          <w:b/>
          <w:bCs/>
          <w:sz w:val="20"/>
          <w:szCs w:val="20"/>
        </w:rPr>
        <w:t>Источник финансирования:</w:t>
      </w:r>
      <w:r w:rsidRPr="008571D2">
        <w:rPr>
          <w:sz w:val="20"/>
          <w:szCs w:val="20"/>
        </w:rPr>
        <w:t xml:space="preserve"> </w:t>
      </w:r>
      <w:r w:rsidRPr="00FB5FB8">
        <w:rPr>
          <w:sz w:val="20"/>
          <w:szCs w:val="20"/>
        </w:rPr>
        <w:t>Бюджет ГО «город Якутск».</w:t>
      </w:r>
    </w:p>
    <w:p w:rsidR="007A1BFB" w:rsidRPr="008571D2" w:rsidRDefault="008571D2" w:rsidP="008571D2">
      <w:pPr>
        <w:overflowPunct w:val="0"/>
        <w:jc w:val="both"/>
        <w:rPr>
          <w:sz w:val="20"/>
          <w:szCs w:val="20"/>
        </w:rPr>
      </w:pPr>
      <w:r w:rsidRPr="008571D2">
        <w:rPr>
          <w:b/>
          <w:color w:val="000000"/>
          <w:sz w:val="20"/>
          <w:szCs w:val="20"/>
        </w:rPr>
        <w:t>На заседании Аукционной комиссии присутствовали:</w:t>
      </w:r>
    </w:p>
    <w:tbl>
      <w:tblPr>
        <w:tblW w:w="9360" w:type="dxa"/>
        <w:tblInd w:w="-26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709"/>
        <w:gridCol w:w="511"/>
        <w:gridCol w:w="4140"/>
      </w:tblGrid>
      <w:tr w:rsidR="007A1BFB" w:rsidRPr="008571D2">
        <w:tc>
          <w:tcPr>
            <w:tcW w:w="4709" w:type="dxa"/>
            <w:tcBorders>
              <w:bottom w:val="single" w:sz="4" w:space="0" w:color="000000"/>
            </w:tcBorders>
            <w:shd w:val="clear" w:color="auto" w:fill="auto"/>
          </w:tcPr>
          <w:p w:rsidR="007A1BFB" w:rsidRPr="008571D2" w:rsidRDefault="008571D2" w:rsidP="008571D2">
            <w:pPr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8571D2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8571D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571D2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11" w:type="dxa"/>
            <w:shd w:val="clear" w:color="auto" w:fill="auto"/>
          </w:tcPr>
          <w:p w:rsidR="007A1BFB" w:rsidRPr="008571D2" w:rsidRDefault="007A1BFB" w:rsidP="008571D2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000000"/>
            </w:tcBorders>
            <w:shd w:val="clear" w:color="auto" w:fill="auto"/>
          </w:tcPr>
          <w:p w:rsidR="007A1BFB" w:rsidRPr="008571D2" w:rsidRDefault="008571D2" w:rsidP="008571D2">
            <w:pPr>
              <w:overflowPunct w:val="0"/>
              <w:ind w:left="57"/>
              <w:rPr>
                <w:sz w:val="20"/>
                <w:szCs w:val="20"/>
                <w:lang w:val="en-US"/>
              </w:rPr>
            </w:pPr>
            <w:proofErr w:type="spellStart"/>
            <w:r w:rsidRPr="008571D2">
              <w:rPr>
                <w:sz w:val="20"/>
                <w:szCs w:val="20"/>
                <w:lang w:val="en-US"/>
              </w:rPr>
              <w:t>Антонова</w:t>
            </w:r>
            <w:proofErr w:type="spellEnd"/>
            <w:r w:rsidRPr="008571D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571D2"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 w:rsidRPr="008571D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571D2">
              <w:rPr>
                <w:sz w:val="20"/>
                <w:szCs w:val="20"/>
                <w:lang w:val="en-US"/>
              </w:rPr>
              <w:t>Декабриновна</w:t>
            </w:r>
            <w:proofErr w:type="spellEnd"/>
          </w:p>
        </w:tc>
      </w:tr>
      <w:tr w:rsidR="007A1BFB" w:rsidRPr="008571D2">
        <w:tc>
          <w:tcPr>
            <w:tcW w:w="4709" w:type="dxa"/>
            <w:tcBorders>
              <w:bottom w:val="single" w:sz="4" w:space="0" w:color="000000"/>
            </w:tcBorders>
            <w:shd w:val="clear" w:color="auto" w:fill="auto"/>
          </w:tcPr>
          <w:p w:rsidR="007A1BFB" w:rsidRPr="008571D2" w:rsidRDefault="008571D2" w:rsidP="008571D2">
            <w:pPr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8571D2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8571D2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8571D2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8571D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571D2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11" w:type="dxa"/>
            <w:shd w:val="clear" w:color="auto" w:fill="auto"/>
          </w:tcPr>
          <w:p w:rsidR="007A1BFB" w:rsidRPr="008571D2" w:rsidRDefault="007A1BFB" w:rsidP="008571D2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000000"/>
            </w:tcBorders>
            <w:shd w:val="clear" w:color="auto" w:fill="auto"/>
          </w:tcPr>
          <w:p w:rsidR="007A1BFB" w:rsidRPr="008571D2" w:rsidRDefault="008571D2" w:rsidP="008571D2">
            <w:pPr>
              <w:overflowPunct w:val="0"/>
              <w:ind w:left="57"/>
              <w:rPr>
                <w:sz w:val="20"/>
                <w:szCs w:val="20"/>
                <w:lang w:val="en-US"/>
              </w:rPr>
            </w:pPr>
            <w:proofErr w:type="spellStart"/>
            <w:r w:rsidRPr="008571D2">
              <w:rPr>
                <w:sz w:val="20"/>
                <w:szCs w:val="20"/>
                <w:lang w:val="en-US"/>
              </w:rPr>
              <w:t>Нахов</w:t>
            </w:r>
            <w:proofErr w:type="spellEnd"/>
            <w:r w:rsidRPr="008571D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571D2">
              <w:rPr>
                <w:sz w:val="20"/>
                <w:szCs w:val="20"/>
                <w:lang w:val="en-US"/>
              </w:rPr>
              <w:t>Сергей</w:t>
            </w:r>
            <w:proofErr w:type="spellEnd"/>
            <w:r w:rsidRPr="008571D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571D2">
              <w:rPr>
                <w:sz w:val="20"/>
                <w:szCs w:val="20"/>
                <w:lang w:val="en-US"/>
              </w:rPr>
              <w:t>Иннокентьевич</w:t>
            </w:r>
            <w:proofErr w:type="spellEnd"/>
          </w:p>
        </w:tc>
      </w:tr>
      <w:tr w:rsidR="007A1BFB" w:rsidRPr="008571D2">
        <w:tc>
          <w:tcPr>
            <w:tcW w:w="4709" w:type="dxa"/>
            <w:tcBorders>
              <w:bottom w:val="single" w:sz="4" w:space="0" w:color="000000"/>
            </w:tcBorders>
            <w:shd w:val="clear" w:color="auto" w:fill="auto"/>
          </w:tcPr>
          <w:p w:rsidR="007A1BFB" w:rsidRPr="008571D2" w:rsidRDefault="008571D2" w:rsidP="008571D2">
            <w:pPr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8571D2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8571D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571D2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11" w:type="dxa"/>
            <w:shd w:val="clear" w:color="auto" w:fill="auto"/>
          </w:tcPr>
          <w:p w:rsidR="007A1BFB" w:rsidRPr="008571D2" w:rsidRDefault="007A1BFB" w:rsidP="008571D2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000000"/>
            </w:tcBorders>
            <w:shd w:val="clear" w:color="auto" w:fill="auto"/>
          </w:tcPr>
          <w:p w:rsidR="007A1BFB" w:rsidRPr="008571D2" w:rsidRDefault="008571D2" w:rsidP="008571D2">
            <w:pPr>
              <w:overflowPunct w:val="0"/>
              <w:ind w:left="57"/>
              <w:rPr>
                <w:sz w:val="20"/>
                <w:szCs w:val="20"/>
                <w:lang w:val="en-US"/>
              </w:rPr>
            </w:pPr>
            <w:proofErr w:type="spellStart"/>
            <w:r w:rsidRPr="008571D2">
              <w:rPr>
                <w:sz w:val="20"/>
                <w:szCs w:val="20"/>
                <w:lang w:val="en-US"/>
              </w:rPr>
              <w:t>Бурнашев</w:t>
            </w:r>
            <w:proofErr w:type="spellEnd"/>
            <w:r w:rsidRPr="008571D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571D2">
              <w:rPr>
                <w:sz w:val="20"/>
                <w:szCs w:val="20"/>
                <w:lang w:val="en-US"/>
              </w:rPr>
              <w:t>Василий</w:t>
            </w:r>
            <w:proofErr w:type="spellEnd"/>
            <w:r w:rsidRPr="008571D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571D2"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</w:tr>
      <w:tr w:rsidR="007A1BFB" w:rsidRPr="008571D2">
        <w:tc>
          <w:tcPr>
            <w:tcW w:w="4709" w:type="dxa"/>
            <w:tcBorders>
              <w:bottom w:val="single" w:sz="4" w:space="0" w:color="000000"/>
            </w:tcBorders>
            <w:shd w:val="clear" w:color="auto" w:fill="auto"/>
          </w:tcPr>
          <w:p w:rsidR="007A1BFB" w:rsidRPr="008571D2" w:rsidRDefault="008571D2" w:rsidP="008571D2">
            <w:pPr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8571D2"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 w:rsidRPr="008571D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571D2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11" w:type="dxa"/>
            <w:shd w:val="clear" w:color="auto" w:fill="auto"/>
          </w:tcPr>
          <w:p w:rsidR="007A1BFB" w:rsidRPr="008571D2" w:rsidRDefault="007A1BFB" w:rsidP="008571D2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000000"/>
            </w:tcBorders>
            <w:shd w:val="clear" w:color="auto" w:fill="auto"/>
          </w:tcPr>
          <w:p w:rsidR="007A1BFB" w:rsidRPr="008571D2" w:rsidRDefault="008571D2" w:rsidP="008571D2">
            <w:pPr>
              <w:overflowPunct w:val="0"/>
              <w:ind w:left="57"/>
              <w:rPr>
                <w:sz w:val="20"/>
                <w:szCs w:val="20"/>
                <w:lang w:val="en-US"/>
              </w:rPr>
            </w:pPr>
            <w:proofErr w:type="spellStart"/>
            <w:r w:rsidRPr="008571D2">
              <w:rPr>
                <w:sz w:val="20"/>
                <w:szCs w:val="20"/>
                <w:lang w:val="en-US"/>
              </w:rPr>
              <w:t>Троева</w:t>
            </w:r>
            <w:proofErr w:type="spellEnd"/>
            <w:r w:rsidRPr="008571D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571D2">
              <w:rPr>
                <w:sz w:val="20"/>
                <w:szCs w:val="20"/>
                <w:lang w:val="en-US"/>
              </w:rPr>
              <w:t>Степанида</w:t>
            </w:r>
            <w:proofErr w:type="spellEnd"/>
            <w:r w:rsidRPr="008571D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571D2"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</w:tbl>
    <w:p w:rsidR="007A1BFB" w:rsidRPr="008571D2" w:rsidRDefault="008571D2" w:rsidP="008571D2">
      <w:pPr>
        <w:ind w:firstLine="708"/>
        <w:jc w:val="both"/>
        <w:rPr>
          <w:sz w:val="20"/>
          <w:szCs w:val="20"/>
        </w:rPr>
      </w:pPr>
      <w:r w:rsidRPr="008571D2">
        <w:rPr>
          <w:sz w:val="20"/>
          <w:szCs w:val="20"/>
        </w:rPr>
        <w:t xml:space="preserve">Аукционная комиссия, рассмотрев единственную заявку на участие в электронном аукционе на соответствие Федеральному закону </w:t>
      </w:r>
      <w:r w:rsidRPr="008571D2">
        <w:rPr>
          <w:color w:val="000000"/>
          <w:sz w:val="20"/>
          <w:szCs w:val="20"/>
        </w:rPr>
        <w:t>от 05 апреля 2013 года № 44-ФЗ и документации об электронном аукционе,</w:t>
      </w:r>
      <w:r w:rsidRPr="008571D2">
        <w:rPr>
          <w:sz w:val="20"/>
          <w:szCs w:val="20"/>
        </w:rPr>
        <w:t xml:space="preserve"> </w:t>
      </w:r>
      <w:r w:rsidRPr="008571D2">
        <w:rPr>
          <w:color w:val="000000"/>
          <w:sz w:val="20"/>
          <w:szCs w:val="20"/>
        </w:rPr>
        <w:t>приняла решение:</w:t>
      </w:r>
    </w:p>
    <w:p w:rsidR="008571D2" w:rsidRDefault="008571D2" w:rsidP="008571D2">
      <w:pPr>
        <w:ind w:firstLine="708"/>
        <w:jc w:val="both"/>
        <w:rPr>
          <w:sz w:val="20"/>
          <w:szCs w:val="20"/>
        </w:rPr>
      </w:pPr>
    </w:p>
    <w:tbl>
      <w:tblPr>
        <w:tblW w:w="101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72"/>
        <w:gridCol w:w="1311"/>
        <w:gridCol w:w="3674"/>
        <w:gridCol w:w="587"/>
        <w:gridCol w:w="1621"/>
      </w:tblGrid>
      <w:tr w:rsidR="008571D2" w:rsidRPr="00076AEC" w:rsidTr="00F75D3D">
        <w:trPr>
          <w:trHeight w:val="20"/>
          <w:jc w:val="center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1D2" w:rsidRPr="00076AEC" w:rsidRDefault="008571D2" w:rsidP="00F75D3D">
            <w:pPr>
              <w:jc w:val="center"/>
              <w:outlineLvl w:val="0"/>
              <w:rPr>
                <w:b/>
                <w:sz w:val="20"/>
                <w:szCs w:val="20"/>
              </w:rPr>
            </w:pPr>
            <w:r w:rsidRPr="00076AEC">
              <w:rPr>
                <w:b/>
                <w:sz w:val="20"/>
                <w:szCs w:val="20"/>
              </w:rPr>
              <w:t>Сведения об единственном участнике электронного аукциона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1D2" w:rsidRPr="00076AEC" w:rsidRDefault="008571D2" w:rsidP="00F75D3D">
            <w:pPr>
              <w:rPr>
                <w:b/>
                <w:sz w:val="20"/>
                <w:szCs w:val="20"/>
              </w:rPr>
            </w:pPr>
            <w:r w:rsidRPr="00076AEC">
              <w:rPr>
                <w:b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3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71D2" w:rsidRPr="00076AEC" w:rsidRDefault="008571D2" w:rsidP="00F75D3D">
            <w:pPr>
              <w:jc w:val="center"/>
              <w:rPr>
                <w:b/>
                <w:sz w:val="20"/>
                <w:szCs w:val="20"/>
              </w:rPr>
            </w:pPr>
            <w:r w:rsidRPr="00076AEC">
              <w:rPr>
                <w:b/>
                <w:sz w:val="20"/>
                <w:szCs w:val="20"/>
              </w:rPr>
              <w:t xml:space="preserve">Решение о соответствии или несоответствии единственного участника электронного аукциона </w:t>
            </w:r>
          </w:p>
        </w:tc>
        <w:tc>
          <w:tcPr>
            <w:tcW w:w="2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D2" w:rsidRPr="00076AEC" w:rsidRDefault="008571D2" w:rsidP="00F75D3D">
            <w:pPr>
              <w:jc w:val="center"/>
              <w:rPr>
                <w:b/>
                <w:sz w:val="20"/>
                <w:szCs w:val="20"/>
              </w:rPr>
            </w:pPr>
            <w:r w:rsidRPr="00076AEC">
              <w:rPr>
                <w:b/>
                <w:sz w:val="20"/>
                <w:szCs w:val="20"/>
              </w:rPr>
              <w:t>Решение каждого члена аукционной комиссии</w:t>
            </w:r>
          </w:p>
        </w:tc>
      </w:tr>
      <w:tr w:rsidR="008571D2" w:rsidRPr="00076AEC" w:rsidTr="00F75D3D">
        <w:trPr>
          <w:trHeight w:val="20"/>
          <w:jc w:val="center"/>
        </w:trPr>
        <w:tc>
          <w:tcPr>
            <w:tcW w:w="29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D2" w:rsidRDefault="008571D2" w:rsidP="00F75D3D">
            <w:pPr>
              <w:rPr>
                <w:sz w:val="20"/>
                <w:szCs w:val="20"/>
              </w:rPr>
            </w:pPr>
            <w:r w:rsidRPr="008571D2">
              <w:rPr>
                <w:sz w:val="20"/>
                <w:szCs w:val="20"/>
              </w:rPr>
              <w:t>ОБЩЕСТВО С ОГРАНИЧЕННОЙ ОТВЕТСТВЕННОСТЬЮ "КОМПЬЮТЕРНЫЙ ЦЕНТР"ГАРМОНИЯ ПЛЮС".</w:t>
            </w:r>
          </w:p>
          <w:p w:rsidR="008571D2" w:rsidRPr="00076AEC" w:rsidRDefault="008571D2" w:rsidP="00F75D3D">
            <w:pPr>
              <w:rPr>
                <w:color w:val="000000"/>
                <w:sz w:val="20"/>
                <w:szCs w:val="20"/>
              </w:rPr>
            </w:pPr>
            <w:r w:rsidRPr="00076AEC">
              <w:rPr>
                <w:color w:val="000000"/>
                <w:sz w:val="20"/>
                <w:szCs w:val="20"/>
              </w:rPr>
              <w:t xml:space="preserve">ИНН </w:t>
            </w:r>
            <w:r w:rsidRPr="008571D2">
              <w:rPr>
                <w:sz w:val="20"/>
                <w:szCs w:val="20"/>
              </w:rPr>
              <w:t>1435127646</w:t>
            </w:r>
          </w:p>
          <w:p w:rsidR="008571D2" w:rsidRPr="00076AEC" w:rsidRDefault="008571D2" w:rsidP="00F75D3D">
            <w:pPr>
              <w:rPr>
                <w:sz w:val="20"/>
                <w:szCs w:val="20"/>
              </w:rPr>
            </w:pPr>
            <w:r w:rsidRPr="00076AEC">
              <w:rPr>
                <w:color w:val="000000"/>
                <w:sz w:val="20"/>
                <w:szCs w:val="20"/>
              </w:rPr>
              <w:t xml:space="preserve">Тел. </w:t>
            </w:r>
            <w:r w:rsidRPr="008571D2">
              <w:rPr>
                <w:color w:val="000000"/>
                <w:sz w:val="20"/>
                <w:szCs w:val="20"/>
              </w:rPr>
              <w:t>79142716090</w:t>
            </w:r>
          </w:p>
        </w:tc>
        <w:tc>
          <w:tcPr>
            <w:tcW w:w="13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D2" w:rsidRPr="00076AEC" w:rsidRDefault="008571D2" w:rsidP="00F75D3D">
            <w:pPr>
              <w:jc w:val="center"/>
              <w:rPr>
                <w:sz w:val="20"/>
                <w:szCs w:val="20"/>
              </w:rPr>
            </w:pPr>
            <w:r w:rsidRPr="008571D2">
              <w:rPr>
                <w:sz w:val="20"/>
                <w:szCs w:val="20"/>
                <w:lang w:val="en-US"/>
              </w:rPr>
              <w:t>EA-61049</w:t>
            </w:r>
          </w:p>
        </w:tc>
        <w:tc>
          <w:tcPr>
            <w:tcW w:w="36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D2" w:rsidRPr="00076AEC" w:rsidRDefault="008571D2" w:rsidP="00F75D3D">
            <w:pPr>
              <w:rPr>
                <w:color w:val="000000"/>
                <w:sz w:val="20"/>
                <w:szCs w:val="20"/>
              </w:rPr>
            </w:pPr>
            <w:r w:rsidRPr="00076AEC">
              <w:rPr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8571D2" w:rsidRPr="00076AEC" w:rsidRDefault="008571D2" w:rsidP="00F75D3D">
            <w:pPr>
              <w:jc w:val="right"/>
              <w:rPr>
                <w:sz w:val="20"/>
                <w:szCs w:val="20"/>
              </w:rPr>
            </w:pPr>
            <w:r w:rsidRPr="00076AEC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571D2" w:rsidRPr="00076AEC" w:rsidRDefault="008571D2" w:rsidP="00F75D3D">
            <w:pPr>
              <w:rPr>
                <w:sz w:val="20"/>
                <w:szCs w:val="20"/>
              </w:rPr>
            </w:pPr>
            <w:r w:rsidRPr="00076AEC">
              <w:rPr>
                <w:sz w:val="20"/>
                <w:szCs w:val="20"/>
              </w:rPr>
              <w:t>-Антонова С.Д.</w:t>
            </w:r>
          </w:p>
        </w:tc>
      </w:tr>
      <w:tr w:rsidR="008571D2" w:rsidRPr="00076AEC" w:rsidTr="00F75D3D">
        <w:trPr>
          <w:trHeight w:val="20"/>
          <w:jc w:val="center"/>
        </w:trPr>
        <w:tc>
          <w:tcPr>
            <w:tcW w:w="2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D2" w:rsidRPr="00076AEC" w:rsidRDefault="008571D2" w:rsidP="00F75D3D">
            <w:pPr>
              <w:rPr>
                <w:sz w:val="20"/>
                <w:szCs w:val="20"/>
              </w:rPr>
            </w:pPr>
          </w:p>
        </w:tc>
        <w:tc>
          <w:tcPr>
            <w:tcW w:w="13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D2" w:rsidRPr="00076AEC" w:rsidRDefault="008571D2" w:rsidP="00F75D3D">
            <w:pPr>
              <w:rPr>
                <w:sz w:val="20"/>
                <w:szCs w:val="20"/>
              </w:rPr>
            </w:pPr>
          </w:p>
        </w:tc>
        <w:tc>
          <w:tcPr>
            <w:tcW w:w="36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D2" w:rsidRPr="00076AEC" w:rsidRDefault="008571D2" w:rsidP="00F75D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8571D2" w:rsidRPr="00076AEC" w:rsidRDefault="008571D2" w:rsidP="00F75D3D">
            <w:pPr>
              <w:jc w:val="right"/>
              <w:rPr>
                <w:sz w:val="20"/>
                <w:szCs w:val="20"/>
              </w:rPr>
            </w:pPr>
            <w:r w:rsidRPr="00076AEC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571D2" w:rsidRPr="00076AEC" w:rsidRDefault="008571D2" w:rsidP="00F75D3D">
            <w:pPr>
              <w:rPr>
                <w:sz w:val="20"/>
                <w:szCs w:val="20"/>
              </w:rPr>
            </w:pPr>
            <w:r w:rsidRPr="00076AEC">
              <w:rPr>
                <w:sz w:val="20"/>
                <w:szCs w:val="20"/>
              </w:rPr>
              <w:t>-Нахов С.И.</w:t>
            </w:r>
          </w:p>
        </w:tc>
      </w:tr>
      <w:tr w:rsidR="008571D2" w:rsidRPr="00076AEC" w:rsidTr="00F75D3D">
        <w:trPr>
          <w:trHeight w:val="20"/>
          <w:jc w:val="center"/>
        </w:trPr>
        <w:tc>
          <w:tcPr>
            <w:tcW w:w="2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D2" w:rsidRPr="00076AEC" w:rsidRDefault="008571D2" w:rsidP="00F75D3D">
            <w:pPr>
              <w:rPr>
                <w:sz w:val="20"/>
                <w:szCs w:val="20"/>
              </w:rPr>
            </w:pPr>
          </w:p>
        </w:tc>
        <w:tc>
          <w:tcPr>
            <w:tcW w:w="13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D2" w:rsidRPr="00076AEC" w:rsidRDefault="008571D2" w:rsidP="00F75D3D">
            <w:pPr>
              <w:rPr>
                <w:sz w:val="20"/>
                <w:szCs w:val="20"/>
              </w:rPr>
            </w:pPr>
          </w:p>
        </w:tc>
        <w:tc>
          <w:tcPr>
            <w:tcW w:w="36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D2" w:rsidRPr="00076AEC" w:rsidRDefault="008571D2" w:rsidP="00F75D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8571D2" w:rsidRPr="00076AEC" w:rsidRDefault="008571D2" w:rsidP="00F75D3D">
            <w:pPr>
              <w:jc w:val="right"/>
              <w:rPr>
                <w:sz w:val="20"/>
                <w:szCs w:val="20"/>
              </w:rPr>
            </w:pPr>
            <w:r w:rsidRPr="00076AEC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571D2" w:rsidRPr="00076AEC" w:rsidRDefault="008571D2" w:rsidP="00F75D3D">
            <w:pPr>
              <w:rPr>
                <w:sz w:val="20"/>
                <w:szCs w:val="20"/>
              </w:rPr>
            </w:pPr>
            <w:r w:rsidRPr="00076AEC">
              <w:rPr>
                <w:sz w:val="20"/>
                <w:szCs w:val="20"/>
              </w:rPr>
              <w:t>-Бурнашев В.В.</w:t>
            </w:r>
          </w:p>
        </w:tc>
      </w:tr>
      <w:tr w:rsidR="008571D2" w:rsidRPr="00076AEC" w:rsidTr="00F75D3D">
        <w:trPr>
          <w:trHeight w:val="20"/>
          <w:jc w:val="center"/>
        </w:trPr>
        <w:tc>
          <w:tcPr>
            <w:tcW w:w="2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D2" w:rsidRPr="00076AEC" w:rsidRDefault="008571D2" w:rsidP="00F75D3D">
            <w:pPr>
              <w:rPr>
                <w:sz w:val="20"/>
                <w:szCs w:val="20"/>
              </w:rPr>
            </w:pPr>
          </w:p>
        </w:tc>
        <w:tc>
          <w:tcPr>
            <w:tcW w:w="13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D2" w:rsidRPr="00076AEC" w:rsidRDefault="008571D2" w:rsidP="00F75D3D">
            <w:pPr>
              <w:rPr>
                <w:sz w:val="20"/>
                <w:szCs w:val="20"/>
              </w:rPr>
            </w:pPr>
          </w:p>
        </w:tc>
        <w:tc>
          <w:tcPr>
            <w:tcW w:w="36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1D2" w:rsidRPr="00076AEC" w:rsidRDefault="008571D2" w:rsidP="00F75D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8571D2" w:rsidRPr="00076AEC" w:rsidRDefault="008571D2" w:rsidP="00F75D3D">
            <w:pPr>
              <w:jc w:val="right"/>
              <w:rPr>
                <w:sz w:val="20"/>
                <w:szCs w:val="20"/>
              </w:rPr>
            </w:pPr>
            <w:r w:rsidRPr="00076AEC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571D2" w:rsidRPr="00076AEC" w:rsidRDefault="008571D2" w:rsidP="00F75D3D">
            <w:pPr>
              <w:rPr>
                <w:sz w:val="20"/>
                <w:szCs w:val="20"/>
              </w:rPr>
            </w:pPr>
            <w:r w:rsidRPr="00076AEC">
              <w:rPr>
                <w:sz w:val="20"/>
                <w:szCs w:val="20"/>
              </w:rPr>
              <w:t>-</w:t>
            </w:r>
            <w:proofErr w:type="spellStart"/>
            <w:r w:rsidRPr="00076AEC">
              <w:rPr>
                <w:sz w:val="20"/>
                <w:szCs w:val="20"/>
              </w:rPr>
              <w:t>Троева</w:t>
            </w:r>
            <w:proofErr w:type="spellEnd"/>
            <w:r w:rsidRPr="00076AEC">
              <w:rPr>
                <w:sz w:val="20"/>
                <w:szCs w:val="20"/>
              </w:rPr>
              <w:t xml:space="preserve"> С.П.</w:t>
            </w:r>
          </w:p>
        </w:tc>
      </w:tr>
    </w:tbl>
    <w:p w:rsidR="008571D2" w:rsidRDefault="008571D2" w:rsidP="008571D2">
      <w:pPr>
        <w:ind w:firstLine="708"/>
        <w:jc w:val="both"/>
        <w:rPr>
          <w:sz w:val="20"/>
          <w:szCs w:val="20"/>
        </w:rPr>
      </w:pPr>
    </w:p>
    <w:p w:rsidR="008571D2" w:rsidRDefault="008571D2" w:rsidP="008571D2">
      <w:pPr>
        <w:ind w:firstLine="708"/>
        <w:jc w:val="both"/>
        <w:rPr>
          <w:sz w:val="20"/>
          <w:szCs w:val="20"/>
        </w:rPr>
      </w:pPr>
      <w:r w:rsidRPr="008571D2">
        <w:rPr>
          <w:sz w:val="20"/>
          <w:szCs w:val="20"/>
        </w:rPr>
        <w:t>Электронный аукцион признан несостоявшимся, согласно части 16 статьи 66 Федерального закона от 05 апреля 2013 года № 44-ФЗ.</w:t>
      </w:r>
    </w:p>
    <w:p w:rsidR="007A1BFB" w:rsidRPr="008571D2" w:rsidRDefault="008571D2" w:rsidP="008571D2">
      <w:pPr>
        <w:ind w:firstLine="708"/>
        <w:jc w:val="both"/>
        <w:rPr>
          <w:sz w:val="20"/>
          <w:szCs w:val="20"/>
        </w:rPr>
      </w:pPr>
      <w:r w:rsidRPr="008571D2">
        <w:rPr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"КОМПЬЮТЕРНЫЙ ЦЕНТР"ГАРМОНИЯ ПЛЮС"</w:t>
      </w:r>
      <w:r>
        <w:rPr>
          <w:sz w:val="20"/>
          <w:szCs w:val="20"/>
        </w:rPr>
        <w:t xml:space="preserve">, </w:t>
      </w:r>
      <w:r w:rsidRPr="00076AEC">
        <w:rPr>
          <w:color w:val="000000"/>
          <w:sz w:val="20"/>
          <w:szCs w:val="20"/>
        </w:rPr>
        <w:t xml:space="preserve">ИНН </w:t>
      </w:r>
      <w:r w:rsidRPr="008571D2">
        <w:rPr>
          <w:sz w:val="20"/>
          <w:szCs w:val="20"/>
        </w:rPr>
        <w:t>1435127646.</w:t>
      </w:r>
    </w:p>
    <w:p w:rsidR="007A1BFB" w:rsidRDefault="008571D2" w:rsidP="008571D2">
      <w:pPr>
        <w:ind w:firstLine="709"/>
        <w:jc w:val="both"/>
        <w:rPr>
          <w:bCs/>
          <w:sz w:val="20"/>
          <w:szCs w:val="20"/>
        </w:rPr>
      </w:pPr>
      <w:r w:rsidRPr="008571D2">
        <w:rPr>
          <w:sz w:val="20"/>
          <w:szCs w:val="20"/>
        </w:rPr>
        <w:t xml:space="preserve">Настоящий протокол подлежит размещению на официальном сайте </w:t>
      </w:r>
      <w:hyperlink r:id="rId7">
        <w:r w:rsidRPr="008571D2">
          <w:rPr>
            <w:color w:val="0000FF"/>
            <w:sz w:val="20"/>
            <w:szCs w:val="20"/>
            <w:u w:val="single"/>
            <w:lang w:val="en-US"/>
          </w:rPr>
          <w:t>www</w:t>
        </w:r>
        <w:r w:rsidRPr="008571D2">
          <w:rPr>
            <w:color w:val="0000FF"/>
            <w:sz w:val="20"/>
            <w:szCs w:val="20"/>
            <w:u w:val="single"/>
          </w:rPr>
          <w:t>.</w:t>
        </w:r>
        <w:r w:rsidRPr="008571D2">
          <w:rPr>
            <w:color w:val="0000FF"/>
            <w:sz w:val="20"/>
            <w:szCs w:val="20"/>
            <w:u w:val="single"/>
            <w:lang w:val="en-US"/>
          </w:rPr>
          <w:t>zakupki</w:t>
        </w:r>
        <w:r w:rsidRPr="008571D2">
          <w:rPr>
            <w:color w:val="0000FF"/>
            <w:sz w:val="20"/>
            <w:szCs w:val="20"/>
            <w:u w:val="single"/>
          </w:rPr>
          <w:t>.</w:t>
        </w:r>
        <w:r w:rsidRPr="008571D2">
          <w:rPr>
            <w:color w:val="0000FF"/>
            <w:sz w:val="20"/>
            <w:szCs w:val="20"/>
            <w:u w:val="single"/>
            <w:lang w:val="en-US"/>
          </w:rPr>
          <w:t>gov</w:t>
        </w:r>
        <w:r w:rsidRPr="008571D2">
          <w:rPr>
            <w:color w:val="0000FF"/>
            <w:sz w:val="20"/>
            <w:szCs w:val="20"/>
            <w:u w:val="single"/>
          </w:rPr>
          <w:t>.</w:t>
        </w:r>
        <w:r w:rsidRPr="008571D2">
          <w:rPr>
            <w:color w:val="0000FF"/>
            <w:sz w:val="20"/>
            <w:szCs w:val="20"/>
            <w:u w:val="single"/>
            <w:lang w:val="en-US"/>
          </w:rPr>
          <w:t>ru</w:t>
        </w:r>
      </w:hyperlink>
      <w:r w:rsidRPr="008571D2">
        <w:rPr>
          <w:sz w:val="20"/>
          <w:szCs w:val="20"/>
        </w:rPr>
        <w:t xml:space="preserve">, </w:t>
      </w:r>
      <w:r w:rsidRPr="008571D2">
        <w:rPr>
          <w:bCs/>
          <w:sz w:val="20"/>
          <w:szCs w:val="20"/>
        </w:rPr>
        <w:t xml:space="preserve">на электронной площадке «РАД </w:t>
      </w:r>
      <w:proofErr w:type="spellStart"/>
      <w:r w:rsidRPr="008571D2">
        <w:rPr>
          <w:bCs/>
          <w:sz w:val="20"/>
          <w:szCs w:val="20"/>
        </w:rPr>
        <w:t>Госзакупки</w:t>
      </w:r>
      <w:proofErr w:type="spellEnd"/>
      <w:r w:rsidRPr="008571D2">
        <w:rPr>
          <w:bCs/>
          <w:sz w:val="20"/>
          <w:szCs w:val="20"/>
        </w:rPr>
        <w:t xml:space="preserve">» </w:t>
      </w:r>
      <w:hyperlink r:id="rId8">
        <w:r w:rsidRPr="008571D2">
          <w:rPr>
            <w:rStyle w:val="-"/>
            <w:bCs/>
            <w:sz w:val="20"/>
            <w:szCs w:val="20"/>
            <w:lang w:eastAsia="en-US"/>
          </w:rPr>
          <w:t>http://</w:t>
        </w:r>
        <w:r w:rsidRPr="008571D2">
          <w:rPr>
            <w:rStyle w:val="-"/>
            <w:bCs/>
            <w:sz w:val="20"/>
            <w:szCs w:val="20"/>
            <w:lang w:val="en-US" w:eastAsia="en-US"/>
          </w:rPr>
          <w:t>www</w:t>
        </w:r>
        <w:r w:rsidRPr="008571D2">
          <w:rPr>
            <w:rStyle w:val="-"/>
            <w:bCs/>
            <w:sz w:val="20"/>
            <w:szCs w:val="20"/>
            <w:lang w:eastAsia="en-US"/>
          </w:rPr>
          <w:t>.</w:t>
        </w:r>
        <w:r w:rsidRPr="008571D2">
          <w:rPr>
            <w:rStyle w:val="-"/>
            <w:bCs/>
            <w:sz w:val="20"/>
            <w:szCs w:val="20"/>
            <w:lang w:val="en-US" w:eastAsia="en-US"/>
          </w:rPr>
          <w:t>gz</w:t>
        </w:r>
        <w:r w:rsidRPr="008571D2">
          <w:rPr>
            <w:rStyle w:val="-"/>
            <w:bCs/>
            <w:sz w:val="20"/>
            <w:szCs w:val="20"/>
            <w:lang w:eastAsia="en-US"/>
          </w:rPr>
          <w:t>.</w:t>
        </w:r>
        <w:r w:rsidRPr="008571D2">
          <w:rPr>
            <w:rStyle w:val="-"/>
            <w:bCs/>
            <w:sz w:val="20"/>
            <w:szCs w:val="20"/>
            <w:lang w:val="en-US" w:eastAsia="en-US"/>
          </w:rPr>
          <w:t>lot</w:t>
        </w:r>
        <w:r w:rsidRPr="008571D2">
          <w:rPr>
            <w:rStyle w:val="-"/>
            <w:bCs/>
            <w:sz w:val="20"/>
            <w:szCs w:val="20"/>
            <w:lang w:eastAsia="en-US"/>
          </w:rPr>
          <w:t>-</w:t>
        </w:r>
        <w:r w:rsidRPr="008571D2">
          <w:rPr>
            <w:rStyle w:val="-"/>
            <w:bCs/>
            <w:sz w:val="20"/>
            <w:szCs w:val="20"/>
            <w:lang w:val="en-US" w:eastAsia="en-US"/>
          </w:rPr>
          <w:t>online</w:t>
        </w:r>
        <w:r w:rsidRPr="008571D2">
          <w:rPr>
            <w:rStyle w:val="-"/>
            <w:bCs/>
            <w:sz w:val="20"/>
            <w:szCs w:val="20"/>
            <w:lang w:eastAsia="en-US"/>
          </w:rPr>
          <w:t>.ru/</w:t>
        </w:r>
      </w:hyperlink>
      <w:r w:rsidRPr="008571D2">
        <w:rPr>
          <w:bCs/>
          <w:sz w:val="20"/>
          <w:szCs w:val="20"/>
          <w:lang w:eastAsia="en-US"/>
        </w:rPr>
        <w:t xml:space="preserve"> </w:t>
      </w:r>
      <w:r w:rsidRPr="008571D2">
        <w:rPr>
          <w:bCs/>
          <w:sz w:val="20"/>
          <w:szCs w:val="20"/>
        </w:rPr>
        <w:t>в сети «Интернет».</w:t>
      </w:r>
    </w:p>
    <w:p w:rsidR="008571D2" w:rsidRDefault="008571D2" w:rsidP="008571D2">
      <w:pPr>
        <w:ind w:firstLine="709"/>
        <w:jc w:val="both"/>
        <w:rPr>
          <w:bCs/>
          <w:sz w:val="20"/>
          <w:szCs w:val="20"/>
        </w:rPr>
      </w:pPr>
    </w:p>
    <w:p w:rsidR="008571D2" w:rsidRPr="008571D2" w:rsidRDefault="008571D2" w:rsidP="008571D2">
      <w:pPr>
        <w:ind w:firstLine="709"/>
        <w:jc w:val="both"/>
        <w:rPr>
          <w:sz w:val="20"/>
          <w:szCs w:val="20"/>
        </w:rPr>
      </w:pPr>
    </w:p>
    <w:tbl>
      <w:tblPr>
        <w:tblW w:w="10488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96"/>
        <w:gridCol w:w="3496"/>
        <w:gridCol w:w="3496"/>
      </w:tblGrid>
      <w:tr w:rsidR="007A1BFB" w:rsidRPr="008571D2">
        <w:trPr>
          <w:trHeight w:hRule="exact" w:val="342"/>
        </w:trPr>
        <w:tc>
          <w:tcPr>
            <w:tcW w:w="3496" w:type="dxa"/>
            <w:shd w:val="clear" w:color="auto" w:fill="auto"/>
          </w:tcPr>
          <w:p w:rsidR="007A1BFB" w:rsidRPr="008571D2" w:rsidRDefault="007A1BFB" w:rsidP="008571D2">
            <w:pPr>
              <w:pStyle w:val="afff"/>
              <w:overflowPunct w:val="0"/>
              <w:ind w:left="57"/>
              <w:jc w:val="center"/>
              <w:rPr>
                <w:sz w:val="20"/>
                <w:szCs w:val="20"/>
              </w:rPr>
            </w:pPr>
          </w:p>
        </w:tc>
        <w:tc>
          <w:tcPr>
            <w:tcW w:w="3496" w:type="dxa"/>
            <w:shd w:val="clear" w:color="auto" w:fill="auto"/>
          </w:tcPr>
          <w:p w:rsidR="007A1BFB" w:rsidRPr="008571D2" w:rsidRDefault="007A1BFB" w:rsidP="008571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96" w:type="dxa"/>
            <w:shd w:val="clear" w:color="auto" w:fill="auto"/>
          </w:tcPr>
          <w:p w:rsidR="007A1BFB" w:rsidRPr="008571D2" w:rsidRDefault="007A1BFB" w:rsidP="008571D2">
            <w:pPr>
              <w:pStyle w:val="afff"/>
              <w:jc w:val="center"/>
              <w:rPr>
                <w:sz w:val="20"/>
                <w:szCs w:val="20"/>
              </w:rPr>
            </w:pPr>
          </w:p>
        </w:tc>
      </w:tr>
      <w:tr w:rsidR="007A1BFB" w:rsidRPr="008571D2">
        <w:tc>
          <w:tcPr>
            <w:tcW w:w="3496" w:type="dxa"/>
            <w:shd w:val="clear" w:color="auto" w:fill="auto"/>
          </w:tcPr>
          <w:p w:rsidR="007A1BFB" w:rsidRPr="008571D2" w:rsidRDefault="008571D2" w:rsidP="008571D2">
            <w:pPr>
              <w:pStyle w:val="afff"/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8571D2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8571D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571D2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96" w:type="dxa"/>
            <w:shd w:val="clear" w:color="auto" w:fill="auto"/>
          </w:tcPr>
          <w:p w:rsidR="007A1BFB" w:rsidRPr="008571D2" w:rsidRDefault="008571D2" w:rsidP="008571D2">
            <w:pPr>
              <w:jc w:val="center"/>
              <w:rPr>
                <w:sz w:val="20"/>
                <w:szCs w:val="20"/>
              </w:rPr>
            </w:pPr>
            <w:r w:rsidRPr="008571D2">
              <w:rPr>
                <w:sz w:val="20"/>
                <w:szCs w:val="20"/>
              </w:rPr>
              <w:t>________________________</w:t>
            </w:r>
          </w:p>
          <w:p w:rsidR="007A1BFB" w:rsidRPr="008571D2" w:rsidRDefault="008571D2" w:rsidP="008571D2">
            <w:pPr>
              <w:jc w:val="center"/>
              <w:rPr>
                <w:sz w:val="20"/>
                <w:szCs w:val="20"/>
              </w:rPr>
            </w:pPr>
            <w:r w:rsidRPr="008571D2">
              <w:rPr>
                <w:sz w:val="20"/>
                <w:szCs w:val="20"/>
              </w:rPr>
              <w:t>(подпись)</w:t>
            </w:r>
          </w:p>
        </w:tc>
        <w:tc>
          <w:tcPr>
            <w:tcW w:w="3496" w:type="dxa"/>
            <w:shd w:val="clear" w:color="auto" w:fill="auto"/>
          </w:tcPr>
          <w:p w:rsidR="007A1BFB" w:rsidRPr="008571D2" w:rsidRDefault="008571D2" w:rsidP="008571D2">
            <w:pPr>
              <w:pStyle w:val="afff"/>
              <w:rPr>
                <w:sz w:val="20"/>
                <w:szCs w:val="20"/>
              </w:rPr>
            </w:pPr>
            <w:proofErr w:type="spellStart"/>
            <w:r w:rsidRPr="008571D2">
              <w:rPr>
                <w:sz w:val="20"/>
                <w:szCs w:val="20"/>
                <w:lang w:val="en-US"/>
              </w:rPr>
              <w:t>Антонова</w:t>
            </w:r>
            <w:proofErr w:type="spellEnd"/>
            <w:r w:rsidRPr="008571D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571D2"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 w:rsidRPr="008571D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571D2">
              <w:rPr>
                <w:sz w:val="20"/>
                <w:szCs w:val="20"/>
                <w:lang w:val="en-US"/>
              </w:rPr>
              <w:t>Декабриновна</w:t>
            </w:r>
            <w:proofErr w:type="spellEnd"/>
          </w:p>
        </w:tc>
      </w:tr>
      <w:tr w:rsidR="007A1BFB" w:rsidRPr="008571D2">
        <w:tc>
          <w:tcPr>
            <w:tcW w:w="3496" w:type="dxa"/>
            <w:shd w:val="clear" w:color="auto" w:fill="auto"/>
          </w:tcPr>
          <w:p w:rsidR="007A1BFB" w:rsidRPr="008571D2" w:rsidRDefault="008571D2" w:rsidP="008571D2">
            <w:pPr>
              <w:pStyle w:val="afff"/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8571D2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8571D2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8571D2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8571D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571D2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96" w:type="dxa"/>
            <w:shd w:val="clear" w:color="auto" w:fill="auto"/>
          </w:tcPr>
          <w:p w:rsidR="007A1BFB" w:rsidRPr="008571D2" w:rsidRDefault="008571D2" w:rsidP="008571D2">
            <w:pPr>
              <w:jc w:val="center"/>
              <w:rPr>
                <w:sz w:val="20"/>
                <w:szCs w:val="20"/>
              </w:rPr>
            </w:pPr>
            <w:r w:rsidRPr="008571D2">
              <w:rPr>
                <w:sz w:val="20"/>
                <w:szCs w:val="20"/>
              </w:rPr>
              <w:t>________________________</w:t>
            </w:r>
          </w:p>
          <w:p w:rsidR="007A1BFB" w:rsidRPr="008571D2" w:rsidRDefault="008571D2" w:rsidP="008571D2">
            <w:pPr>
              <w:jc w:val="center"/>
              <w:rPr>
                <w:sz w:val="20"/>
                <w:szCs w:val="20"/>
              </w:rPr>
            </w:pPr>
            <w:r w:rsidRPr="008571D2">
              <w:rPr>
                <w:sz w:val="20"/>
                <w:szCs w:val="20"/>
              </w:rPr>
              <w:t>(подпись)</w:t>
            </w:r>
          </w:p>
        </w:tc>
        <w:tc>
          <w:tcPr>
            <w:tcW w:w="3496" w:type="dxa"/>
            <w:shd w:val="clear" w:color="auto" w:fill="auto"/>
          </w:tcPr>
          <w:p w:rsidR="007A1BFB" w:rsidRPr="008571D2" w:rsidRDefault="008571D2" w:rsidP="008571D2">
            <w:pPr>
              <w:pStyle w:val="afff"/>
              <w:rPr>
                <w:sz w:val="20"/>
                <w:szCs w:val="20"/>
              </w:rPr>
            </w:pPr>
            <w:proofErr w:type="spellStart"/>
            <w:r w:rsidRPr="008571D2">
              <w:rPr>
                <w:sz w:val="20"/>
                <w:szCs w:val="20"/>
                <w:lang w:val="en-US"/>
              </w:rPr>
              <w:t>Нахов</w:t>
            </w:r>
            <w:proofErr w:type="spellEnd"/>
            <w:r w:rsidRPr="008571D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571D2">
              <w:rPr>
                <w:sz w:val="20"/>
                <w:szCs w:val="20"/>
                <w:lang w:val="en-US"/>
              </w:rPr>
              <w:t>Сергей</w:t>
            </w:r>
            <w:proofErr w:type="spellEnd"/>
            <w:r w:rsidRPr="008571D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571D2">
              <w:rPr>
                <w:sz w:val="20"/>
                <w:szCs w:val="20"/>
                <w:lang w:val="en-US"/>
              </w:rPr>
              <w:t>Иннокентьевич</w:t>
            </w:r>
            <w:proofErr w:type="spellEnd"/>
          </w:p>
        </w:tc>
      </w:tr>
      <w:tr w:rsidR="007A1BFB" w:rsidRPr="008571D2">
        <w:tc>
          <w:tcPr>
            <w:tcW w:w="3496" w:type="dxa"/>
            <w:shd w:val="clear" w:color="auto" w:fill="auto"/>
          </w:tcPr>
          <w:p w:rsidR="007A1BFB" w:rsidRPr="008571D2" w:rsidRDefault="008571D2" w:rsidP="008571D2">
            <w:pPr>
              <w:pStyle w:val="afff"/>
              <w:overflowPunct w:val="0"/>
              <w:ind w:left="57"/>
              <w:rPr>
                <w:sz w:val="20"/>
                <w:szCs w:val="20"/>
              </w:rPr>
            </w:pPr>
            <w:bookmarkStart w:id="1" w:name="_GoBack"/>
            <w:bookmarkEnd w:id="1"/>
            <w:proofErr w:type="spellStart"/>
            <w:r w:rsidRPr="008571D2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8571D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571D2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96" w:type="dxa"/>
            <w:shd w:val="clear" w:color="auto" w:fill="auto"/>
          </w:tcPr>
          <w:p w:rsidR="007A1BFB" w:rsidRPr="008571D2" w:rsidRDefault="008571D2" w:rsidP="008571D2">
            <w:pPr>
              <w:jc w:val="center"/>
              <w:rPr>
                <w:sz w:val="20"/>
                <w:szCs w:val="20"/>
              </w:rPr>
            </w:pPr>
            <w:r w:rsidRPr="008571D2">
              <w:rPr>
                <w:sz w:val="20"/>
                <w:szCs w:val="20"/>
              </w:rPr>
              <w:t>________________________</w:t>
            </w:r>
          </w:p>
          <w:p w:rsidR="007A1BFB" w:rsidRPr="008571D2" w:rsidRDefault="008571D2" w:rsidP="008571D2">
            <w:pPr>
              <w:jc w:val="center"/>
              <w:rPr>
                <w:sz w:val="20"/>
                <w:szCs w:val="20"/>
              </w:rPr>
            </w:pPr>
            <w:r w:rsidRPr="008571D2">
              <w:rPr>
                <w:sz w:val="20"/>
                <w:szCs w:val="20"/>
              </w:rPr>
              <w:t>(подпись)</w:t>
            </w:r>
          </w:p>
        </w:tc>
        <w:tc>
          <w:tcPr>
            <w:tcW w:w="3496" w:type="dxa"/>
            <w:shd w:val="clear" w:color="auto" w:fill="auto"/>
          </w:tcPr>
          <w:p w:rsidR="007A1BFB" w:rsidRPr="008571D2" w:rsidRDefault="008571D2" w:rsidP="008571D2">
            <w:pPr>
              <w:pStyle w:val="afff"/>
              <w:rPr>
                <w:sz w:val="20"/>
                <w:szCs w:val="20"/>
              </w:rPr>
            </w:pPr>
            <w:proofErr w:type="spellStart"/>
            <w:r w:rsidRPr="008571D2">
              <w:rPr>
                <w:sz w:val="20"/>
                <w:szCs w:val="20"/>
                <w:lang w:val="en-US"/>
              </w:rPr>
              <w:t>Бурнашев</w:t>
            </w:r>
            <w:proofErr w:type="spellEnd"/>
            <w:r w:rsidRPr="008571D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571D2">
              <w:rPr>
                <w:sz w:val="20"/>
                <w:szCs w:val="20"/>
                <w:lang w:val="en-US"/>
              </w:rPr>
              <w:t>Василий</w:t>
            </w:r>
            <w:proofErr w:type="spellEnd"/>
            <w:r w:rsidRPr="008571D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571D2"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</w:tr>
      <w:tr w:rsidR="007A1BFB" w:rsidRPr="008571D2">
        <w:tc>
          <w:tcPr>
            <w:tcW w:w="3496" w:type="dxa"/>
            <w:shd w:val="clear" w:color="auto" w:fill="auto"/>
          </w:tcPr>
          <w:p w:rsidR="007A1BFB" w:rsidRPr="008571D2" w:rsidRDefault="008571D2" w:rsidP="008571D2">
            <w:pPr>
              <w:pStyle w:val="afff"/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8571D2"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 w:rsidRPr="008571D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571D2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96" w:type="dxa"/>
            <w:shd w:val="clear" w:color="auto" w:fill="auto"/>
          </w:tcPr>
          <w:p w:rsidR="007A1BFB" w:rsidRPr="008571D2" w:rsidRDefault="008571D2" w:rsidP="008571D2">
            <w:pPr>
              <w:jc w:val="center"/>
              <w:rPr>
                <w:sz w:val="20"/>
                <w:szCs w:val="20"/>
              </w:rPr>
            </w:pPr>
            <w:r w:rsidRPr="008571D2">
              <w:rPr>
                <w:sz w:val="20"/>
                <w:szCs w:val="20"/>
              </w:rPr>
              <w:t>________________________</w:t>
            </w:r>
          </w:p>
          <w:p w:rsidR="007A1BFB" w:rsidRPr="008571D2" w:rsidRDefault="008571D2" w:rsidP="008571D2">
            <w:pPr>
              <w:jc w:val="center"/>
              <w:rPr>
                <w:sz w:val="20"/>
                <w:szCs w:val="20"/>
              </w:rPr>
            </w:pPr>
            <w:r w:rsidRPr="008571D2">
              <w:rPr>
                <w:sz w:val="20"/>
                <w:szCs w:val="20"/>
              </w:rPr>
              <w:t>(подпись)</w:t>
            </w:r>
            <w:bookmarkStart w:id="2" w:name="__UnoMark__148_1393044197"/>
            <w:bookmarkEnd w:id="2"/>
          </w:p>
        </w:tc>
        <w:tc>
          <w:tcPr>
            <w:tcW w:w="3496" w:type="dxa"/>
            <w:shd w:val="clear" w:color="auto" w:fill="auto"/>
          </w:tcPr>
          <w:p w:rsidR="007A1BFB" w:rsidRPr="008571D2" w:rsidRDefault="008571D2" w:rsidP="008571D2">
            <w:pPr>
              <w:pStyle w:val="afff"/>
              <w:rPr>
                <w:sz w:val="20"/>
                <w:szCs w:val="20"/>
              </w:rPr>
            </w:pPr>
            <w:proofErr w:type="spellStart"/>
            <w:r w:rsidRPr="008571D2">
              <w:rPr>
                <w:sz w:val="20"/>
                <w:szCs w:val="20"/>
                <w:lang w:val="en-US"/>
              </w:rPr>
              <w:t>Троева</w:t>
            </w:r>
            <w:proofErr w:type="spellEnd"/>
            <w:r w:rsidRPr="008571D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571D2">
              <w:rPr>
                <w:sz w:val="20"/>
                <w:szCs w:val="20"/>
                <w:lang w:val="en-US"/>
              </w:rPr>
              <w:t>Степанида</w:t>
            </w:r>
            <w:proofErr w:type="spellEnd"/>
            <w:r w:rsidRPr="008571D2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571D2"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</w:tbl>
    <w:p w:rsidR="007A1BFB" w:rsidRPr="008571D2" w:rsidRDefault="007A1BFB" w:rsidP="008571D2">
      <w:pPr>
        <w:pStyle w:val="aff6"/>
        <w:ind w:firstLine="709"/>
        <w:jc w:val="both"/>
        <w:rPr>
          <w:rFonts w:ascii="Times New Roman" w:hAnsi="Times New Roman"/>
          <w:sz w:val="20"/>
          <w:szCs w:val="20"/>
        </w:rPr>
      </w:pPr>
    </w:p>
    <w:p w:rsidR="007A1BFB" w:rsidRPr="008571D2" w:rsidRDefault="007A1BFB" w:rsidP="008571D2">
      <w:pPr>
        <w:pStyle w:val="aff6"/>
        <w:jc w:val="both"/>
        <w:rPr>
          <w:rFonts w:ascii="Times New Roman" w:hAnsi="Times New Roman"/>
          <w:sz w:val="20"/>
          <w:szCs w:val="20"/>
        </w:rPr>
      </w:pPr>
    </w:p>
    <w:p w:rsidR="007A1BFB" w:rsidRPr="008571D2" w:rsidRDefault="007A1BFB" w:rsidP="008571D2">
      <w:pPr>
        <w:pStyle w:val="aff6"/>
        <w:jc w:val="both"/>
        <w:rPr>
          <w:rFonts w:ascii="Times New Roman" w:hAnsi="Times New Roman"/>
          <w:sz w:val="20"/>
          <w:szCs w:val="20"/>
        </w:rPr>
      </w:pPr>
    </w:p>
    <w:p w:rsidR="008571D2" w:rsidRDefault="008571D2" w:rsidP="008571D2">
      <w:pPr>
        <w:pStyle w:val="aff6"/>
        <w:jc w:val="both"/>
        <w:rPr>
          <w:rFonts w:ascii="Times New Roman" w:hAnsi="Times New Roman"/>
          <w:sz w:val="20"/>
          <w:szCs w:val="20"/>
        </w:rPr>
      </w:pPr>
    </w:p>
    <w:p w:rsidR="007A1BFB" w:rsidRPr="008571D2" w:rsidRDefault="008571D2" w:rsidP="008571D2">
      <w:pPr>
        <w:pStyle w:val="aff6"/>
        <w:jc w:val="both"/>
        <w:rPr>
          <w:rFonts w:ascii="Times New Roman" w:hAnsi="Times New Roman"/>
          <w:sz w:val="20"/>
          <w:szCs w:val="20"/>
        </w:rPr>
      </w:pPr>
      <w:r w:rsidRPr="008571D2">
        <w:rPr>
          <w:rFonts w:ascii="Times New Roman" w:hAnsi="Times New Roman"/>
          <w:sz w:val="20"/>
          <w:szCs w:val="20"/>
        </w:rPr>
        <w:t xml:space="preserve">Представитель </w:t>
      </w:r>
      <w:proofErr w:type="gramStart"/>
      <w:r w:rsidRPr="008571D2">
        <w:rPr>
          <w:rFonts w:ascii="Times New Roman" w:hAnsi="Times New Roman"/>
          <w:sz w:val="20"/>
          <w:szCs w:val="20"/>
        </w:rPr>
        <w:t>Заказчика:</w:t>
      </w:r>
      <w:r w:rsidRPr="008571D2">
        <w:rPr>
          <w:rFonts w:ascii="Times New Roman" w:hAnsi="Times New Roman"/>
          <w:sz w:val="20"/>
          <w:szCs w:val="20"/>
        </w:rPr>
        <w:tab/>
      </w:r>
      <w:proofErr w:type="gramEnd"/>
      <w:r w:rsidRPr="008571D2">
        <w:rPr>
          <w:rFonts w:ascii="Times New Roman" w:hAnsi="Times New Roman"/>
          <w:sz w:val="20"/>
          <w:szCs w:val="20"/>
        </w:rPr>
        <w:tab/>
      </w:r>
      <w:r w:rsidRPr="008571D2">
        <w:rPr>
          <w:rFonts w:ascii="Times New Roman" w:hAnsi="Times New Roman"/>
          <w:sz w:val="20"/>
          <w:szCs w:val="20"/>
        </w:rPr>
        <w:tab/>
      </w:r>
      <w:r w:rsidRPr="008571D2">
        <w:rPr>
          <w:rFonts w:ascii="Times New Roman" w:hAnsi="Times New Roman"/>
          <w:sz w:val="20"/>
          <w:szCs w:val="20"/>
        </w:rPr>
        <w:tab/>
      </w:r>
      <w:r w:rsidRPr="008571D2">
        <w:rPr>
          <w:rFonts w:ascii="Times New Roman" w:hAnsi="Times New Roman"/>
          <w:sz w:val="20"/>
          <w:szCs w:val="20"/>
        </w:rPr>
        <w:tab/>
        <w:t>________________/______________________/</w:t>
      </w:r>
    </w:p>
    <w:p w:rsidR="007A1BFB" w:rsidRPr="008571D2" w:rsidRDefault="007A1BFB" w:rsidP="008571D2">
      <w:pPr>
        <w:pStyle w:val="aff6"/>
        <w:ind w:firstLine="709"/>
        <w:jc w:val="both"/>
        <w:rPr>
          <w:rFonts w:ascii="Times New Roman" w:hAnsi="Times New Roman"/>
          <w:sz w:val="20"/>
          <w:szCs w:val="20"/>
        </w:rPr>
      </w:pPr>
    </w:p>
    <w:sectPr w:rsidR="007A1BFB" w:rsidRPr="008571D2" w:rsidSect="008571D2">
      <w:pgSz w:w="11906" w:h="16838"/>
      <w:pgMar w:top="567" w:right="567" w:bottom="567" w:left="567" w:header="0" w:footer="0" w:gutter="0"/>
      <w:cols w:space="720"/>
      <w:formProt w:val="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C">
    <w:charset w:val="CC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1BFB"/>
    <w:rsid w:val="007A1BFB"/>
    <w:rsid w:val="008571D2"/>
    <w:rsid w:val="00AF7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B5AD023-C477-44B6-B4A3-FDA3E2571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Lucida Sans"/>
        <w:kern w:val="2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Times New Roman" w:hAnsi="Times New Roman" w:cs="Times New Roman"/>
      <w:kern w:val="0"/>
      <w:sz w:val="24"/>
      <w:lang w:eastAsia="ru-RU" w:bidi="ar-SA"/>
    </w:rPr>
  </w:style>
  <w:style w:type="paragraph" w:styleId="1">
    <w:name w:val="heading 1"/>
    <w:basedOn w:val="a"/>
    <w:next w:val="a"/>
    <w:qFormat/>
    <w:pPr>
      <w:keepNext/>
      <w:ind w:left="360"/>
      <w:jc w:val="center"/>
      <w:outlineLvl w:val="0"/>
    </w:pPr>
    <w:rPr>
      <w:b/>
      <w:bCs/>
      <w:szCs w:val="20"/>
    </w:rPr>
  </w:style>
  <w:style w:type="paragraph" w:styleId="2">
    <w:name w:val="heading 2"/>
    <w:basedOn w:val="a"/>
    <w:next w:val="a"/>
    <w:qFormat/>
    <w:pPr>
      <w:keepNext/>
      <w:spacing w:line="360" w:lineRule="auto"/>
      <w:jc w:val="both"/>
      <w:outlineLvl w:val="1"/>
    </w:pPr>
    <w:rPr>
      <w:b/>
      <w:sz w:val="20"/>
      <w:szCs w:val="22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bCs/>
      <w:sz w:val="20"/>
    </w:rPr>
  </w:style>
  <w:style w:type="paragraph" w:styleId="4">
    <w:name w:val="heading 4"/>
    <w:basedOn w:val="a"/>
    <w:next w:val="a"/>
    <w:qFormat/>
    <w:pPr>
      <w:keepNext/>
      <w:jc w:val="both"/>
      <w:outlineLvl w:val="3"/>
    </w:pPr>
    <w:rPr>
      <w:b/>
      <w:bCs/>
      <w:sz w:val="20"/>
      <w:szCs w:val="20"/>
    </w:rPr>
  </w:style>
  <w:style w:type="paragraph" w:styleId="7">
    <w:name w:val="heading 7"/>
    <w:basedOn w:val="a"/>
    <w:next w:val="a"/>
    <w:qFormat/>
    <w:rsid w:val="00F928C9"/>
    <w:pPr>
      <w:widowControl w:val="0"/>
      <w:spacing w:before="240" w:after="60"/>
      <w:outlineLvl w:val="6"/>
    </w:pPr>
  </w:style>
  <w:style w:type="paragraph" w:styleId="9">
    <w:name w:val="heading 9"/>
    <w:basedOn w:val="a"/>
    <w:next w:val="a"/>
    <w:link w:val="90"/>
    <w:qFormat/>
    <w:rsid w:val="00F928C9"/>
    <w:pPr>
      <w:keepNext/>
      <w:widowControl w:val="0"/>
      <w:shd w:val="clear" w:color="auto" w:fill="FFFFFF"/>
      <w:tabs>
        <w:tab w:val="left" w:pos="9355"/>
      </w:tabs>
      <w:ind w:right="284"/>
      <w:jc w:val="both"/>
      <w:outlineLvl w:val="8"/>
    </w:pPr>
    <w:rPr>
      <w:b/>
      <w:bCs/>
      <w:sz w:val="28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Pr>
      <w:color w:val="0000FF"/>
      <w:u w:val="single"/>
    </w:rPr>
  </w:style>
  <w:style w:type="character" w:customStyle="1" w:styleId="a3">
    <w:name w:val="íîìåð ñòðàíèöû"/>
    <w:basedOn w:val="a0"/>
    <w:qFormat/>
  </w:style>
  <w:style w:type="character" w:styleId="a4">
    <w:name w:val="page number"/>
    <w:basedOn w:val="a0"/>
    <w:qFormat/>
    <w:rsid w:val="00F928C9"/>
  </w:style>
  <w:style w:type="character" w:customStyle="1" w:styleId="A141">
    <w:name w:val="A14+1"/>
    <w:qFormat/>
    <w:rsid w:val="00F928C9"/>
    <w:rPr>
      <w:color w:val="211D1E"/>
      <w:sz w:val="24"/>
    </w:rPr>
  </w:style>
  <w:style w:type="character" w:customStyle="1" w:styleId="Normal">
    <w:name w:val="Normal Знак"/>
    <w:link w:val="10"/>
    <w:qFormat/>
    <w:rsid w:val="00F928C9"/>
    <w:rPr>
      <w:sz w:val="24"/>
      <w:lang w:val="ru-RU" w:eastAsia="ru-RU" w:bidi="ar-SA"/>
    </w:rPr>
  </w:style>
  <w:style w:type="character" w:customStyle="1" w:styleId="FontStyle11">
    <w:name w:val="Font Style11"/>
    <w:qFormat/>
    <w:rsid w:val="00F928C9"/>
    <w:rPr>
      <w:rFonts w:ascii="Times New Roman" w:hAnsi="Times New Roman" w:cs="Times New Roman"/>
      <w:sz w:val="22"/>
      <w:szCs w:val="22"/>
    </w:rPr>
  </w:style>
  <w:style w:type="character" w:customStyle="1" w:styleId="FontStyle12">
    <w:name w:val="Font Style12"/>
    <w:qFormat/>
    <w:rsid w:val="00F928C9"/>
    <w:rPr>
      <w:rFonts w:ascii="Times New Roman" w:hAnsi="Times New Roman" w:cs="Times New Roman"/>
      <w:b/>
      <w:bCs/>
      <w:sz w:val="22"/>
      <w:szCs w:val="22"/>
    </w:rPr>
  </w:style>
  <w:style w:type="character" w:customStyle="1" w:styleId="a5">
    <w:name w:val="Обычный (Интернет) Знак"/>
    <w:qFormat/>
    <w:rsid w:val="00B10825"/>
    <w:rPr>
      <w:sz w:val="24"/>
      <w:szCs w:val="24"/>
      <w:lang w:val="ru-RU" w:eastAsia="ru-RU" w:bidi="ar-SA"/>
    </w:rPr>
  </w:style>
  <w:style w:type="character" w:customStyle="1" w:styleId="a6">
    <w:name w:val="Заголовок Знак"/>
    <w:qFormat/>
    <w:rsid w:val="00D72D1A"/>
    <w:rPr>
      <w:color w:val="000000"/>
      <w:sz w:val="24"/>
      <w:szCs w:val="24"/>
      <w:lang w:val="ru-RU" w:eastAsia="ru-RU" w:bidi="ar-SA"/>
    </w:rPr>
  </w:style>
  <w:style w:type="character" w:customStyle="1" w:styleId="FontStyle26">
    <w:name w:val="Font Style26"/>
    <w:qFormat/>
    <w:rsid w:val="00EA2319"/>
    <w:rPr>
      <w:rFonts w:ascii="Times New Roman" w:hAnsi="Times New Roman" w:cs="Times New Roman"/>
      <w:sz w:val="18"/>
      <w:szCs w:val="18"/>
    </w:rPr>
  </w:style>
  <w:style w:type="character" w:customStyle="1" w:styleId="90">
    <w:name w:val="Заголовок 9 Знак"/>
    <w:link w:val="9"/>
    <w:qFormat/>
    <w:rsid w:val="007E4C8A"/>
    <w:rPr>
      <w:sz w:val="28"/>
      <w:shd w:val="clear" w:color="auto" w:fill="FFFFFF"/>
    </w:rPr>
  </w:style>
  <w:style w:type="character" w:customStyle="1" w:styleId="a7">
    <w:name w:val="Основной текст с отступом Знак"/>
    <w:basedOn w:val="a0"/>
    <w:qFormat/>
    <w:rsid w:val="005E4F1C"/>
  </w:style>
  <w:style w:type="character" w:customStyle="1" w:styleId="apple-converted-space">
    <w:name w:val="apple-converted-space"/>
    <w:basedOn w:val="a0"/>
    <w:qFormat/>
    <w:rsid w:val="00145B95"/>
  </w:style>
  <w:style w:type="character" w:customStyle="1" w:styleId="a8">
    <w:name w:val="Без интервала Знак"/>
    <w:uiPriority w:val="1"/>
    <w:qFormat/>
    <w:rsid w:val="00D87ACC"/>
    <w:rPr>
      <w:rFonts w:ascii="Calibri" w:hAnsi="Calibri"/>
      <w:sz w:val="22"/>
      <w:szCs w:val="22"/>
      <w:lang w:val="ru-RU" w:eastAsia="ru-RU" w:bidi="ar-SA"/>
    </w:rPr>
  </w:style>
  <w:style w:type="character" w:customStyle="1" w:styleId="a9">
    <w:name w:val="Текст примечания Знак"/>
    <w:basedOn w:val="a0"/>
    <w:qFormat/>
    <w:rsid w:val="008006B3"/>
  </w:style>
  <w:style w:type="character" w:customStyle="1" w:styleId="aa">
    <w:name w:val="Текст выноски Знак"/>
    <w:semiHidden/>
    <w:qFormat/>
    <w:rsid w:val="004448D2"/>
    <w:rPr>
      <w:rFonts w:ascii="Tahoma" w:hAnsi="Tahoma" w:cs="Tahoma"/>
      <w:sz w:val="16"/>
      <w:szCs w:val="16"/>
    </w:rPr>
  </w:style>
  <w:style w:type="character" w:styleId="ab">
    <w:name w:val="Strong"/>
    <w:uiPriority w:val="22"/>
    <w:qFormat/>
    <w:rsid w:val="00007236"/>
    <w:rPr>
      <w:b/>
      <w:bCs/>
    </w:rPr>
  </w:style>
  <w:style w:type="character" w:customStyle="1" w:styleId="ac">
    <w:name w:val="Основной текст_"/>
    <w:qFormat/>
    <w:locked/>
    <w:rsid w:val="008258FA"/>
    <w:rPr>
      <w:spacing w:val="-6"/>
      <w:sz w:val="19"/>
      <w:szCs w:val="19"/>
      <w:shd w:val="clear" w:color="auto" w:fill="FFFFFF"/>
    </w:rPr>
  </w:style>
  <w:style w:type="character" w:customStyle="1" w:styleId="spellchecker-word-highlight">
    <w:name w:val="spellchecker-word-highlight"/>
    <w:qFormat/>
    <w:rsid w:val="000800AE"/>
  </w:style>
  <w:style w:type="character" w:styleId="ad">
    <w:name w:val="Emphasis"/>
    <w:uiPriority w:val="20"/>
    <w:qFormat/>
    <w:rsid w:val="00B744B7"/>
    <w:rPr>
      <w:i/>
      <w:iCs/>
    </w:rPr>
  </w:style>
  <w:style w:type="character" w:customStyle="1" w:styleId="ae">
    <w:name w:val="Абзац списка Знак"/>
    <w:uiPriority w:val="34"/>
    <w:qFormat/>
    <w:locked/>
    <w:rsid w:val="006906B3"/>
  </w:style>
  <w:style w:type="character" w:styleId="af">
    <w:name w:val="annotation reference"/>
    <w:basedOn w:val="a0"/>
    <w:uiPriority w:val="99"/>
    <w:semiHidden/>
    <w:unhideWhenUsed/>
    <w:qFormat/>
    <w:rsid w:val="00554688"/>
    <w:rPr>
      <w:sz w:val="16"/>
      <w:szCs w:val="16"/>
    </w:rPr>
  </w:style>
  <w:style w:type="character" w:customStyle="1" w:styleId="af0">
    <w:name w:val="Тема примечания Знак"/>
    <w:basedOn w:val="a9"/>
    <w:uiPriority w:val="99"/>
    <w:semiHidden/>
    <w:qFormat/>
    <w:rsid w:val="00554688"/>
    <w:rPr>
      <w:b/>
      <w:bCs/>
    </w:rPr>
  </w:style>
  <w:style w:type="character" w:customStyle="1" w:styleId="af1">
    <w:name w:val="Маркеры списка"/>
    <w:qFormat/>
    <w:rPr>
      <w:rFonts w:ascii="OpenSymbol" w:eastAsia="OpenSymbol" w:hAnsi="OpenSymbol" w:cs="OpenSymbol"/>
    </w:rPr>
  </w:style>
  <w:style w:type="paragraph" w:customStyle="1" w:styleId="af2">
    <w:name w:val="Заголовок"/>
    <w:basedOn w:val="a"/>
    <w:next w:val="af3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f3">
    <w:name w:val="Body Text"/>
    <w:basedOn w:val="a"/>
    <w:semiHidden/>
    <w:pPr>
      <w:jc w:val="both"/>
    </w:pPr>
    <w:rPr>
      <w:sz w:val="20"/>
      <w:szCs w:val="22"/>
    </w:rPr>
  </w:style>
  <w:style w:type="paragraph" w:styleId="af4">
    <w:name w:val="List"/>
    <w:basedOn w:val="af3"/>
    <w:rPr>
      <w:rFonts w:cs="Lucida Sans"/>
    </w:rPr>
  </w:style>
  <w:style w:type="paragraph" w:styleId="af5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6">
    <w:name w:val="index heading"/>
    <w:basedOn w:val="a"/>
    <w:qFormat/>
    <w:pPr>
      <w:suppressLineNumbers/>
    </w:pPr>
    <w:rPr>
      <w:rFonts w:cs="Noto Sans Devanagari"/>
    </w:rPr>
  </w:style>
  <w:style w:type="paragraph" w:styleId="30">
    <w:name w:val="Body Text 3"/>
    <w:basedOn w:val="a"/>
    <w:semiHidden/>
    <w:qFormat/>
    <w:pPr>
      <w:jc w:val="center"/>
    </w:pPr>
    <w:rPr>
      <w:sz w:val="20"/>
      <w:szCs w:val="20"/>
    </w:rPr>
  </w:style>
  <w:style w:type="paragraph" w:styleId="20">
    <w:name w:val="Body Text Indent 2"/>
    <w:basedOn w:val="a"/>
    <w:semiHidden/>
    <w:qFormat/>
    <w:pPr>
      <w:suppressAutoHyphens/>
      <w:spacing w:before="120" w:after="120"/>
      <w:ind w:firstLine="540"/>
      <w:jc w:val="both"/>
    </w:pPr>
    <w:rPr>
      <w:sz w:val="26"/>
      <w:szCs w:val="20"/>
    </w:rPr>
  </w:style>
  <w:style w:type="paragraph" w:styleId="21">
    <w:name w:val="Body Text 2"/>
    <w:basedOn w:val="a"/>
    <w:semiHidden/>
    <w:qFormat/>
    <w:pPr>
      <w:tabs>
        <w:tab w:val="left" w:pos="284"/>
      </w:tabs>
      <w:jc w:val="both"/>
    </w:pPr>
    <w:rPr>
      <w:b/>
    </w:rPr>
  </w:style>
  <w:style w:type="paragraph" w:customStyle="1" w:styleId="af7">
    <w:name w:val="Верхний и нижний колонтитулы"/>
    <w:basedOn w:val="a"/>
    <w:qFormat/>
  </w:style>
  <w:style w:type="paragraph" w:styleId="af8">
    <w:name w:val="footer"/>
    <w:basedOn w:val="a"/>
    <w:semiHidden/>
    <w:pPr>
      <w:tabs>
        <w:tab w:val="center" w:pos="4153"/>
        <w:tab w:val="right" w:pos="8306"/>
      </w:tabs>
    </w:pPr>
    <w:rPr>
      <w:sz w:val="20"/>
      <w:szCs w:val="20"/>
    </w:rPr>
  </w:style>
  <w:style w:type="paragraph" w:styleId="31">
    <w:name w:val="Body Text Indent 3"/>
    <w:basedOn w:val="a"/>
    <w:semiHidden/>
    <w:qFormat/>
    <w:pPr>
      <w:ind w:firstLine="360"/>
      <w:jc w:val="both"/>
    </w:pPr>
    <w:rPr>
      <w:szCs w:val="20"/>
    </w:rPr>
  </w:style>
  <w:style w:type="paragraph" w:styleId="af9">
    <w:name w:val="Body Text Indent"/>
    <w:basedOn w:val="a"/>
    <w:pPr>
      <w:ind w:firstLine="360"/>
      <w:jc w:val="both"/>
    </w:pPr>
    <w:rPr>
      <w:sz w:val="20"/>
      <w:szCs w:val="20"/>
    </w:rPr>
  </w:style>
  <w:style w:type="paragraph" w:styleId="afa">
    <w:name w:val="Title"/>
    <w:basedOn w:val="a"/>
    <w:qFormat/>
    <w:rsid w:val="00F61AF9"/>
    <w:pPr>
      <w:spacing w:beforeAutospacing="1" w:afterAutospacing="1"/>
    </w:pPr>
    <w:rPr>
      <w:color w:val="000000"/>
    </w:rPr>
  </w:style>
  <w:style w:type="paragraph" w:styleId="afb">
    <w:name w:val="Balloon Text"/>
    <w:basedOn w:val="a"/>
    <w:semiHidden/>
    <w:qFormat/>
    <w:rsid w:val="00F61AF9"/>
    <w:rPr>
      <w:rFonts w:ascii="Tahoma" w:hAnsi="Tahoma"/>
      <w:sz w:val="16"/>
      <w:szCs w:val="16"/>
      <w:lang w:val="x-none" w:eastAsia="x-none"/>
    </w:rPr>
  </w:style>
  <w:style w:type="paragraph" w:styleId="afc">
    <w:name w:val="footnote text"/>
    <w:basedOn w:val="a"/>
    <w:semiHidden/>
    <w:rsid w:val="00F928C9"/>
    <w:rPr>
      <w:sz w:val="20"/>
      <w:szCs w:val="20"/>
    </w:rPr>
  </w:style>
  <w:style w:type="paragraph" w:styleId="afd">
    <w:name w:val="header"/>
    <w:basedOn w:val="a"/>
    <w:rsid w:val="00F928C9"/>
    <w:pPr>
      <w:widowControl w:val="0"/>
      <w:tabs>
        <w:tab w:val="center" w:pos="4677"/>
        <w:tab w:val="right" w:pos="9355"/>
      </w:tabs>
    </w:pPr>
    <w:rPr>
      <w:sz w:val="20"/>
      <w:szCs w:val="20"/>
    </w:rPr>
  </w:style>
  <w:style w:type="paragraph" w:styleId="afe">
    <w:name w:val="Block Text"/>
    <w:basedOn w:val="a"/>
    <w:qFormat/>
    <w:rsid w:val="00F928C9"/>
    <w:pPr>
      <w:widowControl w:val="0"/>
      <w:shd w:val="clear" w:color="auto" w:fill="FFFFFF"/>
      <w:tabs>
        <w:tab w:val="left" w:pos="0"/>
        <w:tab w:val="left" w:pos="1440"/>
      </w:tabs>
      <w:spacing w:after="200"/>
      <w:ind w:left="900" w:right="-5"/>
      <w:jc w:val="both"/>
    </w:pPr>
    <w:rPr>
      <w:color w:val="000000"/>
      <w:sz w:val="28"/>
      <w:szCs w:val="28"/>
    </w:rPr>
  </w:style>
  <w:style w:type="paragraph" w:customStyle="1" w:styleId="ConsPlusNonformat">
    <w:name w:val="ConsPlusNonformat"/>
    <w:qFormat/>
    <w:rsid w:val="00F928C9"/>
    <w:rPr>
      <w:rFonts w:ascii="Courier New" w:eastAsia="Times New Roman" w:hAnsi="Courier New" w:cs="Courier New"/>
      <w:kern w:val="0"/>
      <w:sz w:val="24"/>
      <w:szCs w:val="20"/>
      <w:lang w:eastAsia="ru-RU" w:bidi="ar-SA"/>
    </w:rPr>
  </w:style>
  <w:style w:type="paragraph" w:customStyle="1" w:styleId="ConsPlusNormal">
    <w:name w:val="ConsPlusNormal"/>
    <w:qFormat/>
    <w:rsid w:val="00F928C9"/>
    <w:pPr>
      <w:widowControl w:val="0"/>
      <w:ind w:firstLine="720"/>
    </w:pPr>
    <w:rPr>
      <w:rFonts w:ascii="Arial" w:eastAsia="Times New Roman" w:hAnsi="Arial" w:cs="Arial"/>
      <w:kern w:val="0"/>
      <w:sz w:val="24"/>
      <w:szCs w:val="20"/>
      <w:lang w:eastAsia="ru-RU" w:bidi="ar-SA"/>
    </w:rPr>
  </w:style>
  <w:style w:type="paragraph" w:customStyle="1" w:styleId="aff">
    <w:name w:val="Прижатый влево"/>
    <w:basedOn w:val="a"/>
    <w:next w:val="a"/>
    <w:qFormat/>
    <w:rsid w:val="00F928C9"/>
    <w:pPr>
      <w:widowControl w:val="0"/>
    </w:pPr>
    <w:rPr>
      <w:rFonts w:ascii="Arial" w:hAnsi="Arial" w:cs="Arial"/>
      <w:sz w:val="20"/>
      <w:szCs w:val="20"/>
    </w:rPr>
  </w:style>
  <w:style w:type="paragraph" w:customStyle="1" w:styleId="aff0">
    <w:name w:val="Пункт"/>
    <w:basedOn w:val="a"/>
    <w:qFormat/>
    <w:rsid w:val="00F928C9"/>
    <w:pPr>
      <w:jc w:val="both"/>
    </w:pPr>
  </w:style>
  <w:style w:type="paragraph" w:styleId="aff1">
    <w:name w:val="Plain Text"/>
    <w:basedOn w:val="a"/>
    <w:qFormat/>
    <w:rsid w:val="00F928C9"/>
    <w:rPr>
      <w:rFonts w:ascii="Courier New" w:hAnsi="Courier New"/>
      <w:sz w:val="20"/>
      <w:szCs w:val="20"/>
    </w:rPr>
  </w:style>
  <w:style w:type="paragraph" w:customStyle="1" w:styleId="310">
    <w:name w:val="аголовок 31"/>
    <w:basedOn w:val="a"/>
    <w:next w:val="a"/>
    <w:qFormat/>
    <w:rsid w:val="00F928C9"/>
    <w:pPr>
      <w:keepNext/>
      <w:jc w:val="both"/>
    </w:pPr>
  </w:style>
  <w:style w:type="paragraph" w:customStyle="1" w:styleId="aff2">
    <w:name w:val="Подподпункт"/>
    <w:basedOn w:val="a"/>
    <w:qFormat/>
    <w:rsid w:val="00F928C9"/>
    <w:pPr>
      <w:tabs>
        <w:tab w:val="left" w:pos="5585"/>
      </w:tabs>
      <w:jc w:val="both"/>
    </w:pPr>
  </w:style>
  <w:style w:type="paragraph" w:customStyle="1" w:styleId="11">
    <w:name w:val="Обычный1"/>
    <w:qFormat/>
    <w:rsid w:val="005B769B"/>
    <w:pPr>
      <w:widowControl w:val="0"/>
    </w:pPr>
    <w:rPr>
      <w:rFonts w:ascii="Times New Roman" w:eastAsia="Times New Roman" w:hAnsi="Times New Roman" w:cs="Times New Roman"/>
      <w:kern w:val="0"/>
      <w:sz w:val="24"/>
      <w:szCs w:val="20"/>
      <w:lang w:eastAsia="ru-RU" w:bidi="ar-SA"/>
    </w:rPr>
  </w:style>
  <w:style w:type="paragraph" w:customStyle="1" w:styleId="aff3">
    <w:name w:val="Таблица текст"/>
    <w:basedOn w:val="a"/>
    <w:qFormat/>
    <w:rsid w:val="00F928C9"/>
    <w:pPr>
      <w:spacing w:before="40" w:after="40"/>
      <w:ind w:left="57" w:right="57"/>
    </w:pPr>
    <w:rPr>
      <w:sz w:val="22"/>
      <w:szCs w:val="22"/>
    </w:rPr>
  </w:style>
  <w:style w:type="paragraph" w:customStyle="1" w:styleId="ConsNormal">
    <w:name w:val="ConsNormal"/>
    <w:qFormat/>
    <w:rsid w:val="00F928C9"/>
    <w:pPr>
      <w:widowControl w:val="0"/>
      <w:ind w:right="19772" w:firstLine="720"/>
    </w:pPr>
    <w:rPr>
      <w:rFonts w:ascii="Arial" w:eastAsia="Times New Roman" w:hAnsi="Arial" w:cs="Arial"/>
      <w:kern w:val="0"/>
      <w:sz w:val="24"/>
      <w:szCs w:val="20"/>
      <w:lang w:eastAsia="ru-RU" w:bidi="ar-SA"/>
    </w:rPr>
  </w:style>
  <w:style w:type="paragraph" w:customStyle="1" w:styleId="Style3">
    <w:name w:val="Style3"/>
    <w:basedOn w:val="a"/>
    <w:qFormat/>
    <w:rsid w:val="00F928C9"/>
    <w:pPr>
      <w:widowControl w:val="0"/>
    </w:pPr>
    <w:rPr>
      <w:sz w:val="20"/>
    </w:rPr>
  </w:style>
  <w:style w:type="paragraph" w:customStyle="1" w:styleId="Style1">
    <w:name w:val="Style1"/>
    <w:basedOn w:val="a"/>
    <w:qFormat/>
    <w:rsid w:val="00F928C9"/>
    <w:pPr>
      <w:widowControl w:val="0"/>
      <w:spacing w:line="276" w:lineRule="exact"/>
      <w:ind w:firstLine="562"/>
      <w:jc w:val="both"/>
    </w:pPr>
    <w:rPr>
      <w:sz w:val="20"/>
    </w:rPr>
  </w:style>
  <w:style w:type="paragraph" w:customStyle="1" w:styleId="Style2">
    <w:name w:val="Style2"/>
    <w:basedOn w:val="a"/>
    <w:qFormat/>
    <w:rsid w:val="00F928C9"/>
    <w:pPr>
      <w:widowControl w:val="0"/>
      <w:spacing w:line="274" w:lineRule="exact"/>
      <w:ind w:firstLine="566"/>
    </w:pPr>
    <w:rPr>
      <w:sz w:val="20"/>
    </w:rPr>
  </w:style>
  <w:style w:type="paragraph" w:customStyle="1" w:styleId="Style4">
    <w:name w:val="Style4"/>
    <w:basedOn w:val="a"/>
    <w:qFormat/>
    <w:rsid w:val="00F928C9"/>
    <w:pPr>
      <w:widowControl w:val="0"/>
    </w:pPr>
    <w:rPr>
      <w:sz w:val="20"/>
    </w:rPr>
  </w:style>
  <w:style w:type="paragraph" w:customStyle="1" w:styleId="Style5">
    <w:name w:val="Style5"/>
    <w:basedOn w:val="a"/>
    <w:qFormat/>
    <w:rsid w:val="00F928C9"/>
    <w:pPr>
      <w:widowControl w:val="0"/>
    </w:pPr>
    <w:rPr>
      <w:sz w:val="20"/>
    </w:rPr>
  </w:style>
  <w:style w:type="paragraph" w:customStyle="1" w:styleId="Style6">
    <w:name w:val="Style6"/>
    <w:basedOn w:val="a"/>
    <w:qFormat/>
    <w:rsid w:val="00F928C9"/>
    <w:pPr>
      <w:widowControl w:val="0"/>
    </w:pPr>
    <w:rPr>
      <w:sz w:val="20"/>
    </w:rPr>
  </w:style>
  <w:style w:type="paragraph" w:customStyle="1" w:styleId="Style7">
    <w:name w:val="Style7"/>
    <w:basedOn w:val="a"/>
    <w:qFormat/>
    <w:rsid w:val="00F928C9"/>
    <w:pPr>
      <w:widowControl w:val="0"/>
      <w:spacing w:line="233" w:lineRule="exact"/>
    </w:pPr>
    <w:rPr>
      <w:sz w:val="20"/>
    </w:rPr>
  </w:style>
  <w:style w:type="paragraph" w:customStyle="1" w:styleId="Style8">
    <w:name w:val="Style8"/>
    <w:basedOn w:val="a"/>
    <w:qFormat/>
    <w:rsid w:val="00F928C9"/>
    <w:pPr>
      <w:widowControl w:val="0"/>
    </w:pPr>
    <w:rPr>
      <w:sz w:val="20"/>
    </w:rPr>
  </w:style>
  <w:style w:type="paragraph" w:styleId="aff4">
    <w:name w:val="Normal (Web)"/>
    <w:basedOn w:val="a"/>
    <w:qFormat/>
    <w:rsid w:val="00F928C9"/>
    <w:pPr>
      <w:spacing w:beforeAutospacing="1" w:afterAutospacing="1"/>
    </w:pPr>
  </w:style>
  <w:style w:type="paragraph" w:customStyle="1" w:styleId="aff5">
    <w:name w:val="Знак Знак Знак Знак Знак Знак Знак Знак Знак Знак"/>
    <w:basedOn w:val="a"/>
    <w:qFormat/>
    <w:rsid w:val="0099323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f6">
    <w:name w:val="No Spacing"/>
    <w:uiPriority w:val="1"/>
    <w:qFormat/>
    <w:rsid w:val="001310BA"/>
    <w:rPr>
      <w:rFonts w:ascii="Calibri" w:eastAsia="Times New Roman" w:hAnsi="Calibri" w:cs="Times New Roman"/>
      <w:kern w:val="0"/>
      <w:sz w:val="22"/>
      <w:szCs w:val="22"/>
      <w:lang w:eastAsia="ru-RU" w:bidi="ar-SA"/>
    </w:rPr>
  </w:style>
  <w:style w:type="paragraph" w:customStyle="1" w:styleId="aff7">
    <w:name w:val="Знак"/>
    <w:basedOn w:val="a"/>
    <w:qFormat/>
    <w:rsid w:val="00BF794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"/>
    <w:next w:val="a"/>
    <w:qFormat/>
    <w:rsid w:val="00C84A6D"/>
    <w:pPr>
      <w:keepNext/>
      <w:jc w:val="center"/>
    </w:pPr>
  </w:style>
  <w:style w:type="paragraph" w:customStyle="1" w:styleId="aff8">
    <w:name w:val="Знак Знак Знак Знак"/>
    <w:basedOn w:val="a"/>
    <w:qFormat/>
    <w:rsid w:val="00E15994"/>
    <w:pPr>
      <w:spacing w:after="160" w:line="240" w:lineRule="exact"/>
    </w:pPr>
    <w:rPr>
      <w:rFonts w:ascii="Verdana" w:hAnsi="Verdana"/>
      <w:lang w:val="en-US" w:eastAsia="en-US"/>
    </w:rPr>
  </w:style>
  <w:style w:type="paragraph" w:styleId="aff9">
    <w:name w:val="List Paragraph"/>
    <w:basedOn w:val="a"/>
    <w:uiPriority w:val="34"/>
    <w:qFormat/>
    <w:rsid w:val="005B0C48"/>
    <w:pPr>
      <w:widowControl w:val="0"/>
      <w:ind w:left="720"/>
      <w:contextualSpacing/>
    </w:pPr>
    <w:rPr>
      <w:sz w:val="20"/>
      <w:szCs w:val="20"/>
    </w:rPr>
  </w:style>
  <w:style w:type="paragraph" w:styleId="affa">
    <w:name w:val="annotation text"/>
    <w:basedOn w:val="a"/>
    <w:unhideWhenUsed/>
    <w:qFormat/>
    <w:rsid w:val="008006B3"/>
    <w:pPr>
      <w:widowControl w:val="0"/>
    </w:pPr>
    <w:rPr>
      <w:sz w:val="20"/>
      <w:szCs w:val="20"/>
    </w:rPr>
  </w:style>
  <w:style w:type="paragraph" w:customStyle="1" w:styleId="Iacaaiea">
    <w:name w:val="Iacaaiea"/>
    <w:basedOn w:val="a"/>
    <w:qFormat/>
    <w:rsid w:val="00B87D58"/>
    <w:pPr>
      <w:tabs>
        <w:tab w:val="left" w:pos="426"/>
      </w:tabs>
      <w:spacing w:before="120" w:line="360" w:lineRule="atLeast"/>
      <w:jc w:val="center"/>
    </w:pPr>
    <w:rPr>
      <w:b/>
      <w:bCs/>
      <w:sz w:val="22"/>
      <w:szCs w:val="22"/>
    </w:rPr>
  </w:style>
  <w:style w:type="paragraph" w:customStyle="1" w:styleId="affb">
    <w:name w:val="Таблицы (моноширинный)"/>
    <w:basedOn w:val="a"/>
    <w:next w:val="a"/>
    <w:qFormat/>
    <w:rsid w:val="00C84D72"/>
    <w:pPr>
      <w:widowControl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Pa204">
    <w:name w:val="Pa20++4"/>
    <w:basedOn w:val="a"/>
    <w:next w:val="a"/>
    <w:qFormat/>
    <w:rsid w:val="006A2D60"/>
    <w:pPr>
      <w:widowControl w:val="0"/>
      <w:spacing w:before="500" w:line="241" w:lineRule="atLeast"/>
    </w:pPr>
    <w:rPr>
      <w:rFonts w:ascii="GaramondC" w:hAnsi="GaramondC"/>
      <w:sz w:val="20"/>
      <w:szCs w:val="20"/>
    </w:rPr>
  </w:style>
  <w:style w:type="paragraph" w:customStyle="1" w:styleId="Default">
    <w:name w:val="Default"/>
    <w:qFormat/>
    <w:rsid w:val="00515BD7"/>
    <w:rPr>
      <w:rFonts w:ascii="Times New Roman" w:eastAsia="Times New Roman" w:hAnsi="Times New Roman" w:cs="Times New Roman"/>
      <w:color w:val="000000"/>
      <w:kern w:val="0"/>
      <w:sz w:val="24"/>
      <w:lang w:eastAsia="ru-RU" w:bidi="ar-SA"/>
    </w:rPr>
  </w:style>
  <w:style w:type="paragraph" w:customStyle="1" w:styleId="22">
    <w:name w:val="Основной текст2"/>
    <w:basedOn w:val="a"/>
    <w:qFormat/>
    <w:rsid w:val="008258FA"/>
    <w:pPr>
      <w:widowControl w:val="0"/>
      <w:shd w:val="clear" w:color="auto" w:fill="FFFFFF"/>
      <w:spacing w:after="600" w:line="264" w:lineRule="exact"/>
      <w:ind w:hanging="980"/>
    </w:pPr>
    <w:rPr>
      <w:spacing w:val="-6"/>
      <w:sz w:val="19"/>
      <w:szCs w:val="19"/>
    </w:rPr>
  </w:style>
  <w:style w:type="paragraph" w:customStyle="1" w:styleId="10">
    <w:name w:val="Нумерованный_1"/>
    <w:basedOn w:val="a"/>
    <w:link w:val="Normal"/>
    <w:qFormat/>
    <w:rsid w:val="006906B3"/>
    <w:pPr>
      <w:spacing w:before="120"/>
      <w:jc w:val="both"/>
    </w:pPr>
  </w:style>
  <w:style w:type="paragraph" w:customStyle="1" w:styleId="12">
    <w:name w:val="Заголовок_1"/>
    <w:basedOn w:val="1"/>
    <w:next w:val="10"/>
    <w:qFormat/>
    <w:rsid w:val="006906B3"/>
    <w:pPr>
      <w:keepNext w:val="0"/>
      <w:tabs>
        <w:tab w:val="left" w:pos="360"/>
      </w:tabs>
      <w:spacing w:before="120" w:after="120"/>
      <w:ind w:left="0"/>
      <w:jc w:val="left"/>
    </w:pPr>
    <w:rPr>
      <w:lang w:val="x-none" w:eastAsia="x-none"/>
    </w:rPr>
  </w:style>
  <w:style w:type="paragraph" w:customStyle="1" w:styleId="23">
    <w:name w:val="Нумерованный_2"/>
    <w:basedOn w:val="10"/>
    <w:qFormat/>
    <w:rsid w:val="006906B3"/>
    <w:rPr>
      <w:lang w:eastAsia="x-none"/>
    </w:rPr>
  </w:style>
  <w:style w:type="paragraph" w:customStyle="1" w:styleId="ConsPlusTitle">
    <w:name w:val="ConsPlusTitle"/>
    <w:uiPriority w:val="99"/>
    <w:qFormat/>
    <w:rsid w:val="003E21B2"/>
    <w:pPr>
      <w:widowControl w:val="0"/>
    </w:pPr>
    <w:rPr>
      <w:rFonts w:ascii="Arial" w:eastAsia="Times New Roman" w:hAnsi="Arial" w:cs="Arial"/>
      <w:b/>
      <w:bCs/>
      <w:kern w:val="0"/>
      <w:sz w:val="24"/>
      <w:szCs w:val="20"/>
      <w:lang w:eastAsia="ru-RU" w:bidi="ar-SA"/>
    </w:rPr>
  </w:style>
  <w:style w:type="paragraph" w:customStyle="1" w:styleId="affc">
    <w:name w:val="Текст в заданном формате"/>
    <w:basedOn w:val="a"/>
    <w:qFormat/>
    <w:rsid w:val="00914286"/>
    <w:pPr>
      <w:suppressAutoHyphens/>
      <w:spacing w:line="276" w:lineRule="auto"/>
      <w:ind w:firstLine="709"/>
    </w:pPr>
    <w:rPr>
      <w:rFonts w:ascii="Courier New" w:eastAsia="NSimSun" w:hAnsi="Courier New" w:cs="Courier New"/>
      <w:color w:val="000000"/>
      <w:sz w:val="20"/>
      <w:szCs w:val="20"/>
      <w:lang w:eastAsia="ar-SA"/>
    </w:rPr>
  </w:style>
  <w:style w:type="paragraph" w:styleId="affd">
    <w:name w:val="annotation subject"/>
    <w:basedOn w:val="affa"/>
    <w:next w:val="affa"/>
    <w:uiPriority w:val="99"/>
    <w:semiHidden/>
    <w:unhideWhenUsed/>
    <w:qFormat/>
    <w:rsid w:val="00554688"/>
    <w:pPr>
      <w:widowControl/>
    </w:pPr>
    <w:rPr>
      <w:b/>
      <w:bCs/>
    </w:rPr>
  </w:style>
  <w:style w:type="paragraph" w:customStyle="1" w:styleId="affe">
    <w:name w:val="Содержимое врезки"/>
    <w:basedOn w:val="a"/>
    <w:qFormat/>
  </w:style>
  <w:style w:type="paragraph" w:customStyle="1" w:styleId="afff">
    <w:name w:val="Содержимое таблицы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  <w:style w:type="paragraph" w:customStyle="1" w:styleId="afff0">
    <w:name w:val="Заголовок таблицы"/>
    <w:basedOn w:val="afff"/>
    <w:qFormat/>
  </w:style>
  <w:style w:type="paragraph" w:customStyle="1" w:styleId="margtab1">
    <w:name w:val="margtab1"/>
    <w:basedOn w:val="a"/>
    <w:qFormat/>
    <w:pPr>
      <w:spacing w:before="280" w:after="280"/>
      <w:ind w:left="460"/>
    </w:pPr>
  </w:style>
  <w:style w:type="paragraph" w:customStyle="1" w:styleId="requests">
    <w:name w:val="requests"/>
    <w:basedOn w:val="a"/>
    <w:qFormat/>
    <w:pPr>
      <w:spacing w:before="280" w:after="280"/>
      <w:ind w:left="460"/>
    </w:pPr>
  </w:style>
  <w:style w:type="paragraph" w:customStyle="1" w:styleId="commissiontable">
    <w:name w:val="commissiontable"/>
    <w:basedOn w:val="a"/>
    <w:qFormat/>
    <w:pPr>
      <w:spacing w:before="280" w:after="280"/>
    </w:pPr>
  </w:style>
  <w:style w:type="paragraph" w:customStyle="1" w:styleId="margleft1">
    <w:name w:val="margleft1"/>
    <w:basedOn w:val="a"/>
    <w:qFormat/>
    <w:pPr>
      <w:spacing w:before="280" w:after="280"/>
    </w:pPr>
  </w:style>
  <w:style w:type="paragraph" w:customStyle="1" w:styleId="usual2">
    <w:name w:val="usual2"/>
    <w:basedOn w:val="a"/>
    <w:qFormat/>
    <w:pPr>
      <w:spacing w:before="280" w:after="200"/>
      <w:ind w:left="460"/>
    </w:pPr>
  </w:style>
  <w:style w:type="paragraph" w:customStyle="1" w:styleId="usual1">
    <w:name w:val="usual1"/>
    <w:basedOn w:val="a"/>
    <w:qFormat/>
    <w:pPr>
      <w:spacing w:before="280" w:after="200"/>
    </w:pPr>
  </w:style>
  <w:style w:type="paragraph" w:customStyle="1" w:styleId="headingcenter1">
    <w:name w:val="headingcenter1"/>
    <w:basedOn w:val="a"/>
    <w:qFormat/>
    <w:pPr>
      <w:spacing w:before="280" w:after="280"/>
      <w:jc w:val="center"/>
    </w:pPr>
    <w:rPr>
      <w:b/>
      <w:bCs/>
      <w:sz w:val="28"/>
      <w:szCs w:val="28"/>
    </w:rPr>
  </w:style>
  <w:style w:type="paragraph" w:customStyle="1" w:styleId="fr">
    <w:name w:val="fr"/>
    <w:basedOn w:val="a"/>
    <w:qFormat/>
    <w:pPr>
      <w:spacing w:before="280" w:after="280"/>
    </w:pPr>
  </w:style>
  <w:style w:type="paragraph" w:customStyle="1" w:styleId="th">
    <w:name w:val="th"/>
    <w:basedOn w:val="a"/>
    <w:qFormat/>
    <w:pPr>
      <w:shd w:val="clear" w:color="auto" w:fill="EEEEEE"/>
      <w:spacing w:before="280" w:after="280"/>
    </w:pPr>
  </w:style>
  <w:style w:type="paragraph" w:customStyle="1" w:styleId="dt">
    <w:name w:val="dt"/>
    <w:basedOn w:val="a"/>
    <w:qFormat/>
    <w:pPr>
      <w:spacing w:before="280" w:after="280"/>
    </w:pPr>
  </w:style>
  <w:style w:type="table" w:styleId="afff1">
    <w:name w:val="Table Grid"/>
    <w:basedOn w:val="a1"/>
    <w:uiPriority w:val="59"/>
    <w:rsid w:val="009142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z.lot-online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gz.lot-online.ru/" TargetMode="External"/><Relationship Id="rId5" Type="http://schemas.openxmlformats.org/officeDocument/2006/relationships/hyperlink" Target="http://www.zakupki.gov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6C34C2-38A3-4596-9888-21CC0E2EA5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473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№15 – ОА - 08</vt:lpstr>
    </vt:vector>
  </TitlesOfParts>
  <Company>*</Company>
  <LinksUpToDate>false</LinksUpToDate>
  <CharactersWithSpaces>3164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№15 – ОА - 08</dc:title>
  <dc:subject/>
  <dc:creator>Александр</dc:creator>
  <dc:description/>
  <cp:lastModifiedBy>Семен</cp:lastModifiedBy>
  <cp:revision>3</cp:revision>
  <cp:lastPrinted>2017-03-24T11:17:00Z</cp:lastPrinted>
  <dcterms:created xsi:type="dcterms:W3CDTF">2020-10-29T00:25:00Z</dcterms:created>
  <dcterms:modified xsi:type="dcterms:W3CDTF">2020-10-29T08:50:00Z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*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