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0A" w:rsidRDefault="0017730A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8"/>
          <w:szCs w:val="28"/>
        </w:rPr>
      </w:pPr>
    </w:p>
    <w:p w:rsidR="0017730A" w:rsidRDefault="0017730A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8"/>
          <w:szCs w:val="28"/>
        </w:rPr>
      </w:pPr>
    </w:p>
    <w:p w:rsidR="00B813FD" w:rsidRPr="00E1330B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8"/>
          <w:szCs w:val="28"/>
        </w:rPr>
      </w:pPr>
      <w:r w:rsidRPr="00E1330B">
        <w:rPr>
          <w:b/>
          <w:caps/>
          <w:color w:val="auto"/>
          <w:sz w:val="28"/>
          <w:szCs w:val="28"/>
        </w:rPr>
        <w:t>протокол №</w:t>
      </w:r>
      <w:r w:rsidR="00DF346C">
        <w:rPr>
          <w:b/>
          <w:caps/>
          <w:color w:val="auto"/>
          <w:sz w:val="28"/>
          <w:szCs w:val="28"/>
        </w:rPr>
        <w:t xml:space="preserve"> 1653</w:t>
      </w:r>
    </w:p>
    <w:p w:rsidR="00002663" w:rsidRPr="00E1330B" w:rsidRDefault="007B3182" w:rsidP="00002663">
      <w:pPr>
        <w:jc w:val="center"/>
        <w:rPr>
          <w:b/>
          <w:sz w:val="28"/>
          <w:szCs w:val="28"/>
        </w:rPr>
      </w:pPr>
      <w:r w:rsidRPr="00E1330B">
        <w:rPr>
          <w:b/>
          <w:sz w:val="28"/>
          <w:szCs w:val="28"/>
        </w:rPr>
        <w:t xml:space="preserve">рассмотрения </w:t>
      </w:r>
      <w:r w:rsidR="00DB1894" w:rsidRPr="00E1330B">
        <w:rPr>
          <w:b/>
          <w:sz w:val="28"/>
          <w:szCs w:val="28"/>
        </w:rPr>
        <w:t xml:space="preserve">заявки </w:t>
      </w:r>
      <w:r w:rsidRPr="00E1330B">
        <w:rPr>
          <w:b/>
          <w:sz w:val="28"/>
          <w:szCs w:val="28"/>
        </w:rPr>
        <w:t>единственного участника</w:t>
      </w:r>
      <w:r w:rsidR="00885C48" w:rsidRPr="00E1330B">
        <w:rPr>
          <w:b/>
          <w:sz w:val="28"/>
          <w:szCs w:val="28"/>
        </w:rPr>
        <w:t xml:space="preserve"> </w:t>
      </w:r>
      <w:proofErr w:type="gramStart"/>
      <w:r w:rsidR="00885C48" w:rsidRPr="00E1330B">
        <w:rPr>
          <w:b/>
          <w:sz w:val="28"/>
          <w:szCs w:val="28"/>
        </w:rPr>
        <w:t>на участие в аукционе в электронной форме</w:t>
      </w:r>
      <w:r w:rsidR="00885C48" w:rsidRPr="00E1330B">
        <w:rPr>
          <w:b/>
          <w:bCs/>
          <w:color w:val="000000"/>
          <w:sz w:val="28"/>
          <w:szCs w:val="28"/>
        </w:rPr>
        <w:t xml:space="preserve"> </w:t>
      </w:r>
      <w:r w:rsidR="001E390A" w:rsidRPr="00E1330B">
        <w:rPr>
          <w:b/>
          <w:bCs/>
          <w:color w:val="000000"/>
          <w:sz w:val="28"/>
          <w:szCs w:val="28"/>
        </w:rPr>
        <w:t xml:space="preserve">на право заключения контракта </w:t>
      </w:r>
      <w:r w:rsidR="003F6115" w:rsidRPr="00E1330B">
        <w:rPr>
          <w:b/>
          <w:bCs/>
          <w:color w:val="000000"/>
          <w:sz w:val="28"/>
          <w:szCs w:val="28"/>
        </w:rPr>
        <w:t>с</w:t>
      </w:r>
      <w:r w:rsidR="003F6115" w:rsidRPr="00E1330B">
        <w:rPr>
          <w:b/>
          <w:bCs/>
          <w:sz w:val="28"/>
          <w:szCs w:val="28"/>
        </w:rPr>
        <w:t xml:space="preserve"> </w:t>
      </w:r>
      <w:r w:rsidR="00E45184" w:rsidRPr="00E45184">
        <w:rPr>
          <w:b/>
          <w:bCs/>
          <w:color w:val="000000"/>
          <w:sz w:val="28"/>
          <w:szCs w:val="28"/>
        </w:rPr>
        <w:t>комитетом</w:t>
      </w:r>
      <w:proofErr w:type="gramEnd"/>
      <w:r w:rsidR="00E45184" w:rsidRPr="00E45184">
        <w:rPr>
          <w:b/>
          <w:bCs/>
          <w:color w:val="000000"/>
          <w:sz w:val="28"/>
          <w:szCs w:val="28"/>
        </w:rPr>
        <w:t xml:space="preserve"> здравоохранения Курской области на поставку лекарственных препаратов </w:t>
      </w:r>
      <w:r w:rsidR="00E45184" w:rsidRPr="00E45184">
        <w:rPr>
          <w:b/>
          <w:bCs/>
          <w:noProof/>
          <w:color w:val="000000"/>
          <w:sz w:val="28"/>
          <w:szCs w:val="28"/>
        </w:rPr>
        <w:t>(МНН Нинтеданиб) на 2021 год</w:t>
      </w:r>
    </w:p>
    <w:p w:rsidR="00BA789C" w:rsidRDefault="00002663" w:rsidP="00BA789C">
      <w:pPr>
        <w:jc w:val="center"/>
        <w:rPr>
          <w:b/>
          <w:sz w:val="28"/>
          <w:szCs w:val="28"/>
        </w:rPr>
      </w:pPr>
      <w:r w:rsidRPr="00E1330B">
        <w:rPr>
          <w:b/>
          <w:sz w:val="28"/>
          <w:szCs w:val="28"/>
        </w:rPr>
        <w:t>(регистрационный номер 09-05/</w:t>
      </w:r>
      <w:r w:rsidR="00E45184">
        <w:rPr>
          <w:b/>
          <w:sz w:val="28"/>
          <w:szCs w:val="28"/>
        </w:rPr>
        <w:t>20514</w:t>
      </w:r>
      <w:r w:rsidRPr="00E1330B">
        <w:rPr>
          <w:b/>
          <w:sz w:val="28"/>
          <w:szCs w:val="28"/>
        </w:rPr>
        <w:t>)</w:t>
      </w:r>
    </w:p>
    <w:p w:rsidR="00BA789C" w:rsidRDefault="00BA789C" w:rsidP="00BA789C">
      <w:pPr>
        <w:jc w:val="center"/>
        <w:rPr>
          <w:b/>
          <w:sz w:val="28"/>
          <w:szCs w:val="28"/>
        </w:rPr>
      </w:pPr>
    </w:p>
    <w:p w:rsidR="00B813FD" w:rsidRDefault="00BA789C" w:rsidP="00BA78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Идентификационный  код закупки</w:t>
      </w:r>
      <w:r w:rsidR="00E4518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45184">
        <w:t>202462904003746320100100230072120323</w:t>
      </w:r>
    </w:p>
    <w:p w:rsidR="00EB35A0" w:rsidRDefault="00EB35A0" w:rsidP="00EB35A0">
      <w:pPr>
        <w:jc w:val="center"/>
        <w:rPr>
          <w:b/>
          <w:sz w:val="28"/>
          <w:szCs w:val="28"/>
        </w:rPr>
      </w:pPr>
    </w:p>
    <w:p w:rsidR="00EB35A0" w:rsidRPr="00E1330B" w:rsidRDefault="00EB35A0" w:rsidP="00EB35A0">
      <w:pPr>
        <w:jc w:val="center"/>
        <w:rPr>
          <w:b/>
          <w:sz w:val="28"/>
          <w:szCs w:val="28"/>
        </w:rPr>
      </w:pPr>
    </w:p>
    <w:p w:rsidR="00B813FD" w:rsidRPr="00E1330B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E1330B">
        <w:rPr>
          <w:color w:val="auto"/>
          <w:sz w:val="28"/>
          <w:szCs w:val="28"/>
        </w:rPr>
        <w:t>г. Курск, ул. Марата, 9</w:t>
      </w:r>
      <w:r w:rsidR="00BA7D4B" w:rsidRPr="00E1330B">
        <w:rPr>
          <w:color w:val="auto"/>
          <w:sz w:val="28"/>
          <w:szCs w:val="28"/>
        </w:rPr>
        <w:tab/>
      </w:r>
      <w:r w:rsidR="00BA7D4B" w:rsidRPr="00E1330B">
        <w:rPr>
          <w:color w:val="auto"/>
          <w:sz w:val="28"/>
          <w:szCs w:val="28"/>
        </w:rPr>
        <w:tab/>
      </w:r>
      <w:r w:rsidR="00BA7D4B" w:rsidRPr="00E1330B">
        <w:rPr>
          <w:color w:val="auto"/>
          <w:sz w:val="28"/>
          <w:szCs w:val="28"/>
        </w:rPr>
        <w:tab/>
      </w:r>
      <w:r w:rsidR="00BA7D4B" w:rsidRPr="00E1330B">
        <w:rPr>
          <w:color w:val="auto"/>
          <w:sz w:val="28"/>
          <w:szCs w:val="28"/>
        </w:rPr>
        <w:tab/>
        <w:t xml:space="preserve">             </w:t>
      </w:r>
      <w:r w:rsidR="00401C26">
        <w:rPr>
          <w:color w:val="auto"/>
          <w:sz w:val="28"/>
          <w:szCs w:val="28"/>
        </w:rPr>
        <w:t xml:space="preserve">  </w:t>
      </w:r>
      <w:r w:rsidR="00BA789C">
        <w:rPr>
          <w:color w:val="auto"/>
          <w:sz w:val="28"/>
          <w:szCs w:val="28"/>
        </w:rPr>
        <w:t xml:space="preserve"> </w:t>
      </w:r>
      <w:r w:rsidR="00DB1894" w:rsidRPr="00E1330B">
        <w:rPr>
          <w:color w:val="auto"/>
          <w:sz w:val="28"/>
          <w:szCs w:val="28"/>
        </w:rPr>
        <w:t xml:space="preserve"> </w:t>
      </w:r>
      <w:r w:rsidRPr="00E1330B">
        <w:rPr>
          <w:color w:val="auto"/>
          <w:sz w:val="28"/>
          <w:szCs w:val="28"/>
        </w:rPr>
        <w:t>«</w:t>
      </w:r>
      <w:r w:rsidR="00FE401E">
        <w:rPr>
          <w:color w:val="auto"/>
          <w:sz w:val="28"/>
          <w:szCs w:val="28"/>
        </w:rPr>
        <w:t xml:space="preserve"> </w:t>
      </w:r>
      <w:r w:rsidR="00E45184">
        <w:rPr>
          <w:color w:val="auto"/>
          <w:sz w:val="28"/>
          <w:szCs w:val="28"/>
        </w:rPr>
        <w:t xml:space="preserve"> </w:t>
      </w:r>
      <w:r w:rsidR="00DF346C">
        <w:rPr>
          <w:color w:val="auto"/>
          <w:sz w:val="28"/>
          <w:szCs w:val="28"/>
        </w:rPr>
        <w:t xml:space="preserve">12 </w:t>
      </w:r>
      <w:r w:rsidR="0017730A">
        <w:rPr>
          <w:color w:val="auto"/>
          <w:sz w:val="28"/>
          <w:szCs w:val="28"/>
        </w:rPr>
        <w:t xml:space="preserve"> </w:t>
      </w:r>
      <w:r w:rsidRPr="00E1330B">
        <w:rPr>
          <w:color w:val="auto"/>
          <w:sz w:val="28"/>
          <w:szCs w:val="28"/>
        </w:rPr>
        <w:t>»</w:t>
      </w:r>
      <w:r w:rsidR="000E1258" w:rsidRPr="00E1330B">
        <w:rPr>
          <w:color w:val="auto"/>
          <w:sz w:val="28"/>
          <w:szCs w:val="28"/>
        </w:rPr>
        <w:t xml:space="preserve"> </w:t>
      </w:r>
      <w:r w:rsidR="00BA789C">
        <w:rPr>
          <w:color w:val="auto"/>
          <w:sz w:val="28"/>
          <w:szCs w:val="28"/>
        </w:rPr>
        <w:t xml:space="preserve">  </w:t>
      </w:r>
      <w:r w:rsidR="00E45184">
        <w:rPr>
          <w:color w:val="auto"/>
          <w:sz w:val="28"/>
          <w:szCs w:val="28"/>
        </w:rPr>
        <w:t>ноября</w:t>
      </w:r>
      <w:r w:rsidR="00801EC0" w:rsidRPr="00E1330B">
        <w:rPr>
          <w:color w:val="auto"/>
          <w:sz w:val="28"/>
          <w:szCs w:val="28"/>
        </w:rPr>
        <w:t xml:space="preserve"> </w:t>
      </w:r>
      <w:r w:rsidRPr="00E1330B">
        <w:rPr>
          <w:color w:val="auto"/>
          <w:sz w:val="28"/>
          <w:szCs w:val="28"/>
        </w:rPr>
        <w:t>20</w:t>
      </w:r>
      <w:r w:rsidR="00E45184">
        <w:rPr>
          <w:color w:val="auto"/>
          <w:sz w:val="28"/>
          <w:szCs w:val="28"/>
        </w:rPr>
        <w:t>20</w:t>
      </w:r>
      <w:r w:rsidR="00BA7D4B" w:rsidRPr="00E1330B">
        <w:rPr>
          <w:color w:val="auto"/>
          <w:sz w:val="28"/>
          <w:szCs w:val="28"/>
        </w:rPr>
        <w:t xml:space="preserve"> </w:t>
      </w:r>
      <w:r w:rsidRPr="00E1330B">
        <w:rPr>
          <w:color w:val="auto"/>
          <w:sz w:val="28"/>
          <w:szCs w:val="28"/>
        </w:rPr>
        <w:t>года</w:t>
      </w:r>
    </w:p>
    <w:p w:rsidR="001A574A" w:rsidRPr="00401C26" w:rsidRDefault="001C5F37" w:rsidP="00401C26">
      <w:pPr>
        <w:pStyle w:val="a5"/>
        <w:spacing w:before="0" w:beforeAutospacing="0" w:after="0" w:afterAutospacing="0"/>
        <w:jc w:val="right"/>
        <w:rPr>
          <w:color w:val="auto"/>
          <w:sz w:val="28"/>
          <w:szCs w:val="28"/>
        </w:rPr>
      </w:pPr>
      <w:r w:rsidRPr="00E1330B">
        <w:rPr>
          <w:color w:val="auto"/>
          <w:sz w:val="28"/>
          <w:szCs w:val="28"/>
        </w:rPr>
        <w:tab/>
      </w:r>
      <w:r w:rsidRPr="00E1330B">
        <w:rPr>
          <w:color w:val="auto"/>
          <w:sz w:val="28"/>
          <w:szCs w:val="28"/>
        </w:rPr>
        <w:tab/>
      </w:r>
      <w:r w:rsidRPr="00E1330B">
        <w:rPr>
          <w:color w:val="auto"/>
          <w:sz w:val="28"/>
          <w:szCs w:val="28"/>
        </w:rPr>
        <w:tab/>
      </w:r>
    </w:p>
    <w:p w:rsidR="00401C26" w:rsidRDefault="00401C26" w:rsidP="00401C2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401C26">
        <w:rPr>
          <w:sz w:val="28"/>
          <w:szCs w:val="28"/>
        </w:rPr>
        <w:t xml:space="preserve">             На заседан</w:t>
      </w:r>
      <w:proofErr w:type="gramStart"/>
      <w:r w:rsidRPr="00401C26">
        <w:rPr>
          <w:sz w:val="28"/>
          <w:szCs w:val="28"/>
        </w:rPr>
        <w:t>ии ау</w:t>
      </w:r>
      <w:proofErr w:type="gramEnd"/>
      <w:r w:rsidRPr="00401C26">
        <w:rPr>
          <w:sz w:val="28"/>
          <w:szCs w:val="28"/>
        </w:rPr>
        <w:t>кционной комиссии присутствовали:</w:t>
      </w:r>
    </w:p>
    <w:p w:rsidR="00E45184" w:rsidRPr="00401C26" w:rsidRDefault="00E45184" w:rsidP="00401C26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E45184" w:rsidRPr="00E77AF2" w:rsidTr="00E45184">
        <w:trPr>
          <w:trHeight w:val="1709"/>
        </w:trPr>
        <w:tc>
          <w:tcPr>
            <w:tcW w:w="3261" w:type="dxa"/>
            <w:hideMark/>
          </w:tcPr>
          <w:p w:rsidR="00E45184" w:rsidRPr="00E45184" w:rsidRDefault="00E45184" w:rsidP="00B624D9">
            <w:pPr>
              <w:rPr>
                <w:sz w:val="28"/>
                <w:szCs w:val="28"/>
              </w:rPr>
            </w:pPr>
            <w:r w:rsidRPr="00E45184">
              <w:rPr>
                <w:sz w:val="28"/>
                <w:szCs w:val="28"/>
              </w:rPr>
              <w:t xml:space="preserve">Давыдова </w:t>
            </w: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  <w:r w:rsidRPr="00E45184">
              <w:rPr>
                <w:sz w:val="28"/>
                <w:szCs w:val="28"/>
              </w:rPr>
              <w:t>Анна Викторовна</w:t>
            </w: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  <w:r w:rsidRPr="00E45184">
              <w:rPr>
                <w:sz w:val="28"/>
                <w:szCs w:val="28"/>
              </w:rPr>
              <w:t>Муравьев Дмитрий Анатольевич</w:t>
            </w: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</w:p>
          <w:p w:rsidR="00E45184" w:rsidRPr="00E45184" w:rsidRDefault="00E45184" w:rsidP="00B624D9">
            <w:pPr>
              <w:rPr>
                <w:sz w:val="28"/>
                <w:szCs w:val="28"/>
              </w:rPr>
            </w:pPr>
          </w:p>
        </w:tc>
        <w:tc>
          <w:tcPr>
            <w:tcW w:w="6521" w:type="dxa"/>
            <w:hideMark/>
          </w:tcPr>
          <w:p w:rsidR="00E45184" w:rsidRPr="00E45184" w:rsidRDefault="00E45184" w:rsidP="00B624D9">
            <w:pPr>
              <w:jc w:val="both"/>
              <w:rPr>
                <w:sz w:val="28"/>
                <w:szCs w:val="28"/>
              </w:rPr>
            </w:pPr>
            <w:r w:rsidRPr="00E45184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45184" w:rsidRPr="00E45184" w:rsidRDefault="00E45184" w:rsidP="00B624D9">
            <w:pPr>
              <w:jc w:val="both"/>
              <w:rPr>
                <w:sz w:val="28"/>
                <w:szCs w:val="28"/>
              </w:rPr>
            </w:pPr>
          </w:p>
          <w:p w:rsidR="00E45184" w:rsidRPr="00E45184" w:rsidRDefault="00E45184" w:rsidP="00B624D9">
            <w:pPr>
              <w:jc w:val="both"/>
              <w:rPr>
                <w:sz w:val="28"/>
                <w:szCs w:val="28"/>
              </w:rPr>
            </w:pPr>
            <w:r w:rsidRPr="00E45184">
              <w:rPr>
                <w:sz w:val="28"/>
                <w:szCs w:val="2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E45184" w:rsidRPr="00E45184" w:rsidRDefault="00E45184" w:rsidP="00B624D9">
            <w:pPr>
              <w:jc w:val="both"/>
              <w:rPr>
                <w:sz w:val="28"/>
                <w:szCs w:val="28"/>
              </w:rPr>
            </w:pPr>
          </w:p>
        </w:tc>
      </w:tr>
      <w:tr w:rsidR="00E45184" w:rsidRPr="00E77AF2" w:rsidTr="00E45184">
        <w:trPr>
          <w:trHeight w:val="713"/>
        </w:trPr>
        <w:tc>
          <w:tcPr>
            <w:tcW w:w="3261" w:type="dxa"/>
            <w:hideMark/>
          </w:tcPr>
          <w:p w:rsidR="00E45184" w:rsidRPr="00E45184" w:rsidRDefault="00E45184" w:rsidP="00B624D9">
            <w:pPr>
              <w:pStyle w:val="TableContents"/>
              <w:spacing w:line="100" w:lineRule="atLeast"/>
              <w:ind w:left="-70" w:right="3" w:firstLine="73"/>
              <w:rPr>
                <w:noProof/>
                <w:szCs w:val="28"/>
              </w:rPr>
            </w:pPr>
            <w:r w:rsidRPr="00E45184">
              <w:rPr>
                <w:noProof/>
                <w:szCs w:val="28"/>
                <w:lang w:val="en-US"/>
              </w:rPr>
              <w:t xml:space="preserve">Молошников </w:t>
            </w:r>
          </w:p>
          <w:p w:rsidR="00E45184" w:rsidRPr="00E45184" w:rsidRDefault="00E45184" w:rsidP="00B624D9">
            <w:pPr>
              <w:pStyle w:val="TableContents"/>
              <w:spacing w:line="100" w:lineRule="atLeast"/>
              <w:ind w:left="-70" w:right="3" w:firstLine="73"/>
              <w:rPr>
                <w:szCs w:val="28"/>
              </w:rPr>
            </w:pPr>
            <w:r w:rsidRPr="00E45184">
              <w:rPr>
                <w:noProof/>
                <w:szCs w:val="28"/>
                <w:lang w:val="en-US"/>
              </w:rPr>
              <w:t>Валентин</w:t>
            </w:r>
            <w:r w:rsidRPr="00E45184">
              <w:rPr>
                <w:szCs w:val="28"/>
                <w:lang w:val="en-US"/>
              </w:rPr>
              <w:t xml:space="preserve"> </w:t>
            </w:r>
            <w:proofErr w:type="spellStart"/>
            <w:r w:rsidRPr="00E45184">
              <w:rPr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6521" w:type="dxa"/>
            <w:hideMark/>
          </w:tcPr>
          <w:p w:rsidR="00E45184" w:rsidRDefault="00E45184" w:rsidP="00B624D9">
            <w:pPr>
              <w:pStyle w:val="TableContents"/>
              <w:spacing w:line="100" w:lineRule="atLeast"/>
              <w:ind w:right="3"/>
              <w:jc w:val="both"/>
              <w:rPr>
                <w:szCs w:val="28"/>
              </w:rPr>
            </w:pPr>
            <w:r w:rsidRPr="00E45184">
              <w:rPr>
                <w:noProof/>
                <w:szCs w:val="28"/>
              </w:rPr>
              <w:t>начальник отдела</w:t>
            </w:r>
            <w:r w:rsidRPr="00E45184">
              <w:rPr>
                <w:szCs w:val="28"/>
              </w:rPr>
              <w:t xml:space="preserve"> ОКУ ''ЦБ при комитете здравоохранения Курской области''</w:t>
            </w:r>
          </w:p>
          <w:p w:rsidR="000B3445" w:rsidRPr="00E45184" w:rsidRDefault="000B3445" w:rsidP="00B624D9">
            <w:pPr>
              <w:pStyle w:val="TableContents"/>
              <w:spacing w:line="100" w:lineRule="atLeast"/>
              <w:ind w:right="3"/>
              <w:jc w:val="both"/>
              <w:rPr>
                <w:szCs w:val="28"/>
              </w:rPr>
            </w:pPr>
          </w:p>
        </w:tc>
      </w:tr>
      <w:tr w:rsidR="00E45184" w:rsidRPr="00E77AF2" w:rsidTr="00E45184">
        <w:trPr>
          <w:trHeight w:val="750"/>
        </w:trPr>
        <w:tc>
          <w:tcPr>
            <w:tcW w:w="3261" w:type="dxa"/>
            <w:hideMark/>
          </w:tcPr>
          <w:p w:rsidR="00E45184" w:rsidRPr="00E45184" w:rsidRDefault="00E45184" w:rsidP="00B624D9">
            <w:pPr>
              <w:pStyle w:val="TableContents"/>
              <w:spacing w:line="100" w:lineRule="atLeast"/>
              <w:ind w:left="-70" w:right="3" w:firstLine="73"/>
              <w:rPr>
                <w:noProof/>
                <w:szCs w:val="28"/>
              </w:rPr>
            </w:pPr>
            <w:r w:rsidRPr="00E45184">
              <w:rPr>
                <w:noProof/>
                <w:szCs w:val="28"/>
              </w:rPr>
              <w:t xml:space="preserve">Чеверда </w:t>
            </w:r>
          </w:p>
          <w:p w:rsidR="00E45184" w:rsidRPr="00E45184" w:rsidRDefault="00E45184" w:rsidP="00B624D9">
            <w:pPr>
              <w:pStyle w:val="TableContents"/>
              <w:spacing w:line="100" w:lineRule="atLeast"/>
              <w:ind w:left="-70" w:right="3" w:firstLine="73"/>
              <w:rPr>
                <w:szCs w:val="28"/>
              </w:rPr>
            </w:pPr>
            <w:r w:rsidRPr="00E45184">
              <w:rPr>
                <w:noProof/>
                <w:szCs w:val="28"/>
              </w:rPr>
              <w:t>Екатерина Александровна</w:t>
            </w:r>
          </w:p>
        </w:tc>
        <w:tc>
          <w:tcPr>
            <w:tcW w:w="6521" w:type="dxa"/>
            <w:hideMark/>
          </w:tcPr>
          <w:p w:rsidR="00E45184" w:rsidRPr="00E45184" w:rsidRDefault="00E45184" w:rsidP="00B624D9">
            <w:pPr>
              <w:pStyle w:val="TableContents"/>
              <w:spacing w:line="100" w:lineRule="atLeast"/>
              <w:ind w:right="3"/>
              <w:jc w:val="both"/>
              <w:rPr>
                <w:szCs w:val="28"/>
              </w:rPr>
            </w:pPr>
            <w:r w:rsidRPr="00E45184">
              <w:rPr>
                <w:noProof/>
                <w:szCs w:val="28"/>
              </w:rPr>
              <w:t>эксперт отдела</w:t>
            </w:r>
            <w:r w:rsidRPr="00E45184">
              <w:rPr>
                <w:szCs w:val="28"/>
              </w:rPr>
              <w:t xml:space="preserve"> лекарственного обеспечения </w:t>
            </w:r>
            <w:r w:rsidRPr="00E45184">
              <w:rPr>
                <w:noProof/>
                <w:szCs w:val="28"/>
              </w:rPr>
              <w:t>комитета здравоохранения Курской области</w:t>
            </w:r>
          </w:p>
        </w:tc>
      </w:tr>
    </w:tbl>
    <w:p w:rsidR="00103A9A" w:rsidRPr="00E1330B" w:rsidRDefault="00103A9A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A789C" w:rsidRPr="00E1330B" w:rsidRDefault="00BA789C" w:rsidP="00BA789C">
      <w:pPr>
        <w:pStyle w:val="2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BA789C" w:rsidRPr="00E1330B" w:rsidRDefault="00BA789C" w:rsidP="0017730A">
      <w:pPr>
        <w:pStyle w:val="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1330B">
        <w:rPr>
          <w:sz w:val="28"/>
          <w:szCs w:val="28"/>
        </w:rPr>
        <w:t>На заседан</w:t>
      </w:r>
      <w:proofErr w:type="gramStart"/>
      <w:r w:rsidRPr="00E1330B">
        <w:rPr>
          <w:sz w:val="28"/>
          <w:szCs w:val="28"/>
        </w:rPr>
        <w:t>ии ау</w:t>
      </w:r>
      <w:proofErr w:type="gramEnd"/>
      <w:r w:rsidRPr="00E1330B">
        <w:rPr>
          <w:sz w:val="28"/>
          <w:szCs w:val="28"/>
        </w:rPr>
        <w:t xml:space="preserve">кционной комиссии присутствовали </w:t>
      </w:r>
      <w:r w:rsidR="00E45184">
        <w:rPr>
          <w:sz w:val="28"/>
          <w:szCs w:val="28"/>
        </w:rPr>
        <w:t>4</w:t>
      </w:r>
      <w:r w:rsidRPr="00E1330B">
        <w:rPr>
          <w:sz w:val="28"/>
          <w:szCs w:val="28"/>
        </w:rPr>
        <w:t xml:space="preserve"> членов комиссии. Комиссия правомочна принимать решения.</w:t>
      </w:r>
    </w:p>
    <w:p w:rsidR="0017730A" w:rsidRDefault="0017730A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4A3445" w:rsidRDefault="004A3445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4A3445" w:rsidRPr="000B3445" w:rsidRDefault="004A3445" w:rsidP="007A5B19">
      <w:pPr>
        <w:keepNext/>
        <w:keepLines/>
        <w:widowControl w:val="0"/>
        <w:suppressLineNumbers/>
        <w:suppressAutoHyphens/>
        <w:rPr>
          <w:color w:val="000000"/>
          <w:sz w:val="28"/>
          <w:szCs w:val="28"/>
        </w:rPr>
      </w:pPr>
    </w:p>
    <w:p w:rsidR="00BA789C" w:rsidRPr="000B3445" w:rsidRDefault="00BA789C" w:rsidP="00BA789C">
      <w:pPr>
        <w:pStyle w:val="ConsPlusNormal0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B34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объекта закупки.</w:t>
      </w:r>
    </w:p>
    <w:p w:rsidR="00BA789C" w:rsidRPr="0017730A" w:rsidRDefault="00BA789C" w:rsidP="00BA789C">
      <w:pPr>
        <w:pStyle w:val="ConsPlusNormal0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95"/>
      </w:tblGrid>
      <w:tr w:rsidR="00BA789C" w:rsidRPr="0017730A" w:rsidTr="007A36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789C" w:rsidRPr="0017730A" w:rsidRDefault="00BA789C" w:rsidP="007A36C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A789C" w:rsidRPr="0017730A" w:rsidRDefault="00BA789C" w:rsidP="0017730A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17730A">
              <w:rPr>
                <w:b/>
                <w:szCs w:val="24"/>
              </w:rPr>
              <w:t xml:space="preserve">  </w:t>
            </w:r>
            <w:r w:rsidRPr="00E45184">
              <w:rPr>
                <w:b/>
                <w:sz w:val="28"/>
                <w:szCs w:val="28"/>
              </w:rPr>
              <w:t xml:space="preserve">Поставка лекарственных препаратов </w:t>
            </w:r>
            <w:r w:rsidR="00E45184" w:rsidRPr="00E45184">
              <w:rPr>
                <w:b/>
                <w:bCs/>
                <w:noProof/>
                <w:color w:val="000000"/>
                <w:sz w:val="28"/>
                <w:szCs w:val="28"/>
              </w:rPr>
              <w:t>(МНН Нинтеданиб) на 2021 год</w:t>
            </w:r>
            <w:r w:rsidR="00E45184">
              <w:rPr>
                <w:b/>
                <w:bCs/>
                <w:noProof/>
                <w:color w:val="000000"/>
                <w:sz w:val="28"/>
                <w:szCs w:val="28"/>
              </w:rPr>
              <w:t>.</w:t>
            </w:r>
          </w:p>
        </w:tc>
      </w:tr>
    </w:tbl>
    <w:p w:rsidR="00BA789C" w:rsidRPr="0017730A" w:rsidRDefault="00BA789C" w:rsidP="00BA78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31"/>
        </w:tabs>
        <w:ind w:left="142"/>
        <w:rPr>
          <w:b/>
          <w:szCs w:val="24"/>
        </w:rPr>
      </w:pPr>
      <w:r w:rsidRPr="0017730A">
        <w:rPr>
          <w:b/>
          <w:szCs w:val="24"/>
        </w:rPr>
        <w:tab/>
      </w:r>
      <w:r w:rsidRPr="0017730A">
        <w:rPr>
          <w:b/>
          <w:szCs w:val="24"/>
        </w:rPr>
        <w:tab/>
      </w:r>
    </w:p>
    <w:p w:rsidR="001A574A" w:rsidRPr="00E45184" w:rsidRDefault="00BA789C" w:rsidP="00E45184">
      <w:pPr>
        <w:rPr>
          <w:b/>
          <w:sz w:val="28"/>
          <w:szCs w:val="28"/>
        </w:rPr>
      </w:pPr>
      <w:r w:rsidRPr="0017730A">
        <w:rPr>
          <w:b/>
          <w:color w:val="000000"/>
          <w:szCs w:val="24"/>
        </w:rPr>
        <w:t xml:space="preserve">   </w:t>
      </w:r>
      <w:r w:rsidRPr="00E45184">
        <w:rPr>
          <w:b/>
          <w:color w:val="000000"/>
          <w:sz w:val="28"/>
          <w:szCs w:val="28"/>
        </w:rPr>
        <w:t xml:space="preserve">Начальная (максимальная) цена контракта – </w:t>
      </w:r>
      <w:r w:rsidR="00E45184" w:rsidRPr="00E45184">
        <w:rPr>
          <w:b/>
          <w:sz w:val="28"/>
          <w:szCs w:val="28"/>
        </w:rPr>
        <w:t xml:space="preserve">6 358 694.40  </w:t>
      </w:r>
      <w:r w:rsidR="0017730A" w:rsidRPr="00E45184">
        <w:rPr>
          <w:b/>
          <w:sz w:val="28"/>
          <w:szCs w:val="28"/>
        </w:rPr>
        <w:t>руб.</w:t>
      </w:r>
    </w:p>
    <w:p w:rsidR="005A1C49" w:rsidRPr="00E1330B" w:rsidRDefault="005A1C49" w:rsidP="007A5B19">
      <w:pPr>
        <w:overflowPunct/>
        <w:jc w:val="both"/>
        <w:rPr>
          <w:rFonts w:eastAsiaTheme="minorHAnsi"/>
          <w:sz w:val="28"/>
          <w:szCs w:val="28"/>
          <w:lang w:eastAsia="en-US"/>
        </w:rPr>
      </w:pPr>
    </w:p>
    <w:p w:rsidR="00E45184" w:rsidRDefault="00E45184" w:rsidP="00EE7D53">
      <w:pPr>
        <w:pStyle w:val="Style11"/>
        <w:widowControl/>
        <w:spacing w:line="240" w:lineRule="auto"/>
        <w:ind w:firstLine="708"/>
        <w:rPr>
          <w:rStyle w:val="FontStyle16"/>
          <w:sz w:val="28"/>
          <w:szCs w:val="28"/>
        </w:rPr>
      </w:pPr>
    </w:p>
    <w:p w:rsidR="00E45184" w:rsidRDefault="00E45184" w:rsidP="00EE7D53">
      <w:pPr>
        <w:pStyle w:val="Style11"/>
        <w:widowControl/>
        <w:spacing w:line="240" w:lineRule="auto"/>
        <w:ind w:firstLine="708"/>
        <w:rPr>
          <w:rStyle w:val="FontStyle16"/>
          <w:sz w:val="28"/>
          <w:szCs w:val="28"/>
        </w:rPr>
      </w:pPr>
    </w:p>
    <w:p w:rsidR="00E45184" w:rsidRDefault="00E45184" w:rsidP="00EE7D53">
      <w:pPr>
        <w:pStyle w:val="Style11"/>
        <w:widowControl/>
        <w:spacing w:line="240" w:lineRule="auto"/>
        <w:ind w:firstLine="708"/>
        <w:rPr>
          <w:rStyle w:val="FontStyle16"/>
          <w:sz w:val="28"/>
          <w:szCs w:val="28"/>
        </w:rPr>
      </w:pPr>
    </w:p>
    <w:p w:rsidR="00E45184" w:rsidRDefault="00E45184" w:rsidP="00EE7D53">
      <w:pPr>
        <w:pStyle w:val="Style11"/>
        <w:widowControl/>
        <w:spacing w:line="240" w:lineRule="auto"/>
        <w:ind w:firstLine="708"/>
        <w:rPr>
          <w:rStyle w:val="FontStyle16"/>
          <w:sz w:val="28"/>
          <w:szCs w:val="28"/>
        </w:rPr>
      </w:pPr>
    </w:p>
    <w:p w:rsidR="004E1761" w:rsidRPr="004E1761" w:rsidRDefault="004E1761" w:rsidP="004E1761">
      <w:pPr>
        <w:jc w:val="both"/>
        <w:rPr>
          <w:sz w:val="28"/>
          <w:szCs w:val="28"/>
        </w:rPr>
      </w:pPr>
      <w:r w:rsidRPr="004E1761">
        <w:rPr>
          <w:sz w:val="28"/>
          <w:szCs w:val="28"/>
        </w:rPr>
        <w:t>На основании протокола проведения аукциона в электронной форме 0144200002420001153</w:t>
      </w:r>
      <w:r w:rsidRPr="004E1761">
        <w:rPr>
          <w:rStyle w:val="ConsPlusNormal"/>
          <w:sz w:val="28"/>
          <w:szCs w:val="28"/>
        </w:rPr>
        <w:t xml:space="preserve"> </w:t>
      </w:r>
      <w:r w:rsidRPr="004E1761">
        <w:rPr>
          <w:sz w:val="28"/>
          <w:szCs w:val="28"/>
        </w:rPr>
        <w:t>был</w:t>
      </w:r>
      <w:r>
        <w:rPr>
          <w:sz w:val="28"/>
          <w:szCs w:val="28"/>
        </w:rPr>
        <w:t>а</w:t>
      </w:r>
      <w:r w:rsidRPr="004E1761">
        <w:rPr>
          <w:sz w:val="28"/>
          <w:szCs w:val="28"/>
        </w:rPr>
        <w:t xml:space="preserve"> рассмотрен</w:t>
      </w:r>
      <w:r>
        <w:rPr>
          <w:sz w:val="28"/>
          <w:szCs w:val="28"/>
        </w:rPr>
        <w:t>а</w:t>
      </w:r>
      <w:r w:rsidRPr="004E1761">
        <w:rPr>
          <w:sz w:val="28"/>
          <w:szCs w:val="28"/>
        </w:rPr>
        <w:t xml:space="preserve"> втор</w:t>
      </w:r>
      <w:r>
        <w:rPr>
          <w:sz w:val="28"/>
          <w:szCs w:val="28"/>
        </w:rPr>
        <w:t xml:space="preserve">ая </w:t>
      </w:r>
      <w:r w:rsidRPr="004E1761">
        <w:rPr>
          <w:sz w:val="28"/>
          <w:szCs w:val="28"/>
        </w:rPr>
        <w:t>част</w:t>
      </w:r>
      <w:r>
        <w:rPr>
          <w:sz w:val="28"/>
          <w:szCs w:val="28"/>
        </w:rPr>
        <w:t>ь</w:t>
      </w:r>
      <w:r w:rsidRPr="004E1761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</w:t>
      </w:r>
      <w:r w:rsidRPr="004E176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 аукциона в электронной форме</w:t>
      </w:r>
      <w:r w:rsidRPr="004E1761">
        <w:rPr>
          <w:sz w:val="28"/>
          <w:szCs w:val="28"/>
        </w:rPr>
        <w:t>:</w:t>
      </w:r>
    </w:p>
    <w:tbl>
      <w:tblPr>
        <w:tblStyle w:val="aa"/>
        <w:tblpPr w:leftFromText="180" w:rightFromText="180" w:vertAnchor="text" w:horzAnchor="margin" w:tblpY="542"/>
        <w:tblW w:w="9356" w:type="dxa"/>
        <w:tblLook w:val="04A0"/>
      </w:tblPr>
      <w:tblGrid>
        <w:gridCol w:w="1255"/>
        <w:gridCol w:w="2587"/>
        <w:gridCol w:w="3322"/>
        <w:gridCol w:w="2192"/>
      </w:tblGrid>
      <w:tr w:rsidR="001F3BCF" w:rsidRPr="00DE7554" w:rsidTr="001F3BCF">
        <w:trPr>
          <w:trHeight w:val="1503"/>
        </w:trPr>
        <w:tc>
          <w:tcPr>
            <w:tcW w:w="1255" w:type="dxa"/>
            <w:vAlign w:val="center"/>
          </w:tcPr>
          <w:p w:rsidR="001F3BCF" w:rsidRPr="00DE7554" w:rsidRDefault="001F3BCF" w:rsidP="001F3BCF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1F3BCF" w:rsidRPr="00DE7554" w:rsidRDefault="001F3BCF" w:rsidP="001F3BCF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22" w:type="dxa"/>
            <w:vAlign w:val="center"/>
          </w:tcPr>
          <w:p w:rsidR="001F3BCF" w:rsidRPr="00DE7554" w:rsidRDefault="001F3BCF" w:rsidP="001F3BCF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92" w:type="dxa"/>
            <w:vAlign w:val="center"/>
          </w:tcPr>
          <w:p w:rsidR="001F3BCF" w:rsidRPr="00DE7554" w:rsidRDefault="001F3BCF" w:rsidP="001F3BCF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1F3BCF" w:rsidRPr="00DE7554" w:rsidRDefault="001F3BCF" w:rsidP="001F3BCF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1F3BCF" w:rsidRPr="00DE7554" w:rsidTr="001F3BCF">
        <w:trPr>
          <w:trHeight w:val="944"/>
        </w:trPr>
        <w:tc>
          <w:tcPr>
            <w:tcW w:w="1255" w:type="dxa"/>
            <w:vAlign w:val="center"/>
          </w:tcPr>
          <w:p w:rsidR="001F3BCF" w:rsidRPr="00DE7554" w:rsidRDefault="001F3BCF" w:rsidP="001F3BCF">
            <w:pPr>
              <w:pStyle w:val="Style7"/>
              <w:widowControl/>
              <w:spacing w:line="240" w:lineRule="auto"/>
              <w:rPr>
                <w:rStyle w:val="FontStyle20"/>
                <w:sz w:val="24"/>
              </w:rPr>
            </w:pPr>
            <w:r w:rsidRPr="00DE7554">
              <w:rPr>
                <w:rStyle w:val="FontStyle20"/>
                <w:sz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1F3BCF" w:rsidRPr="00DE7554" w:rsidRDefault="001F3BCF" w:rsidP="001F3BCF">
            <w:pPr>
              <w:jc w:val="center"/>
              <w:rPr>
                <w:sz w:val="24"/>
                <w:szCs w:val="24"/>
              </w:rPr>
            </w:pPr>
            <w:r>
              <w:t>ЕА-62475</w:t>
            </w:r>
          </w:p>
        </w:tc>
        <w:tc>
          <w:tcPr>
            <w:tcW w:w="3322" w:type="dxa"/>
            <w:vAlign w:val="center"/>
          </w:tcPr>
          <w:p w:rsidR="001F3BCF" w:rsidRPr="00DE7554" w:rsidRDefault="001F3BCF" w:rsidP="001F3BCF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ООО «ИРВИН»</w:t>
            </w:r>
          </w:p>
        </w:tc>
        <w:tc>
          <w:tcPr>
            <w:tcW w:w="2192" w:type="dxa"/>
            <w:vAlign w:val="center"/>
          </w:tcPr>
          <w:p w:rsidR="001F3BCF" w:rsidRPr="00DE7554" w:rsidRDefault="001F3BCF" w:rsidP="001F3BCF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6 326 900,93</w:t>
            </w:r>
          </w:p>
        </w:tc>
      </w:tr>
    </w:tbl>
    <w:p w:rsidR="00EE7D53" w:rsidRPr="004E1761" w:rsidRDefault="00EE7D53" w:rsidP="001F3BCF">
      <w:pPr>
        <w:overflowPunct/>
        <w:jc w:val="both"/>
        <w:rPr>
          <w:rFonts w:eastAsiaTheme="minorHAnsi"/>
          <w:sz w:val="28"/>
          <w:szCs w:val="28"/>
          <w:lang w:eastAsia="en-US"/>
        </w:rPr>
      </w:pPr>
    </w:p>
    <w:p w:rsidR="001F3BCF" w:rsidRDefault="001F3BCF" w:rsidP="0017730A">
      <w:pPr>
        <w:overflowPunct/>
        <w:jc w:val="both"/>
        <w:rPr>
          <w:rFonts w:eastAsiaTheme="minorHAnsi"/>
          <w:sz w:val="28"/>
          <w:szCs w:val="28"/>
          <w:lang w:eastAsia="en-US"/>
        </w:rPr>
      </w:pPr>
    </w:p>
    <w:p w:rsidR="001F3BCF" w:rsidRDefault="001F3BCF" w:rsidP="0017730A">
      <w:pPr>
        <w:overflowPunct/>
        <w:jc w:val="both"/>
        <w:rPr>
          <w:rFonts w:eastAsiaTheme="minorHAnsi"/>
          <w:sz w:val="28"/>
          <w:szCs w:val="28"/>
          <w:lang w:eastAsia="en-US"/>
        </w:rPr>
      </w:pPr>
    </w:p>
    <w:p w:rsidR="001F3BCF" w:rsidRPr="004E1761" w:rsidRDefault="001F3BCF" w:rsidP="0017730A">
      <w:pPr>
        <w:overflowPunct/>
        <w:jc w:val="both"/>
        <w:rPr>
          <w:rFonts w:eastAsiaTheme="minorHAnsi"/>
          <w:sz w:val="28"/>
          <w:szCs w:val="28"/>
          <w:lang w:eastAsia="en-US"/>
        </w:rPr>
      </w:pPr>
    </w:p>
    <w:p w:rsidR="001A574A" w:rsidRPr="004E1761" w:rsidRDefault="00A91D26" w:rsidP="0017730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  <w:r w:rsidRPr="004E1761">
        <w:rPr>
          <w:b/>
          <w:color w:val="auto"/>
          <w:sz w:val="28"/>
          <w:szCs w:val="28"/>
        </w:rPr>
        <w:t>Членами аукционной комиссии единогласно принято решение:</w:t>
      </w:r>
    </w:p>
    <w:p w:rsidR="00BA789C" w:rsidRPr="004E1761" w:rsidRDefault="00BA789C" w:rsidP="001C5F37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8"/>
          <w:szCs w:val="28"/>
        </w:rPr>
      </w:pPr>
    </w:p>
    <w:p w:rsidR="00EE7D53" w:rsidRPr="004E1761" w:rsidRDefault="001C5F37" w:rsidP="00EE7D53">
      <w:pPr>
        <w:overflowPunct/>
        <w:ind w:firstLine="540"/>
        <w:jc w:val="both"/>
        <w:rPr>
          <w:sz w:val="28"/>
          <w:szCs w:val="28"/>
        </w:rPr>
      </w:pPr>
      <w:r w:rsidRPr="004E1761">
        <w:rPr>
          <w:sz w:val="28"/>
          <w:szCs w:val="28"/>
        </w:rPr>
        <w:tab/>
      </w:r>
      <w:r w:rsidR="00A91D26" w:rsidRPr="004E1761">
        <w:rPr>
          <w:sz w:val="28"/>
          <w:szCs w:val="28"/>
        </w:rPr>
        <w:t xml:space="preserve">Заявка </w:t>
      </w:r>
      <w:r w:rsidR="002A5CCB" w:rsidRPr="004E1761">
        <w:rPr>
          <w:sz w:val="28"/>
          <w:szCs w:val="28"/>
        </w:rPr>
        <w:t xml:space="preserve">единственного участника </w:t>
      </w:r>
      <w:r w:rsidR="00E45184" w:rsidRPr="004E1761">
        <w:rPr>
          <w:sz w:val="28"/>
          <w:szCs w:val="28"/>
        </w:rPr>
        <w:t>ЕА-62475</w:t>
      </w:r>
      <w:r w:rsidR="00BA789C" w:rsidRPr="004E1761">
        <w:rPr>
          <w:sz w:val="28"/>
          <w:szCs w:val="28"/>
        </w:rPr>
        <w:t xml:space="preserve"> </w:t>
      </w:r>
      <w:r w:rsidR="0017730A" w:rsidRPr="004E1761">
        <w:rPr>
          <w:sz w:val="28"/>
          <w:szCs w:val="28"/>
        </w:rPr>
        <w:t>ООО "</w:t>
      </w:r>
      <w:r w:rsidR="00E45184" w:rsidRPr="004E1761">
        <w:rPr>
          <w:sz w:val="28"/>
          <w:szCs w:val="28"/>
        </w:rPr>
        <w:t>ИРВИН</w:t>
      </w:r>
      <w:r w:rsidR="0017730A" w:rsidRPr="004E1761">
        <w:rPr>
          <w:sz w:val="28"/>
          <w:szCs w:val="28"/>
        </w:rPr>
        <w:t xml:space="preserve">" </w:t>
      </w:r>
      <w:r w:rsidR="00EE7D53" w:rsidRPr="004E1761">
        <w:rPr>
          <w:sz w:val="28"/>
          <w:szCs w:val="28"/>
        </w:rPr>
        <w:t xml:space="preserve"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части 38 документации </w:t>
      </w:r>
      <w:r w:rsidR="002A5CCB" w:rsidRPr="004E1761">
        <w:rPr>
          <w:sz w:val="28"/>
          <w:szCs w:val="28"/>
        </w:rPr>
        <w:t>об аукционе в электронной форме.</w:t>
      </w:r>
    </w:p>
    <w:p w:rsidR="00BA789C" w:rsidRPr="00E1330B" w:rsidRDefault="00BA789C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</w:p>
    <w:p w:rsidR="001F3BCF" w:rsidRDefault="001C5F37" w:rsidP="0017730A">
      <w:pPr>
        <w:overflowPunct/>
        <w:jc w:val="both"/>
        <w:rPr>
          <w:sz w:val="28"/>
          <w:szCs w:val="28"/>
        </w:rPr>
      </w:pPr>
      <w:r w:rsidRPr="00E1330B">
        <w:rPr>
          <w:sz w:val="28"/>
          <w:szCs w:val="28"/>
        </w:rPr>
        <w:tab/>
      </w:r>
    </w:p>
    <w:tbl>
      <w:tblPr>
        <w:tblStyle w:val="aa"/>
        <w:tblW w:w="9214" w:type="dxa"/>
        <w:tblInd w:w="108" w:type="dxa"/>
        <w:tblLayout w:type="fixed"/>
        <w:tblLook w:val="04A0"/>
      </w:tblPr>
      <w:tblGrid>
        <w:gridCol w:w="4253"/>
        <w:gridCol w:w="4961"/>
      </w:tblGrid>
      <w:tr w:rsidR="001F3BCF" w:rsidTr="001F3BCF">
        <w:trPr>
          <w:trHeight w:val="993"/>
        </w:trPr>
        <w:tc>
          <w:tcPr>
            <w:tcW w:w="4253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961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Решение по Заявке № ЕА-62475</w:t>
            </w:r>
          </w:p>
        </w:tc>
      </w:tr>
      <w:tr w:rsidR="001F3BCF" w:rsidTr="001F3BCF">
        <w:trPr>
          <w:trHeight w:val="742"/>
        </w:trPr>
        <w:tc>
          <w:tcPr>
            <w:tcW w:w="4253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Давыдова А.В.</w:t>
            </w:r>
          </w:p>
        </w:tc>
        <w:tc>
          <w:tcPr>
            <w:tcW w:w="4961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F3BCF" w:rsidTr="001F3BCF">
        <w:trPr>
          <w:trHeight w:val="742"/>
        </w:trPr>
        <w:tc>
          <w:tcPr>
            <w:tcW w:w="4253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Муравьев Д.А.</w:t>
            </w:r>
          </w:p>
        </w:tc>
        <w:tc>
          <w:tcPr>
            <w:tcW w:w="4961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F3BCF" w:rsidTr="001F3BCF">
        <w:trPr>
          <w:trHeight w:val="742"/>
        </w:trPr>
        <w:tc>
          <w:tcPr>
            <w:tcW w:w="4253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Молошников В.С.</w:t>
            </w:r>
          </w:p>
        </w:tc>
        <w:tc>
          <w:tcPr>
            <w:tcW w:w="4961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F3BCF" w:rsidTr="001F3BCF">
        <w:trPr>
          <w:trHeight w:val="742"/>
        </w:trPr>
        <w:tc>
          <w:tcPr>
            <w:tcW w:w="4253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proofErr w:type="spellStart"/>
            <w:r w:rsidRPr="001F3BCF">
              <w:rPr>
                <w:sz w:val="28"/>
                <w:szCs w:val="28"/>
              </w:rPr>
              <w:t>Чеверда</w:t>
            </w:r>
            <w:proofErr w:type="spellEnd"/>
            <w:r w:rsidRPr="001F3BCF">
              <w:rPr>
                <w:sz w:val="28"/>
                <w:szCs w:val="28"/>
              </w:rPr>
              <w:t xml:space="preserve"> Е.А.</w:t>
            </w:r>
          </w:p>
        </w:tc>
        <w:tc>
          <w:tcPr>
            <w:tcW w:w="4961" w:type="dxa"/>
          </w:tcPr>
          <w:p w:rsidR="001F3BCF" w:rsidRPr="001F3BCF" w:rsidRDefault="001F3BCF" w:rsidP="00B641C4">
            <w:pPr>
              <w:rPr>
                <w:sz w:val="28"/>
                <w:szCs w:val="28"/>
              </w:rPr>
            </w:pPr>
            <w:r w:rsidRPr="001F3BCF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5A1C49" w:rsidRDefault="005A1C49" w:rsidP="0017730A">
      <w:pPr>
        <w:overflowPunct/>
        <w:jc w:val="both"/>
        <w:rPr>
          <w:sz w:val="28"/>
          <w:szCs w:val="28"/>
        </w:rPr>
      </w:pPr>
    </w:p>
    <w:p w:rsidR="004E1761" w:rsidRDefault="004E1761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Default="001F3BCF" w:rsidP="00BA789C">
      <w:pPr>
        <w:jc w:val="both"/>
        <w:rPr>
          <w:sz w:val="28"/>
          <w:szCs w:val="28"/>
        </w:rPr>
      </w:pPr>
    </w:p>
    <w:p w:rsidR="001F3BCF" w:rsidRPr="00E1330B" w:rsidRDefault="001F3BCF" w:rsidP="00BA789C">
      <w:pPr>
        <w:jc w:val="both"/>
        <w:rPr>
          <w:sz w:val="28"/>
          <w:szCs w:val="28"/>
        </w:rPr>
      </w:pPr>
    </w:p>
    <w:p w:rsidR="00B813FD" w:rsidRPr="00E1330B" w:rsidRDefault="00B813FD" w:rsidP="004A3445">
      <w:pPr>
        <w:ind w:firstLine="720"/>
        <w:jc w:val="both"/>
        <w:rPr>
          <w:rStyle w:val="FontStyle13"/>
          <w:sz w:val="28"/>
          <w:szCs w:val="28"/>
        </w:rPr>
      </w:pPr>
      <w:r w:rsidRPr="00E1330B">
        <w:rPr>
          <w:sz w:val="28"/>
          <w:szCs w:val="28"/>
        </w:rPr>
        <w:t xml:space="preserve">Протокол составлен в одном экземпляре, который </w:t>
      </w:r>
      <w:proofErr w:type="gramStart"/>
      <w:r w:rsidRPr="00E1330B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E1330B">
        <w:rPr>
          <w:sz w:val="28"/>
          <w:szCs w:val="28"/>
        </w:rPr>
        <w:t xml:space="preserve"> всеми присутствующими членами аукционной комиссии.</w:t>
      </w:r>
      <w:r w:rsidRPr="00E1330B">
        <w:rPr>
          <w:rStyle w:val="FontStyle13"/>
          <w:sz w:val="28"/>
          <w:szCs w:val="28"/>
        </w:rPr>
        <w:tab/>
      </w: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1C5F37" w:rsidRPr="00E1330B" w:rsidTr="00587BA4">
        <w:trPr>
          <w:trHeight w:val="108"/>
        </w:trPr>
        <w:tc>
          <w:tcPr>
            <w:tcW w:w="4786" w:type="dxa"/>
          </w:tcPr>
          <w:p w:rsidR="001C5F37" w:rsidRPr="00E1330B" w:rsidRDefault="001C5F37" w:rsidP="00587BA4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52" w:type="dxa"/>
          </w:tcPr>
          <w:p w:rsidR="001C5F37" w:rsidRPr="00E1330B" w:rsidRDefault="001C5F37" w:rsidP="00587BA4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51" w:type="dxa"/>
          </w:tcPr>
          <w:p w:rsidR="001C5F37" w:rsidRPr="00E1330B" w:rsidRDefault="001C5F37" w:rsidP="00587BA4">
            <w:pPr>
              <w:pStyle w:val="a3"/>
              <w:spacing w:before="0" w:beforeAutospacing="0" w:after="0" w:afterAutospacing="0"/>
              <w:outlineLvl w:val="0"/>
              <w:rPr>
                <w:color w:val="auto"/>
                <w:sz w:val="28"/>
                <w:szCs w:val="28"/>
              </w:rPr>
            </w:pPr>
          </w:p>
        </w:tc>
      </w:tr>
    </w:tbl>
    <w:p w:rsidR="00B813FD" w:rsidRPr="00E1330B" w:rsidRDefault="00B813FD" w:rsidP="001C5F37">
      <w:pPr>
        <w:rPr>
          <w:sz w:val="28"/>
          <w:szCs w:val="28"/>
        </w:rPr>
      </w:pPr>
    </w:p>
    <w:tbl>
      <w:tblPr>
        <w:tblW w:w="9464" w:type="dxa"/>
        <w:tblLook w:val="01E0"/>
      </w:tblPr>
      <w:tblGrid>
        <w:gridCol w:w="5211"/>
        <w:gridCol w:w="1276"/>
        <w:gridCol w:w="2977"/>
      </w:tblGrid>
      <w:tr w:rsidR="00BA789C" w:rsidRPr="00BA789C" w:rsidTr="000A587F">
        <w:trPr>
          <w:trHeight w:val="684"/>
        </w:trPr>
        <w:tc>
          <w:tcPr>
            <w:tcW w:w="5211" w:type="dxa"/>
          </w:tcPr>
          <w:p w:rsidR="00BA789C" w:rsidRPr="00BA789C" w:rsidRDefault="0017730A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sz w:val="28"/>
                <w:szCs w:val="28"/>
              </w:rPr>
              <w:t>Председатель комиссии:</w:t>
            </w:r>
          </w:p>
          <w:p w:rsidR="00BA789C" w:rsidRDefault="00BA789C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</w:p>
          <w:p w:rsidR="00D2007A" w:rsidRPr="00BA789C" w:rsidRDefault="00D2007A" w:rsidP="00BA789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BA789C" w:rsidRPr="00BA789C" w:rsidRDefault="00BA789C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977" w:type="dxa"/>
            <w:hideMark/>
          </w:tcPr>
          <w:p w:rsidR="00BA789C" w:rsidRPr="00BA789C" w:rsidRDefault="0017730A" w:rsidP="007A36CA">
            <w:pPr>
              <w:spacing w:line="276" w:lineRule="auto"/>
              <w:ind w:left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Давыдова</w:t>
            </w:r>
          </w:p>
          <w:p w:rsidR="00BA789C" w:rsidRPr="00BA789C" w:rsidRDefault="00BA789C" w:rsidP="00E45184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BA789C" w:rsidRPr="00BA789C" w:rsidTr="000A587F">
        <w:trPr>
          <w:trHeight w:val="2381"/>
        </w:trPr>
        <w:tc>
          <w:tcPr>
            <w:tcW w:w="5211" w:type="dxa"/>
          </w:tcPr>
          <w:p w:rsidR="00BA789C" w:rsidRPr="00BA789C" w:rsidRDefault="00BA789C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8"/>
                <w:szCs w:val="28"/>
              </w:rPr>
            </w:pPr>
          </w:p>
          <w:p w:rsidR="00BA789C" w:rsidRPr="00BA789C" w:rsidRDefault="00BA789C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8"/>
                <w:szCs w:val="28"/>
              </w:rPr>
            </w:pPr>
            <w:r w:rsidRPr="00BA789C">
              <w:rPr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1276" w:type="dxa"/>
          </w:tcPr>
          <w:p w:rsidR="00BA789C" w:rsidRPr="00BA789C" w:rsidRDefault="00BA789C" w:rsidP="007A36CA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977" w:type="dxa"/>
          </w:tcPr>
          <w:p w:rsidR="00BA789C" w:rsidRPr="00BA789C" w:rsidRDefault="00BA789C" w:rsidP="0017730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jc w:val="both"/>
              <w:outlineLvl w:val="1"/>
              <w:rPr>
                <w:sz w:val="28"/>
                <w:szCs w:val="28"/>
              </w:rPr>
            </w:pPr>
          </w:p>
          <w:p w:rsidR="000A587F" w:rsidRDefault="000A587F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Д.А. Муравьев</w:t>
            </w:r>
          </w:p>
          <w:p w:rsidR="000A587F" w:rsidRDefault="000A587F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</w:p>
          <w:p w:rsidR="000A587F" w:rsidRDefault="000A587F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</w:p>
          <w:p w:rsidR="00BA789C" w:rsidRPr="00BA789C" w:rsidRDefault="000A587F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В.С. Молошников</w:t>
            </w:r>
          </w:p>
          <w:p w:rsidR="00BA789C" w:rsidRPr="00BA789C" w:rsidRDefault="00BA789C" w:rsidP="0017730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8"/>
                <w:szCs w:val="28"/>
              </w:rPr>
            </w:pPr>
          </w:p>
          <w:p w:rsidR="00BA789C" w:rsidRPr="00BA789C" w:rsidRDefault="00BA789C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</w:p>
          <w:p w:rsidR="00BA789C" w:rsidRPr="00BA789C" w:rsidRDefault="00BA789C" w:rsidP="007A36CA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 w:val="28"/>
                <w:szCs w:val="28"/>
              </w:rPr>
            </w:pPr>
            <w:r w:rsidRPr="00BA789C">
              <w:rPr>
                <w:sz w:val="28"/>
                <w:szCs w:val="28"/>
              </w:rPr>
              <w:t xml:space="preserve">Е.А. </w:t>
            </w:r>
            <w:proofErr w:type="spellStart"/>
            <w:r w:rsidRPr="00BA789C">
              <w:rPr>
                <w:sz w:val="28"/>
                <w:szCs w:val="28"/>
              </w:rPr>
              <w:t>Чеверда</w:t>
            </w:r>
            <w:proofErr w:type="spellEnd"/>
          </w:p>
        </w:tc>
      </w:tr>
    </w:tbl>
    <w:p w:rsidR="000808F6" w:rsidRPr="00E1330B" w:rsidRDefault="000808F6" w:rsidP="00BA789C">
      <w:pPr>
        <w:ind w:left="-426"/>
        <w:rPr>
          <w:sz w:val="28"/>
          <w:szCs w:val="28"/>
        </w:rPr>
      </w:pPr>
    </w:p>
    <w:sectPr w:rsidR="000808F6" w:rsidRPr="00E1330B" w:rsidSect="0017730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45AC"/>
    <w:rsid w:val="000A518F"/>
    <w:rsid w:val="000A55B7"/>
    <w:rsid w:val="000A587F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445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A9A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1A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7730A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3BCF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55F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C26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136C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445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1761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5C7F"/>
    <w:rsid w:val="004E60C2"/>
    <w:rsid w:val="004E60D8"/>
    <w:rsid w:val="004E7100"/>
    <w:rsid w:val="004E7E01"/>
    <w:rsid w:val="004F08C1"/>
    <w:rsid w:val="004F2113"/>
    <w:rsid w:val="004F2951"/>
    <w:rsid w:val="004F2BE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37FF6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7F0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A9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1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ABA"/>
    <w:rsid w:val="00947C7F"/>
    <w:rsid w:val="00947D89"/>
    <w:rsid w:val="00947D9E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5A5"/>
    <w:rsid w:val="00984C31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89C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07A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346C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184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15C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01E"/>
    <w:rsid w:val="00FE457F"/>
    <w:rsid w:val="00FE4E0E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ng-binding">
    <w:name w:val="ng-binding"/>
    <w:basedOn w:val="a0"/>
    <w:rsid w:val="00BA789C"/>
  </w:style>
  <w:style w:type="paragraph" w:customStyle="1" w:styleId="TableContents">
    <w:name w:val="Table Contents"/>
    <w:basedOn w:val="a"/>
    <w:rsid w:val="00E4518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a">
    <w:name w:val="Table Grid"/>
    <w:basedOn w:val="a1"/>
    <w:uiPriority w:val="59"/>
    <w:rsid w:val="004E1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0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0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9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4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97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61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Zak45</cp:lastModifiedBy>
  <cp:revision>82</cp:revision>
  <cp:lastPrinted>2019-05-15T08:16:00Z</cp:lastPrinted>
  <dcterms:created xsi:type="dcterms:W3CDTF">2014-02-19T05:08:00Z</dcterms:created>
  <dcterms:modified xsi:type="dcterms:W3CDTF">2020-11-12T10:44:00Z</dcterms:modified>
</cp:coreProperties>
</file>