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03.5-3/2968/530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Областным бюджетным учреждением </w:t>
      </w:r>
    </w:p>
    <w:p>
      <w:pPr>
        <w:pStyle w:val="Normal"/>
        <w:widowControl w:val="false"/>
        <w:suppressLineNumbers/>
        <w:spacing w:before="0" w:after="0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здравоохранения ''Курская городская станция скорой медицинской помощи''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комитета здравоохранения Курской области </w:t>
      </w:r>
      <w:r>
        <w:rPr>
          <w:b/>
          <w:bCs/>
          <w:color w:val="000000"/>
          <w:sz w:val="20"/>
          <w:szCs w:val="20"/>
          <w:lang w:eastAsia="ru-RU"/>
        </w:rPr>
        <w:t xml:space="preserve">на оказание </w:t>
      </w:r>
      <w:r>
        <w:rPr>
          <w:rFonts w:eastAsia="Calibri"/>
          <w:b/>
          <w:bCs/>
          <w:color w:val="000000"/>
          <w:sz w:val="20"/>
          <w:szCs w:val="20"/>
          <w:lang w:eastAsia="en-US"/>
        </w:rPr>
        <w:t xml:space="preserve">услуг </w:t>
      </w:r>
      <w:r>
        <w:rPr>
          <w:b/>
          <w:bCs/>
          <w:color w:val="000000"/>
          <w:sz w:val="20"/>
          <w:szCs w:val="20"/>
          <w:lang w:eastAsia="ru-RU"/>
        </w:rPr>
        <w:t>по обслуживанию автоматизированных инженерно-технических систем.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09-05/21046)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hi-IN"/>
        </w:rPr>
        <w:t>202462904774846320100101450018020244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i w:val="false"/>
          <w:i w:val="false"/>
          <w:iCs w:val="false"/>
          <w:color w:val="000000"/>
          <w:lang w:val="ru-RU" w:eastAsia="ru-RU" w:bidi="hi-IN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lang w:val="ru-RU" w:eastAsia="ru-RU" w:bidi="hi-IN"/>
        </w:rPr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12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cs="Times New Roman"/>
                <w:kern w:val="0"/>
                <w:sz w:val="20"/>
                <w:szCs w:val="20"/>
                <w:lang w:val="en-US" w:bidi="ar-SA"/>
              </w:rPr>
              <w:t>Суннатуллаева Наталья Петровна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Экономист,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Сарычева Наталья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Ю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рист,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ar-SA" w:bidi="ar-SA"/>
        </w:rPr>
        <w:t xml:space="preserve"> </w:t>
      </w:r>
      <w:r>
        <w:rPr>
          <w:rFonts w:eastAsia="Calibri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en-US" w:bidi="ar-SA"/>
        </w:rPr>
        <w:t xml:space="preserve">Оказание услуг по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обслуживанию автоматизированных инженерно-технических систем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0"/>
          <w:sz w:val="20"/>
          <w:szCs w:val="20"/>
          <w:lang w:val="ru-RU" w:eastAsia="ar-SA" w:bidi="ar-SA"/>
        </w:rPr>
        <w:t>.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sz w:val="20"/>
          <w:szCs w:val="20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>240 000 (Двести сорок тысяч) руб. 00 коп.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lang w:val="ru-RU" w:eastAsia="ru-RU"/>
        </w:rPr>
      </w:pPr>
      <w:r>
        <w:rPr>
          <w:b/>
          <w:bCs/>
          <w:color w:val="000000"/>
          <w:lang w:val="ru-RU" w:eastAsia="ru-RU"/>
        </w:rPr>
        <w:t xml:space="preserve">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0744200000220003078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ЕА- 63006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 Тараповский Евгений Андреевич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96 000,00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ЕА- 62676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 </w:t>
            </w:r>
            <w:r>
              <w:rPr>
                <w:color w:val="00000A"/>
                <w:sz w:val="20"/>
                <w:szCs w:val="20"/>
              </w:rPr>
              <w:t>ООО «ГОСУДАРЬ»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97 200,00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ЕА- 62452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«ГРАНД  КАСКАД»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112 800,00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6"/>
        <w:gridCol w:w="2893"/>
        <w:gridCol w:w="3067"/>
        <w:gridCol w:w="2522"/>
      </w:tblGrid>
      <w:tr>
        <w:trPr>
          <w:trHeight w:val="397" w:hRule="atLeast"/>
        </w:trPr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ЕА-63006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ИП 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 Тараповский Евгений Андреевич</w:t>
            </w:r>
          </w:p>
        </w:tc>
        <w:tc>
          <w:tcPr>
            <w:tcW w:w="3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-62676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«ГОСУДАРЬ»</w:t>
            </w:r>
          </w:p>
        </w:tc>
        <w:tc>
          <w:tcPr>
            <w:tcW w:w="2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ЕА-62452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ООО «ГРАНД  КАСКАД»</w:t>
            </w:r>
          </w:p>
        </w:tc>
      </w:tr>
      <w:tr>
        <w:trPr>
          <w:trHeight w:val="397" w:hRule="atLeast"/>
        </w:trPr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8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u w:val="none"/>
                <w:lang w:val="ru-RU" w:eastAsia="zh-CN" w:bidi="ar-SA"/>
              </w:rPr>
              <w:t xml:space="preserve">Н.П. </w:t>
            </w:r>
            <w:r>
              <w:rPr>
                <w:rFonts w:eastAsia="Times New Roman" w:cs="Times New Roman"/>
                <w:color w:val="00000A"/>
                <w:kern w:val="0"/>
                <w:sz w:val="16"/>
                <w:szCs w:val="16"/>
                <w:u w:val="none"/>
                <w:lang w:val="en-US" w:eastAsia="zh-CN" w:bidi="ar-SA"/>
              </w:rPr>
              <w:t>Суннатуллаева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30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86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zh-CN" w:bidi="ar-SA"/>
              </w:rPr>
              <w:t>Н.С. Сарычева</w:t>
            </w:r>
          </w:p>
        </w:tc>
        <w:tc>
          <w:tcPr>
            <w:tcW w:w="2893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6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3"/>
        <w:gridCol w:w="2384"/>
      </w:tblGrid>
      <w:tr>
        <w:trPr>
          <w:trHeight w:val="737" w:hRule="atLeast"/>
        </w:trPr>
        <w:tc>
          <w:tcPr>
            <w:tcW w:w="7503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3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503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3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3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  <w:t xml:space="preserve">Н.П. </w:t>
            </w: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  <w:t>Суннатуллаева</w:t>
            </w:r>
          </w:p>
        </w:tc>
      </w:tr>
      <w:tr>
        <w:trPr>
          <w:trHeight w:val="737" w:hRule="atLeast"/>
        </w:trPr>
        <w:tc>
          <w:tcPr>
            <w:tcW w:w="7503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24"/>
                <w:szCs w:val="24"/>
              </w:rPr>
            </w:pP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  <w:t>Н.С. Сарычева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1570</TotalTime>
  <Application>LibreOffice/7.0.1.2$Windows_x86 LibreOffice_project/7cbcfc562f6eb6708b5ff7d7397325de9e764452</Application>
  <Pages>2</Pages>
  <Words>366</Words>
  <Characters>2840</Characters>
  <CharactersWithSpaces>3329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2020-11-12T16:46:52Z</dcterms:modified>
  <cp:revision>384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