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70D" w:rsidRPr="0058570D" w:rsidRDefault="004F6B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8570D">
        <w:rPr>
          <w:rFonts w:eastAsia="Times New Roman"/>
          <w:b/>
          <w:bCs/>
          <w:sz w:val="20"/>
          <w:szCs w:val="20"/>
        </w:rPr>
        <w:t>Протокол</w:t>
      </w:r>
      <w:r w:rsidR="0058570D">
        <w:rPr>
          <w:rFonts w:eastAsia="Times New Roman"/>
          <w:b/>
          <w:bCs/>
          <w:sz w:val="20"/>
          <w:szCs w:val="20"/>
        </w:rPr>
        <w:t xml:space="preserve"> № 03.1-4/1865</w:t>
      </w:r>
    </w:p>
    <w:p w:rsidR="00BB5918" w:rsidRPr="0058570D" w:rsidRDefault="004F6BEC">
      <w:pPr>
        <w:ind w:firstLine="567"/>
        <w:jc w:val="center"/>
        <w:rPr>
          <w:sz w:val="20"/>
          <w:szCs w:val="20"/>
        </w:rPr>
      </w:pPr>
      <w:r w:rsidRPr="0058570D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B5918" w:rsidRPr="0058570D" w:rsidRDefault="0058570D">
      <w:pPr>
        <w:ind w:firstLine="567"/>
        <w:jc w:val="center"/>
        <w:rPr>
          <w:sz w:val="20"/>
          <w:szCs w:val="20"/>
        </w:rPr>
      </w:pPr>
      <w:r w:rsidRPr="0058570D">
        <w:rPr>
          <w:b/>
          <w:bCs/>
          <w:color w:val="000000"/>
          <w:sz w:val="20"/>
          <w:szCs w:val="20"/>
          <w:highlight w:val="white"/>
        </w:rPr>
        <w:t xml:space="preserve">на право заключения контракта с Бюджетным медицинским учреждением «Курская областная клиническая больница» комитета здравоохранения Курской </w:t>
      </w:r>
      <w:proofErr w:type="gramStart"/>
      <w:r w:rsidRPr="0058570D">
        <w:rPr>
          <w:b/>
          <w:bCs/>
          <w:color w:val="000000"/>
          <w:sz w:val="20"/>
          <w:szCs w:val="20"/>
          <w:highlight w:val="white"/>
        </w:rPr>
        <w:t>области</w:t>
      </w:r>
      <w:r w:rsidRPr="0058570D">
        <w:rPr>
          <w:b/>
          <w:bCs/>
          <w:color w:val="000000"/>
          <w:sz w:val="20"/>
          <w:szCs w:val="20"/>
          <w:highlight w:val="white"/>
          <w:lang w:eastAsia="ar-SA"/>
        </w:rPr>
        <w:t xml:space="preserve"> </w:t>
      </w:r>
      <w:r w:rsidRPr="0058570D">
        <w:rPr>
          <w:b/>
          <w:bCs/>
          <w:color w:val="000000"/>
          <w:sz w:val="20"/>
          <w:szCs w:val="20"/>
          <w:highlight w:val="white"/>
        </w:rPr>
        <w:t xml:space="preserve"> </w:t>
      </w:r>
      <w:r w:rsidRPr="0058570D">
        <w:rPr>
          <w:b/>
          <w:sz w:val="20"/>
          <w:szCs w:val="20"/>
          <w:highlight w:val="white"/>
        </w:rPr>
        <w:t>на</w:t>
      </w:r>
      <w:proofErr w:type="gramEnd"/>
      <w:r w:rsidRPr="0058570D">
        <w:rPr>
          <w:b/>
          <w:sz w:val="20"/>
          <w:szCs w:val="20"/>
          <w:highlight w:val="white"/>
        </w:rPr>
        <w:t xml:space="preserve"> </w:t>
      </w:r>
      <w:r w:rsidRPr="0058570D">
        <w:rPr>
          <w:b/>
          <w:bCs/>
          <w:color w:val="000000"/>
          <w:sz w:val="20"/>
          <w:szCs w:val="20"/>
          <w:highlight w:val="white"/>
        </w:rPr>
        <w:t xml:space="preserve"> поставку </w:t>
      </w:r>
      <w:r w:rsidRPr="0058570D">
        <w:rPr>
          <w:b/>
          <w:bCs/>
          <w:color w:val="000000"/>
          <w:sz w:val="20"/>
          <w:szCs w:val="20"/>
        </w:rPr>
        <w:t xml:space="preserve"> медицинских изделий - ножек </w:t>
      </w:r>
      <w:proofErr w:type="spellStart"/>
      <w:r w:rsidRPr="0058570D">
        <w:rPr>
          <w:b/>
          <w:bCs/>
          <w:color w:val="000000"/>
          <w:sz w:val="20"/>
          <w:szCs w:val="20"/>
        </w:rPr>
        <w:t>эндопротеза</w:t>
      </w:r>
      <w:proofErr w:type="spellEnd"/>
      <w:r w:rsidRPr="0058570D">
        <w:rPr>
          <w:b/>
          <w:bCs/>
          <w:color w:val="000000"/>
          <w:sz w:val="20"/>
          <w:szCs w:val="20"/>
        </w:rPr>
        <w:t xml:space="preserve"> бедренной кости непокрытых, однокомпонентных, ограничителей ортопедических цемента полимерных, </w:t>
      </w:r>
      <w:proofErr w:type="spellStart"/>
      <w:r w:rsidRPr="0058570D">
        <w:rPr>
          <w:b/>
          <w:bCs/>
          <w:color w:val="000000"/>
          <w:sz w:val="20"/>
          <w:szCs w:val="20"/>
        </w:rPr>
        <w:t>нерассасывающихся</w:t>
      </w:r>
      <w:proofErr w:type="spellEnd"/>
      <w:r w:rsidRPr="0058570D">
        <w:rPr>
          <w:b/>
          <w:bCs/>
          <w:color w:val="000000"/>
          <w:sz w:val="20"/>
          <w:szCs w:val="20"/>
        </w:rPr>
        <w:t xml:space="preserve">, стерильных, компонентов </w:t>
      </w:r>
      <w:proofErr w:type="spellStart"/>
      <w:r w:rsidRPr="0058570D">
        <w:rPr>
          <w:b/>
          <w:bCs/>
          <w:color w:val="000000"/>
          <w:sz w:val="20"/>
          <w:szCs w:val="20"/>
        </w:rPr>
        <w:t>эндопротеза</w:t>
      </w:r>
      <w:proofErr w:type="spellEnd"/>
      <w:r w:rsidRPr="0058570D">
        <w:rPr>
          <w:b/>
          <w:bCs/>
          <w:color w:val="000000"/>
          <w:sz w:val="20"/>
          <w:szCs w:val="20"/>
        </w:rPr>
        <w:t xml:space="preserve"> тазобедренного сустава </w:t>
      </w:r>
      <w:proofErr w:type="spellStart"/>
      <w:r w:rsidRPr="0058570D">
        <w:rPr>
          <w:b/>
          <w:bCs/>
          <w:color w:val="000000"/>
          <w:sz w:val="20"/>
          <w:szCs w:val="20"/>
        </w:rPr>
        <w:t>ацетабулярных</w:t>
      </w:r>
      <w:proofErr w:type="spellEnd"/>
      <w:r w:rsidRPr="0058570D">
        <w:rPr>
          <w:b/>
          <w:bCs/>
          <w:color w:val="000000"/>
          <w:sz w:val="20"/>
          <w:szCs w:val="20"/>
        </w:rPr>
        <w:t xml:space="preserve"> полиэтиленовых, </w:t>
      </w:r>
      <w:proofErr w:type="spellStart"/>
      <w:r w:rsidRPr="0058570D">
        <w:rPr>
          <w:b/>
          <w:bCs/>
          <w:color w:val="000000"/>
          <w:sz w:val="20"/>
          <w:szCs w:val="20"/>
        </w:rPr>
        <w:t>эндопротезов</w:t>
      </w:r>
      <w:proofErr w:type="spellEnd"/>
      <w:r w:rsidRPr="0058570D">
        <w:rPr>
          <w:b/>
          <w:bCs/>
          <w:color w:val="000000"/>
          <w:sz w:val="20"/>
          <w:szCs w:val="20"/>
        </w:rPr>
        <w:t xml:space="preserve"> головки бедренной кости металлических</w:t>
      </w:r>
      <w:r w:rsidR="004F6BEC" w:rsidRPr="0058570D">
        <w:rPr>
          <w:rFonts w:eastAsia="Times New Roman"/>
          <w:b/>
          <w:bCs/>
          <w:sz w:val="20"/>
          <w:szCs w:val="20"/>
        </w:rPr>
        <w:t xml:space="preserve"> </w:t>
      </w:r>
    </w:p>
    <w:p w:rsidR="00BB5918" w:rsidRPr="0058570D" w:rsidRDefault="004F6B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8570D">
        <w:rPr>
          <w:rFonts w:eastAsia="Times New Roman"/>
          <w:b/>
          <w:bCs/>
          <w:sz w:val="20"/>
          <w:szCs w:val="20"/>
        </w:rPr>
        <w:t xml:space="preserve">(№ </w:t>
      </w:r>
      <w:r w:rsidRPr="0058570D">
        <w:rPr>
          <w:rFonts w:eastAsia="Times New Roman"/>
          <w:b/>
          <w:bCs/>
          <w:sz w:val="20"/>
          <w:szCs w:val="20"/>
        </w:rPr>
        <w:t>извещения</w:t>
      </w:r>
      <w:r w:rsidRPr="0058570D">
        <w:rPr>
          <w:rFonts w:eastAsia="Times New Roman"/>
          <w:b/>
          <w:bCs/>
          <w:sz w:val="20"/>
          <w:szCs w:val="20"/>
        </w:rPr>
        <w:t xml:space="preserve"> 0744200000220003138) </w:t>
      </w:r>
    </w:p>
    <w:p w:rsidR="00BB5918" w:rsidRPr="0058570D" w:rsidRDefault="00BB5918">
      <w:pPr>
        <w:ind w:firstLine="567"/>
        <w:jc w:val="center"/>
        <w:rPr>
          <w:sz w:val="20"/>
          <w:szCs w:val="20"/>
        </w:rPr>
      </w:pPr>
    </w:p>
    <w:p w:rsidR="00BB5918" w:rsidRPr="0058570D" w:rsidRDefault="004F6BEC">
      <w:pPr>
        <w:ind w:firstLine="567"/>
        <w:jc w:val="right"/>
      </w:pPr>
      <w:r w:rsidRPr="0058570D">
        <w:rPr>
          <w:rFonts w:eastAsia="Times New Roman"/>
          <w:sz w:val="20"/>
          <w:szCs w:val="20"/>
        </w:rPr>
        <w:t>17.11.20 14:05:23 (</w:t>
      </w:r>
      <w:r>
        <w:rPr>
          <w:rFonts w:eastAsia="Times New Roman"/>
          <w:sz w:val="20"/>
          <w:szCs w:val="20"/>
          <w:lang w:val="en-US"/>
        </w:rPr>
        <w:t>MSK</w:t>
      </w:r>
      <w:r w:rsidRPr="0058570D">
        <w:rPr>
          <w:rFonts w:eastAsia="Times New Roman"/>
          <w:sz w:val="20"/>
          <w:szCs w:val="20"/>
        </w:rPr>
        <w:t>+00:00)</w:t>
      </w:r>
    </w:p>
    <w:p w:rsidR="00BB5918" w:rsidRPr="0058570D" w:rsidRDefault="00BB5918">
      <w:pPr>
        <w:ind w:firstLine="567"/>
        <w:rPr>
          <w:rFonts w:eastAsia="Times New Roman"/>
          <w:sz w:val="20"/>
          <w:szCs w:val="20"/>
        </w:rPr>
      </w:pPr>
    </w:p>
    <w:p w:rsidR="00BB5918" w:rsidRDefault="004F6BE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BB5918" w:rsidRDefault="00BB5918">
      <w:pPr>
        <w:rPr>
          <w:rFonts w:eastAsia="Times New Roman"/>
          <w:sz w:val="20"/>
          <w:szCs w:val="20"/>
        </w:rPr>
      </w:pPr>
    </w:p>
    <w:p w:rsidR="00BB5918" w:rsidRPr="0058570D" w:rsidRDefault="004F6BEC">
      <w:r>
        <w:rPr>
          <w:rFonts w:eastAsia="Times New Roman"/>
          <w:sz w:val="20"/>
          <w:szCs w:val="20"/>
        </w:rPr>
        <w:t>Организатор</w:t>
      </w:r>
      <w:r w:rsidRPr="005857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570D">
        <w:rPr>
          <w:rFonts w:eastAsia="Times New Roman"/>
          <w:sz w:val="20"/>
          <w:szCs w:val="20"/>
        </w:rPr>
        <w:t>: ОБЛАСТНОЕ КАЗЕНН</w:t>
      </w:r>
      <w:r w:rsidRPr="0058570D">
        <w:rPr>
          <w:rFonts w:eastAsia="Times New Roman"/>
          <w:sz w:val="20"/>
          <w:szCs w:val="20"/>
        </w:rPr>
        <w:t>ОЕ УЧРЕЖДЕНИЕ "ЦЕНТР ЗАКУПОК КУРСКОЙ ОБЛАСТИ"</w:t>
      </w:r>
    </w:p>
    <w:p w:rsidR="00BB5918" w:rsidRPr="0058570D" w:rsidRDefault="00BB5918">
      <w:pPr>
        <w:rPr>
          <w:rFonts w:eastAsia="Times New Roman"/>
          <w:sz w:val="20"/>
          <w:szCs w:val="20"/>
        </w:rPr>
      </w:pPr>
    </w:p>
    <w:p w:rsidR="00BB5918" w:rsidRDefault="004F6BEC">
      <w:r w:rsidRPr="0058570D"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 w:rsidR="00BB5918" w:rsidRPr="0058570D" w:rsidRDefault="00BB5918">
      <w:pPr>
        <w:rPr>
          <w:rFonts w:eastAsia="Times New Roman"/>
          <w:sz w:val="20"/>
          <w:szCs w:val="20"/>
        </w:rPr>
      </w:pPr>
    </w:p>
    <w:p w:rsidR="00BB5918" w:rsidRPr="0058570D" w:rsidRDefault="004F6BEC">
      <w:r>
        <w:rPr>
          <w:rFonts w:eastAsia="Times New Roman"/>
          <w:sz w:val="20"/>
          <w:szCs w:val="20"/>
        </w:rPr>
        <w:t>Наименование</w:t>
      </w:r>
      <w:r w:rsidRPr="005857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570D">
        <w:rPr>
          <w:rFonts w:eastAsia="Times New Roman"/>
          <w:sz w:val="20"/>
          <w:szCs w:val="20"/>
        </w:rPr>
        <w:t xml:space="preserve">: Поставка медицинских изделий - ножек </w:t>
      </w:r>
      <w:proofErr w:type="spellStart"/>
      <w:r w:rsidRPr="0058570D">
        <w:rPr>
          <w:rFonts w:eastAsia="Times New Roman"/>
          <w:sz w:val="20"/>
          <w:szCs w:val="20"/>
        </w:rPr>
        <w:t>эндопротеза</w:t>
      </w:r>
      <w:proofErr w:type="spellEnd"/>
      <w:r w:rsidRPr="0058570D">
        <w:rPr>
          <w:rFonts w:eastAsia="Times New Roman"/>
          <w:sz w:val="20"/>
          <w:szCs w:val="20"/>
        </w:rPr>
        <w:t xml:space="preserve"> бедренной ко</w:t>
      </w:r>
      <w:r w:rsidRPr="0058570D">
        <w:rPr>
          <w:rFonts w:eastAsia="Times New Roman"/>
          <w:sz w:val="20"/>
          <w:szCs w:val="20"/>
        </w:rPr>
        <w:t xml:space="preserve">сти непокрытых, однокомпонентных, ограничителей ортопедических цемента полимерных, </w:t>
      </w:r>
      <w:proofErr w:type="spellStart"/>
      <w:r w:rsidRPr="0058570D">
        <w:rPr>
          <w:rFonts w:eastAsia="Times New Roman"/>
          <w:sz w:val="20"/>
          <w:szCs w:val="20"/>
        </w:rPr>
        <w:t>нерассасывающихся</w:t>
      </w:r>
      <w:proofErr w:type="spellEnd"/>
      <w:r w:rsidRPr="0058570D">
        <w:rPr>
          <w:rFonts w:eastAsia="Times New Roman"/>
          <w:sz w:val="20"/>
          <w:szCs w:val="20"/>
        </w:rPr>
        <w:t xml:space="preserve">, стерильных, компонентов </w:t>
      </w:r>
      <w:proofErr w:type="spellStart"/>
      <w:r w:rsidRPr="0058570D">
        <w:rPr>
          <w:rFonts w:eastAsia="Times New Roman"/>
          <w:sz w:val="20"/>
          <w:szCs w:val="20"/>
        </w:rPr>
        <w:t>эндопротеза</w:t>
      </w:r>
      <w:proofErr w:type="spellEnd"/>
      <w:r w:rsidRPr="0058570D">
        <w:rPr>
          <w:rFonts w:eastAsia="Times New Roman"/>
          <w:sz w:val="20"/>
          <w:szCs w:val="20"/>
        </w:rPr>
        <w:t xml:space="preserve"> тазобедренного сустава </w:t>
      </w:r>
      <w:proofErr w:type="spellStart"/>
      <w:r w:rsidRPr="0058570D">
        <w:rPr>
          <w:rFonts w:eastAsia="Times New Roman"/>
          <w:sz w:val="20"/>
          <w:szCs w:val="20"/>
        </w:rPr>
        <w:t>ацетабулярных</w:t>
      </w:r>
      <w:proofErr w:type="spellEnd"/>
      <w:r w:rsidRPr="0058570D">
        <w:rPr>
          <w:rFonts w:eastAsia="Times New Roman"/>
          <w:sz w:val="20"/>
          <w:szCs w:val="20"/>
        </w:rPr>
        <w:t xml:space="preserve"> полиэтиленовых, </w:t>
      </w:r>
      <w:proofErr w:type="spellStart"/>
      <w:r w:rsidRPr="0058570D">
        <w:rPr>
          <w:rFonts w:eastAsia="Times New Roman"/>
          <w:sz w:val="20"/>
          <w:szCs w:val="20"/>
        </w:rPr>
        <w:t>эндопротезов</w:t>
      </w:r>
      <w:proofErr w:type="spellEnd"/>
      <w:r w:rsidRPr="0058570D">
        <w:rPr>
          <w:rFonts w:eastAsia="Times New Roman"/>
          <w:sz w:val="20"/>
          <w:szCs w:val="20"/>
        </w:rPr>
        <w:t xml:space="preserve"> головки бедренной кости металлических </w:t>
      </w:r>
    </w:p>
    <w:p w:rsidR="00BB5918" w:rsidRPr="0058570D" w:rsidRDefault="00BB5918">
      <w:pPr>
        <w:rPr>
          <w:rFonts w:eastAsia="Times New Roman"/>
          <w:sz w:val="20"/>
          <w:szCs w:val="20"/>
        </w:rPr>
      </w:pPr>
    </w:p>
    <w:p w:rsidR="00BB5918" w:rsidRPr="0058570D" w:rsidRDefault="004F6B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202463000551046320100102560043250000</w:t>
      </w:r>
    </w:p>
    <w:p w:rsidR="00BB5918" w:rsidRDefault="00BB5918"/>
    <w:p w:rsidR="00BB5918" w:rsidRDefault="004F6B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417 200,00 руб.</w:t>
      </w:r>
    </w:p>
    <w:p w:rsidR="00BB5918" w:rsidRDefault="00BB5918">
      <w:pPr>
        <w:rPr>
          <w:rFonts w:eastAsia="Times New Roman"/>
          <w:sz w:val="20"/>
          <w:szCs w:val="20"/>
        </w:rPr>
      </w:pPr>
    </w:p>
    <w:p w:rsidR="00BB5918" w:rsidRDefault="004F6BEC">
      <w:r>
        <w:rPr>
          <w:rFonts w:eastAsia="Times New Roman"/>
          <w:sz w:val="20"/>
          <w:szCs w:val="20"/>
        </w:rPr>
        <w:t>Снижение НМЦК, %: 0.00</w:t>
      </w:r>
    </w:p>
    <w:p w:rsidR="00BB5918" w:rsidRDefault="00BB5918">
      <w:pPr>
        <w:rPr>
          <w:rFonts w:eastAsia="Times New Roman"/>
          <w:sz w:val="20"/>
          <w:szCs w:val="20"/>
        </w:rPr>
      </w:pPr>
    </w:p>
    <w:p w:rsidR="00BB5918" w:rsidRDefault="004F6BE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5918">
        <w:tc>
          <w:tcPr>
            <w:tcW w:w="4960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B5918" w:rsidRDefault="00BB5918">
      <w:pPr>
        <w:rPr>
          <w:rFonts w:eastAsia="Times New Roman"/>
          <w:sz w:val="20"/>
          <w:szCs w:val="20"/>
        </w:rPr>
      </w:pPr>
    </w:p>
    <w:p w:rsidR="00BB5918" w:rsidRDefault="004F6B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5918" w:rsidRDefault="00BB5918">
      <w:pPr>
        <w:rPr>
          <w:rFonts w:eastAsia="Times New Roman"/>
          <w:sz w:val="20"/>
          <w:szCs w:val="20"/>
        </w:rPr>
      </w:pPr>
    </w:p>
    <w:p w:rsidR="00BB5918" w:rsidRDefault="004F6B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BB5918" w:rsidRDefault="00BB59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590"/>
        <w:gridCol w:w="1645"/>
      </w:tblGrid>
      <w:tr w:rsidR="00BB5918" w:rsidTr="0058570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5918" w:rsidTr="0058570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5918" w:rsidTr="0058570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5918" w:rsidRDefault="00BB59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B5918">
        <w:tc>
          <w:tcPr>
            <w:tcW w:w="9921" w:type="dxa"/>
            <w:gridSpan w:val="4"/>
            <w:shd w:val="clear" w:color="auto" w:fill="auto"/>
          </w:tcPr>
          <w:p w:rsidR="00BB5918" w:rsidRDefault="004F6B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</w:t>
            </w:r>
            <w:r w:rsidRPr="0058570D">
              <w:rPr>
                <w:sz w:val="20"/>
                <w:szCs w:val="20"/>
              </w:rPr>
              <w:lastRenderedPageBreak/>
              <w:t>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 xml:space="preserve">ОБЩЕСТВО </w:t>
            </w:r>
            <w:r w:rsidRPr="0058570D">
              <w:rPr>
                <w:sz w:val="20"/>
                <w:szCs w:val="20"/>
              </w:rPr>
              <w:t>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9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r w:rsidRPr="0058570D">
              <w:rPr>
                <w:sz w:val="20"/>
                <w:szCs w:val="20"/>
              </w:rPr>
              <w:t>ОБЩЕСТВО С ОГРАНИЧЕННОЙ ОТВЕТСТВЕННОСТЬЮ  "БАЗИС-НН" / 5262113219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5918" w:rsidRDefault="004F6B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5918" w:rsidRDefault="00BB5918">
      <w:pPr>
        <w:jc w:val="both"/>
        <w:rPr>
          <w:sz w:val="20"/>
          <w:szCs w:val="20"/>
          <w:lang w:val="en-US"/>
        </w:rPr>
      </w:pPr>
    </w:p>
    <w:p w:rsidR="00BB5918" w:rsidRDefault="004F6BEC">
      <w:pPr>
        <w:jc w:val="both"/>
      </w:pPr>
      <w:bookmarkStart w:id="0" w:name="__DdeLink__136_4014115248"/>
      <w:bookmarkEnd w:id="0"/>
      <w:r w:rsidRPr="0058570D">
        <w:rPr>
          <w:rFonts w:eastAsia="Times New Roman"/>
          <w:sz w:val="20"/>
          <w:szCs w:val="20"/>
        </w:rPr>
        <w:t xml:space="preserve">На основании рассмотрения </w:t>
      </w:r>
      <w:r w:rsidRPr="0058570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58570D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58570D">
        <w:rPr>
          <w:rFonts w:eastAsia="Times New Roman"/>
          <w:sz w:val="20"/>
          <w:szCs w:val="20"/>
        </w:rPr>
        <w:t>ОТВЕТСТВЕННОСТЬЮ  "</w:t>
      </w:r>
      <w:proofErr w:type="gramEnd"/>
      <w:r w:rsidRPr="0058570D">
        <w:rPr>
          <w:rFonts w:eastAsia="Times New Roman"/>
          <w:sz w:val="20"/>
          <w:szCs w:val="20"/>
        </w:rPr>
        <w:t>БАЗИС-НН".</w:t>
      </w:r>
    </w:p>
    <w:p w:rsidR="00BB5918" w:rsidRDefault="00BB5918">
      <w:pPr>
        <w:jc w:val="both"/>
        <w:rPr>
          <w:sz w:val="20"/>
          <w:szCs w:val="20"/>
        </w:rPr>
      </w:pPr>
    </w:p>
    <w:p w:rsidR="00BB5918" w:rsidRDefault="004F6B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</w:t>
      </w:r>
      <w:r>
        <w:rPr>
          <w:sz w:val="20"/>
          <w:szCs w:val="20"/>
        </w:rPr>
        <w:t>няемых, оказываемых иностранными лицами.</w:t>
      </w:r>
    </w:p>
    <w:p w:rsidR="00BB5918" w:rsidRDefault="00BB5918">
      <w:pPr>
        <w:jc w:val="both"/>
        <w:rPr>
          <w:sz w:val="20"/>
          <w:szCs w:val="20"/>
        </w:rPr>
      </w:pPr>
    </w:p>
    <w:p w:rsidR="00BB5918" w:rsidRDefault="004F6B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5918" w:rsidRDefault="00BB5918">
      <w:pPr>
        <w:jc w:val="both"/>
        <w:rPr>
          <w:rFonts w:eastAsia="Times New Roman"/>
          <w:sz w:val="20"/>
          <w:szCs w:val="20"/>
        </w:rPr>
      </w:pPr>
    </w:p>
    <w:p w:rsidR="00BB5918" w:rsidRPr="0058570D" w:rsidRDefault="004F6BEC">
      <w:pPr>
        <w:jc w:val="both"/>
        <w:rPr>
          <w:rFonts w:eastAsia="Times New Roman"/>
          <w:sz w:val="20"/>
          <w:szCs w:val="20"/>
        </w:rPr>
      </w:pPr>
      <w:bookmarkStart w:id="1" w:name="_GoBack"/>
      <w:r w:rsidRPr="0058570D">
        <w:rPr>
          <w:rFonts w:eastAsia="Times New Roman"/>
          <w:sz w:val="20"/>
          <w:szCs w:val="20"/>
        </w:rPr>
        <w:t xml:space="preserve">Настоящий </w:t>
      </w:r>
      <w:r w:rsidRPr="0058570D">
        <w:rPr>
          <w:rFonts w:eastAsia="Times New Roman"/>
          <w:sz w:val="20"/>
          <w:szCs w:val="20"/>
        </w:rPr>
        <w:t>протокол подлежит размещени</w:t>
      </w:r>
      <w:r w:rsidRPr="0058570D"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570D" w:rsidRPr="0058570D" w:rsidRDefault="0058570D">
      <w:pPr>
        <w:jc w:val="both"/>
        <w:rPr>
          <w:rFonts w:eastAsia="Times New Roman"/>
          <w:sz w:val="20"/>
          <w:szCs w:val="20"/>
        </w:rPr>
      </w:pPr>
    </w:p>
    <w:p w:rsidR="0058570D" w:rsidRPr="0058570D" w:rsidRDefault="0058570D" w:rsidP="0058570D">
      <w:pPr>
        <w:ind w:firstLine="567"/>
        <w:jc w:val="both"/>
        <w:rPr>
          <w:rFonts w:eastAsia="Times New Roman"/>
          <w:sz w:val="20"/>
          <w:szCs w:val="20"/>
        </w:rPr>
      </w:pPr>
      <w:r w:rsidRPr="0058570D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58570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58570D">
        <w:rPr>
          <w:rFonts w:eastAsia="Times New Roman"/>
          <w:sz w:val="20"/>
          <w:szCs w:val="20"/>
          <w:highlight w:val="white"/>
        </w:rPr>
        <w:t xml:space="preserve"> КАЗЕННО</w:t>
      </w:r>
      <w:r w:rsidRPr="0058570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58570D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58570D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58570D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58570D">
        <w:rPr>
          <w:rFonts w:eastAsia="Arial"/>
          <w:sz w:val="20"/>
          <w:szCs w:val="20"/>
          <w:highlight w:val="white"/>
        </w:rPr>
        <w:t xml:space="preserve"> </w:t>
      </w:r>
    </w:p>
    <w:p w:rsidR="0058570D" w:rsidRPr="0058570D" w:rsidRDefault="0058570D">
      <w:pPr>
        <w:jc w:val="both"/>
        <w:rPr>
          <w:sz w:val="20"/>
          <w:szCs w:val="20"/>
        </w:rPr>
      </w:pPr>
    </w:p>
    <w:bookmarkEnd w:id="1"/>
    <w:p w:rsidR="00BB5918" w:rsidRDefault="00BB5918">
      <w:pPr>
        <w:jc w:val="both"/>
        <w:rPr>
          <w:rFonts w:eastAsia="Times New Roman"/>
          <w:sz w:val="20"/>
          <w:szCs w:val="20"/>
        </w:rPr>
      </w:pPr>
    </w:p>
    <w:p w:rsidR="00BB5918" w:rsidRDefault="004F6BEC">
      <w:r>
        <w:rPr>
          <w:rFonts w:eastAsia="Times New Roman"/>
          <w:sz w:val="20"/>
          <w:szCs w:val="20"/>
        </w:rPr>
        <w:t>Подписи</w:t>
      </w:r>
    </w:p>
    <w:p w:rsidR="00BB5918" w:rsidRDefault="00BB59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5918">
        <w:tc>
          <w:tcPr>
            <w:tcW w:w="3307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5918" w:rsidRDefault="00BB5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5918" w:rsidRDefault="004F6B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4F6BEC" w:rsidRDefault="004F6BEC"/>
    <w:sectPr w:rsidR="004F6BE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5918"/>
    <w:rsid w:val="004F6BEC"/>
    <w:rsid w:val="0058570D"/>
    <w:rsid w:val="00BB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D1A8"/>
  <w15:docId w15:val="{8DFD9F72-2C0D-4167-B66D-2ECD81C3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758</Words>
  <Characters>4327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103</cp:revision>
  <dcterms:created xsi:type="dcterms:W3CDTF">2018-07-02T14:52:00Z</dcterms:created>
  <dcterms:modified xsi:type="dcterms:W3CDTF">2020-11-17T11:08:00Z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