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/>
          <w:b/>
          <w:bCs/>
          <w:color w:val="00000A"/>
          <w:sz w:val="20"/>
          <w:szCs w:val="20"/>
          <w:lang w:val="en-US" w:eastAsia="ru-RU" w:bidi="ar-SA"/>
        </w:rPr>
        <w:t>3009</w:t>
      </w:r>
      <w:r>
        <w:rPr>
          <w:rStyle w:val="FontStyle17"/>
          <w:sz w:val="20"/>
          <w:szCs w:val="20"/>
          <w:lang w:val="en-US"/>
        </w:rPr>
        <w:t>/541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sz w:val="20"/>
          <w:szCs w:val="20"/>
        </w:rPr>
        <w:t xml:space="preserve">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>Областн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бюджетн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ым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учреждение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м</w:t>
      </w:r>
      <w:r>
        <w:rPr>
          <w:b/>
          <w:bCs/>
          <w:color w:val="000000"/>
          <w:kern w:val="0"/>
          <w:sz w:val="20"/>
          <w:szCs w:val="20"/>
          <w:lang w:val="en-US" w:bidi="ar-SA"/>
        </w:rPr>
        <w:t xml:space="preserve"> стационарного социального обслуживания Курской области ''Ольшанский психоневрологический интернат'' </w:t>
      </w:r>
      <w:r>
        <w:rPr>
          <w:b/>
          <w:bCs/>
          <w:color w:val="000000"/>
          <w:kern w:val="0"/>
          <w:sz w:val="20"/>
          <w:szCs w:val="20"/>
          <w:lang w:val="ru-RU" w:bidi="ar-SA"/>
        </w:rPr>
        <w:t>на   оказание услуг по пожарной безопасности.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09-05/21216</w:t>
      </w:r>
      <w:r>
        <w:rPr>
          <w:rFonts w:eastAsia="Times New Roman" w:cs="Times New Roman"/>
          <w:b/>
          <w:sz w:val="20"/>
          <w:szCs w:val="20"/>
          <w:lang w:eastAsia="ru-RU"/>
        </w:rPr>
        <w:t xml:space="preserve">)                                      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rFonts w:eastAsia="Times New Roman" w:cs="Times New Roman"/>
          <w:b/>
          <w:b/>
          <w:sz w:val="20"/>
          <w:szCs w:val="20"/>
          <w:lang w:eastAsia="ru-RU"/>
        </w:rPr>
      </w:pPr>
      <w:r>
        <w:rPr>
          <w:rFonts w:eastAsia="Times New Roman" w:cs="Times New Roman"/>
          <w:b/>
          <w:sz w:val="20"/>
          <w:szCs w:val="20"/>
          <w:lang w:eastAsia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sz w:val="20"/>
          <w:szCs w:val="20"/>
        </w:rPr>
        <w:t xml:space="preserve">  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 xml:space="preserve"> </w:t>
      </w:r>
      <w:r>
        <w:rPr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202461300196346130100100240018425244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Площадь,6, подъезд,1</w:t>
      </w:r>
      <w:r>
        <w:rPr>
          <w:sz w:val="20"/>
          <w:szCs w:val="20"/>
        </w:rPr>
        <w:t xml:space="preserve">                                                                        «</w:t>
      </w:r>
      <w:r>
        <w:rPr>
          <w:sz w:val="20"/>
          <w:szCs w:val="20"/>
        </w:rPr>
        <w:t>18</w:t>
      </w:r>
      <w:r>
        <w:rPr>
          <w:sz w:val="20"/>
          <w:szCs w:val="20"/>
        </w:rPr>
        <w:t>» ноября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133" w:type="dxa"/>
        <w:jc w:val="left"/>
        <w:tblInd w:w="2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24"/>
        <w:gridCol w:w="6408"/>
      </w:tblGrid>
      <w:tr>
        <w:trPr/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 - председатель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2724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rFonts w:eastAsia="Times New Roman" w:cs="Times New Roman"/>
                <w:color w:val="auto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 - секретарь комиссии</w:t>
            </w:r>
          </w:p>
        </w:tc>
      </w:tr>
      <w:tr>
        <w:trPr>
          <w:trHeight w:val="80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Дьяконов Сергей Михайлович</w:t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 член комиссии.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Квашнина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 xml:space="preserve"> Галина Николаевна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Главный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 бухгалтер 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 xml:space="preserve"> 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en-US" w:eastAsia="zh-CN" w:bidi="ar-SA"/>
              </w:rPr>
              <w:t xml:space="preserve">-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  <w:lang w:val="ru-RU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Ситников Олег Николаевич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Директор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  -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57" w:hRule="atLeast"/>
        </w:trPr>
        <w:tc>
          <w:tcPr>
            <w:tcW w:w="2724" w:type="dxa"/>
            <w:tcBorders/>
            <w:shd w:fill="auto" w:val="clear"/>
          </w:tcPr>
          <w:p>
            <w:pPr>
              <w:pStyle w:val="Normal"/>
              <w:widowControl w:val="false"/>
              <w:tabs>
                <w:tab w:val="clear" w:pos="720"/>
                <w:tab w:val="left" w:pos="385" w:leader="none"/>
                <w:tab w:val="left" w:pos="4080" w:leader="none"/>
              </w:tabs>
              <w:bidi w:val="0"/>
              <w:spacing w:before="0" w:after="60"/>
              <w:ind w:left="385" w:right="0" w:hanging="360"/>
              <w:jc w:val="both"/>
              <w:rPr>
                <w:rFonts w:eastAsia="Times New Roman" w:cs="Times New Roman"/>
                <w:i w:val="false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Трофимова Валентина Николаевна</w:t>
            </w:r>
          </w:p>
        </w:tc>
        <w:tc>
          <w:tcPr>
            <w:tcW w:w="6408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  <w:lang w:val="ru-RU" w:bidi="ar-SA"/>
              </w:rPr>
              <w:t xml:space="preserve"> </w:t>
            </w:r>
            <w:r>
              <w:rPr>
                <w:kern w:val="0"/>
                <w:sz w:val="20"/>
                <w:szCs w:val="20"/>
                <w:lang w:val="ru-RU" w:bidi="ar-SA"/>
              </w:rPr>
              <w:t>З</w:t>
            </w:r>
            <w:r>
              <w:rPr>
                <w:kern w:val="0"/>
                <w:sz w:val="20"/>
                <w:szCs w:val="20"/>
                <w:lang w:val="en-US" w:bidi="ar-SA"/>
              </w:rPr>
              <w:t xml:space="preserve">аместитель директора       -   </w:t>
            </w:r>
            <w:r>
              <w:rPr>
                <w:kern w:val="0"/>
                <w:sz w:val="20"/>
                <w:szCs w:val="20"/>
                <w:lang w:val="ru-RU" w:bidi="ar-SA"/>
              </w:rPr>
              <w:t>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>На заседании аукционной комиссии присутствовали 6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center"/>
        <w:rPr/>
      </w:pPr>
      <w:r>
        <w:rPr>
          <w:b/>
          <w:bCs/>
          <w:i/>
          <w:color w:val="000000"/>
          <w:kern w:val="0"/>
          <w:sz w:val="20"/>
          <w:szCs w:val="20"/>
          <w:lang w:val="ru-RU" w:bidi="ar-SA"/>
        </w:rPr>
        <w:t xml:space="preserve"> </w:t>
      </w:r>
      <w:r>
        <w:rPr>
          <w:b/>
          <w:bCs/>
          <w:i w:val="false"/>
          <w:iCs w:val="false"/>
          <w:color w:val="000000"/>
          <w:kern w:val="0"/>
          <w:sz w:val="20"/>
          <w:szCs w:val="20"/>
          <w:lang w:val="ru-RU" w:bidi="ar-SA"/>
        </w:rPr>
        <w:t>Оказание услуг по  пожарной безопасности.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kern w:val="0"/>
          <w:sz w:val="20"/>
          <w:szCs w:val="20"/>
          <w:lang w:val="ru-RU" w:bidi="ar-SA"/>
        </w:rPr>
        <w:t>380 000,04 (Триста восемьдесят тысяч) руб. 04 коп.</w:t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suppressLineNumbers/>
        <w:suppressAutoHyphens w:val="true"/>
        <w:bidi w:val="0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ЕА-63309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color w:val="0000FF"/>
                <w:sz w:val="16"/>
                <w:szCs w:val="16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К</w:t>
            </w:r>
            <w:r>
              <w:rPr>
                <w:color w:val="0000FF"/>
                <w:sz w:val="16"/>
                <w:szCs w:val="16"/>
              </w:rPr>
              <w:t>УРСКОЕ ОБЛАСТНОЕ ОТДЕЛЕНИЕ ОБЩЕРОССИЙСКОЙ ОБЩЕСТВЕННОЙ ОРГАНИЗАЦИИ "ВСЕРОССИЙСКОЕ ДОБРОВОЛЬНОЕ ПОЖАРНОЕ ОБЩЕСТВО"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А.С.Костина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С.М. Дьяконов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Г.Н. </w:t>
            </w: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Квашнина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/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О.Н.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Ситников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В.Н.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Трофимова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>Областн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бюджетн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ым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учреждение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стационарного социального обслуживания Курской области ''Ольшанский психоневрологический интернат''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на   оказание услуг по пожарной безопасности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 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признается несостоявшимся</w:t>
      </w:r>
      <w:r>
        <w:rPr>
          <w:rFonts w:eastAsia="Times New Roman" w:cs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>.</w:t>
      </w:r>
    </w:p>
    <w:p>
      <w:pPr>
        <w:pStyle w:val="Normal"/>
        <w:bidi w:val="0"/>
        <w:ind w:left="0" w:right="0" w:firstLine="720"/>
        <w:jc w:val="both"/>
        <w:rPr>
          <w:rFonts w:eastAsia="Times New Roman" w:cs="Times New Roman"/>
          <w:b w:val="false"/>
          <w:b w:val="false"/>
          <w:bCs w:val="false"/>
          <w:sz w:val="20"/>
          <w:szCs w:val="20"/>
          <w:lang w:eastAsia="ru-RU"/>
        </w:rPr>
      </w:pPr>
      <w:r>
        <w:rPr>
          <w:rFonts w:eastAsia="Times New Roman" w:cs="Times New Roman"/>
          <w:b w:val="false"/>
          <w:bCs w:val="false"/>
          <w:sz w:val="20"/>
          <w:szCs w:val="20"/>
          <w:lang w:eastAsia="ru-RU"/>
        </w:rPr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С.М. Дьяконов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before="0" w:after="60"/>
              <w:jc w:val="both"/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 xml:space="preserve">Г.Н. </w:t>
            </w:r>
            <w:r>
              <w:rPr>
                <w:rStyle w:val="FontStyle13"/>
                <w:rFonts w:eastAsia="Times New Roman" w:cs="Times New Roman"/>
                <w:color w:val="000000"/>
                <w:kern w:val="0"/>
                <w:sz w:val="20"/>
                <w:szCs w:val="20"/>
                <w:u w:val="none"/>
                <w:lang w:val="ru-RU" w:eastAsia="ru-RU" w:bidi="ar-SA"/>
              </w:rPr>
              <w:t>Квашнина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6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ru-RU" w:eastAsia="zh-CN" w:bidi="ar-SA"/>
              </w:rPr>
              <w:t xml:space="preserve">О.Н.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en-US" w:eastAsia="zh-CN" w:bidi="ar-SA"/>
              </w:rPr>
              <w:t>Ситников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ind w:left="0" w:right="-170" w:hanging="0"/>
              <w:jc w:val="both"/>
              <w:rPr>
                <w:sz w:val="20"/>
                <w:szCs w:val="20"/>
                <w:u w:val="none"/>
              </w:rPr>
            </w:pPr>
            <w:r>
              <w:rPr>
                <w:sz w:val="20"/>
                <w:szCs w:val="20"/>
                <w:u w:val="none"/>
              </w:rPr>
              <w:t>В.Н.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u w:val="none"/>
                <w:lang w:val="en-US" w:eastAsia="zh-CN" w:bidi="ar-SA"/>
              </w:rPr>
              <w:t>Трофимова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1536</TotalTime>
  <Application>LibreOffice/7.0.1.2$Windows_x86 LibreOffice_project/7cbcfc562f6eb6708b5ff7d7397325de9e764452</Application>
  <Pages>2</Pages>
  <Words>337</Words>
  <Characters>2568</Characters>
  <CharactersWithSpaces>3107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2020-11-18T10:59:44Z</dcterms:modified>
  <cp:revision>390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