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03.2-4/452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"Оказание услуг по информационно-технологическому сопровождению продуктов 1С ИТС ЦГУ"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0744200000220003260)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23.11.20</w:t>
      </w:r>
      <w:r>
        <w:rPr>
          <w:rFonts w:eastAsia="Times New Roman"/>
          <w:sz w:val="20"/>
          <w:szCs w:val="20"/>
          <w:lang w:val="ru-RU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КАЗЕННОЕ УЧРЕЖДЕНИЕ "ЦЕНТРАЛИЗОВАННАЯ БУХГАЛТЕРИЯ ОБЛАСТНЫХ УЧРЕЖДЕНИЙ ОБРАЗОВАНИЯ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информационно-технологическому сопровождению продуктов 1С ИТС ЦГУ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202463205629146320100100130016203242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656 460,00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Аношкина Мария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Фатеева Светлана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Рагулина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 Алексей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Коган Елена Эдуардовна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Аношкина Мария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Фатеева Светлана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Рагулина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 Алексей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Коган Елена Эдуардовна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00"/>
        <w:gridCol w:w="3402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EA-63155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653 177,70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00"/>
        <w:gridCol w:w="3525"/>
        <w:gridCol w:w="1502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5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EA-63155</w:t>
            </w:r>
          </w:p>
        </w:tc>
        <w:tc>
          <w:tcPr>
            <w:tcW w:w="3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15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653 177,70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EA-63155</w:t>
            </w:r>
          </w:p>
        </w:tc>
        <w:tc>
          <w:tcPr>
            <w:tcW w:w="3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15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653 177,70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EA-63155</w:t>
            </w:r>
          </w:p>
        </w:tc>
        <w:tc>
          <w:tcPr>
            <w:tcW w:w="3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15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653 177,70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Аношкина Мария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EA-63155</w:t>
            </w:r>
          </w:p>
        </w:tc>
        <w:tc>
          <w:tcPr>
            <w:tcW w:w="3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15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653 177,70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Фатеева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EA-63155</w:t>
            </w:r>
          </w:p>
        </w:tc>
        <w:tc>
          <w:tcPr>
            <w:tcW w:w="3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15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653 177,70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Рагулина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EA-63155</w:t>
            </w:r>
          </w:p>
        </w:tc>
        <w:tc>
          <w:tcPr>
            <w:tcW w:w="3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15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653 177,70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 Алексей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EA-63155</w:t>
            </w:r>
          </w:p>
        </w:tc>
        <w:tc>
          <w:tcPr>
            <w:tcW w:w="3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15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653 177,70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Коган Елена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EA-63155</w:t>
            </w:r>
          </w:p>
        </w:tc>
        <w:tc>
          <w:tcPr>
            <w:tcW w:w="3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15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653 177,70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"ИНФОРМАЦИОННЫЕ КОМПЛЕКСЫ, СИСТЕМЫ И ТЕХНОЛОГИИ", предложивший цену контракта 653 177,70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"ИНФОРМАЦИОННЫЕ КОМПЛЕКСЫ, СИСТЕМЫ И ТЕХНОЛОГИИ",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Аношкина Мария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Фатеева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Рагулина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Коган Елена Эдуардовна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3</Pages>
  <Words>657</Words>
  <Characters>4957</Characters>
  <CharactersWithSpaces>5493</CharactersWithSpaces>
  <Paragraphs>125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2020-11-23T14:34:20Z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