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A94" w:rsidRDefault="00F312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30A94" w:rsidRPr="00F312EB" w:rsidRDefault="00F312EB">
      <w:pPr>
        <w:ind w:firstLine="567"/>
        <w:jc w:val="center"/>
      </w:pPr>
      <w:r w:rsidRPr="00F312E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на позвоночнике в СПб ГБУЗ «Городская больница № 40» в 2021 году" </w:t>
      </w:r>
    </w:p>
    <w:p w:rsidR="00430A94" w:rsidRPr="00F312EB" w:rsidRDefault="00F312EB">
      <w:pPr>
        <w:ind w:firstLine="567"/>
        <w:jc w:val="center"/>
        <w:rPr>
          <w:rFonts w:eastAsia="Times New Roman"/>
          <w:b/>
          <w:bCs/>
        </w:rPr>
      </w:pPr>
      <w:r w:rsidRPr="00F312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12EB">
        <w:rPr>
          <w:rFonts w:eastAsia="Times New Roman"/>
          <w:b/>
          <w:bCs/>
          <w:sz w:val="20"/>
          <w:szCs w:val="20"/>
        </w:rPr>
        <w:t xml:space="preserve"> 0372200047720000384) </w:t>
      </w:r>
    </w:p>
    <w:p w:rsidR="00430A94" w:rsidRPr="00F312EB" w:rsidRDefault="00430A94">
      <w:pPr>
        <w:ind w:firstLine="567"/>
        <w:jc w:val="center"/>
        <w:rPr>
          <w:sz w:val="20"/>
          <w:szCs w:val="20"/>
        </w:rPr>
      </w:pPr>
    </w:p>
    <w:p w:rsidR="00430A94" w:rsidRDefault="00F312EB">
      <w:pPr>
        <w:ind w:firstLine="567"/>
        <w:jc w:val="right"/>
      </w:pPr>
      <w:r w:rsidRPr="00F312EB">
        <w:rPr>
          <w:rFonts w:eastAsia="Times New Roman"/>
          <w:sz w:val="20"/>
          <w:szCs w:val="20"/>
        </w:rPr>
        <w:t xml:space="preserve">24.11.20 </w:t>
      </w:r>
      <w:r w:rsidRPr="00F312EB">
        <w:rPr>
          <w:rFonts w:eastAsia="Times New Roman"/>
          <w:sz w:val="20"/>
          <w:szCs w:val="20"/>
        </w:rPr>
        <w:t>10:43:12 (</w:t>
      </w:r>
      <w:r>
        <w:rPr>
          <w:rFonts w:eastAsia="Times New Roman"/>
          <w:sz w:val="20"/>
          <w:szCs w:val="20"/>
          <w:lang w:val="en-US"/>
        </w:rPr>
        <w:t>MSK</w:t>
      </w:r>
      <w:r w:rsidRPr="00F312EB">
        <w:rPr>
          <w:rFonts w:eastAsia="Times New Roman"/>
          <w:sz w:val="20"/>
          <w:szCs w:val="20"/>
        </w:rPr>
        <w:t>+00:00)</w:t>
      </w:r>
    </w:p>
    <w:p w:rsidR="00430A94" w:rsidRPr="00F312EB" w:rsidRDefault="00430A94">
      <w:pPr>
        <w:ind w:firstLine="567"/>
        <w:rPr>
          <w:rFonts w:eastAsia="Times New Roman"/>
          <w:sz w:val="20"/>
          <w:szCs w:val="20"/>
        </w:rPr>
      </w:pPr>
    </w:p>
    <w:p w:rsidR="00430A94" w:rsidRDefault="00F312EB">
      <w:r>
        <w:rPr>
          <w:rFonts w:eastAsia="Times New Roman"/>
          <w:sz w:val="20"/>
          <w:szCs w:val="20"/>
        </w:rPr>
        <w:t>Организатор</w:t>
      </w:r>
      <w:r w:rsidRPr="00F312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12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30A94" w:rsidRPr="00F312EB" w:rsidRDefault="00430A94">
      <w:pPr>
        <w:rPr>
          <w:rFonts w:eastAsia="Times New Roman"/>
          <w:sz w:val="20"/>
          <w:szCs w:val="20"/>
        </w:rPr>
      </w:pPr>
    </w:p>
    <w:p w:rsidR="00430A94" w:rsidRDefault="00F312EB">
      <w:r>
        <w:rPr>
          <w:rFonts w:eastAsia="Times New Roman"/>
          <w:sz w:val="20"/>
          <w:szCs w:val="20"/>
        </w:rPr>
        <w:t>Заказчик</w:t>
      </w:r>
      <w:r w:rsidRPr="00F312E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312EB">
        <w:rPr>
          <w:rFonts w:eastAsia="Times New Roman"/>
          <w:sz w:val="20"/>
          <w:szCs w:val="20"/>
        </w:rPr>
        <w:t>БОЛЬНИЦА № 40 КУРОРТНОГО РАЙОНА"</w:t>
      </w:r>
    </w:p>
    <w:p w:rsidR="00430A94" w:rsidRPr="00F312EB" w:rsidRDefault="00430A94">
      <w:pPr>
        <w:rPr>
          <w:rFonts w:eastAsia="Times New Roman"/>
          <w:sz w:val="20"/>
          <w:szCs w:val="20"/>
        </w:rPr>
      </w:pPr>
    </w:p>
    <w:p w:rsidR="00430A94" w:rsidRPr="00F312EB" w:rsidRDefault="00F312EB" w:rsidP="00F312EB">
      <w:pPr>
        <w:jc w:val="both"/>
        <w:rPr>
          <w:b/>
        </w:rPr>
      </w:pPr>
      <w:r w:rsidRPr="00F312EB">
        <w:rPr>
          <w:rFonts w:eastAsia="Times New Roman"/>
          <w:b/>
          <w:sz w:val="20"/>
          <w:szCs w:val="20"/>
        </w:rPr>
        <w:t>Наименование</w:t>
      </w:r>
      <w:r w:rsidRPr="00F312EB">
        <w:rPr>
          <w:rFonts w:eastAsia="Times New Roman"/>
          <w:b/>
          <w:sz w:val="20"/>
          <w:szCs w:val="20"/>
        </w:rPr>
        <w:t xml:space="preserve"> </w:t>
      </w:r>
      <w:r w:rsidRPr="00F312EB">
        <w:rPr>
          <w:rFonts w:eastAsia="Times New Roman"/>
          <w:b/>
          <w:sz w:val="20"/>
          <w:szCs w:val="20"/>
        </w:rPr>
        <w:t>закупки</w:t>
      </w:r>
      <w:r w:rsidRPr="00F312EB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на позвоночнике в СПб ГБУЗ «Городская больница № 40» в 2021 году</w:t>
      </w:r>
    </w:p>
    <w:p w:rsidR="00430A94" w:rsidRPr="00F312EB" w:rsidRDefault="00430A94" w:rsidP="00F312EB">
      <w:pPr>
        <w:jc w:val="both"/>
        <w:rPr>
          <w:rFonts w:eastAsia="Times New Roman"/>
          <w:b/>
          <w:sz w:val="20"/>
          <w:szCs w:val="20"/>
        </w:rPr>
      </w:pPr>
    </w:p>
    <w:p w:rsidR="00430A94" w:rsidRPr="00F312EB" w:rsidRDefault="00F312EB" w:rsidP="00F312EB">
      <w:pPr>
        <w:jc w:val="both"/>
        <w:rPr>
          <w:b/>
        </w:rPr>
      </w:pPr>
      <w:r w:rsidRPr="00F312EB">
        <w:rPr>
          <w:rFonts w:eastAsia="Times New Roman"/>
          <w:b/>
          <w:sz w:val="20"/>
          <w:szCs w:val="20"/>
        </w:rPr>
        <w:t>Начальная (максимальная) цена контракта: 1 307 375,03 руб.</w:t>
      </w:r>
    </w:p>
    <w:p w:rsidR="00430A94" w:rsidRDefault="00430A9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30A9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0A94" w:rsidRDefault="00F312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30A9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30A94" w:rsidRDefault="00F312EB">
                  <w:pPr>
                    <w:jc w:val="both"/>
                  </w:pPr>
                  <w:r w:rsidRPr="00F312EB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30A94" w:rsidRDefault="00F312EB">
                  <w:pPr>
                    <w:jc w:val="both"/>
                  </w:pPr>
                  <w:r w:rsidRPr="00F312E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312E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</w:t>
                  </w:r>
                  <w:r w:rsidRPr="00F312EB">
                    <w:rPr>
                      <w:sz w:val="20"/>
                      <w:szCs w:val="20"/>
                    </w:rPr>
                    <w:t>1 части 1 статьи 31 Закона требования не установлены.</w:t>
                  </w:r>
                </w:p>
              </w:tc>
            </w:tr>
            <w:tr w:rsidR="00430A9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30A94" w:rsidRDefault="00F312EB">
                  <w:pPr>
                    <w:jc w:val="both"/>
                  </w:pPr>
                  <w:r w:rsidRPr="00F312EB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30A94" w:rsidRDefault="00F312EB">
                  <w:pPr>
                    <w:jc w:val="both"/>
                  </w:pPr>
                  <w:r w:rsidRPr="00F312EB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312EB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30A94" w:rsidRPr="00F312EB" w:rsidRDefault="00430A94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430A9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0A94" w:rsidRDefault="00F312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30A9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30A94" w:rsidRDefault="00F312EB">
                  <w:pPr>
                    <w:jc w:val="both"/>
                  </w:pPr>
                  <w:r w:rsidRPr="00F312E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30A94" w:rsidRDefault="00F312E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30A94" w:rsidRDefault="00430A94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430A9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0A94" w:rsidRDefault="00F312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30A9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30A94" w:rsidRDefault="00F312EB">
                  <w:r w:rsidRPr="00F312EB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F312EB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30A9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30A94" w:rsidRDefault="00F312EB">
                  <w:r w:rsidRPr="00F312E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30A94" w:rsidRDefault="00F312EB">
                  <w:r w:rsidRPr="00F312E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30A94" w:rsidRDefault="00430A94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30A94" w:rsidRDefault="00430A94">
      <w:pPr>
        <w:rPr>
          <w:rFonts w:eastAsia="Times New Roman"/>
          <w:sz w:val="20"/>
          <w:szCs w:val="20"/>
        </w:rPr>
      </w:pPr>
    </w:p>
    <w:p w:rsidR="00430A94" w:rsidRDefault="00F312E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30A94">
        <w:tc>
          <w:tcPr>
            <w:tcW w:w="4960" w:type="dxa"/>
            <w:shd w:val="clear" w:color="auto" w:fill="auto"/>
          </w:tcPr>
          <w:p w:rsidR="00430A94" w:rsidRDefault="00F312EB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0A94" w:rsidRDefault="00F312E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30A94">
        <w:tc>
          <w:tcPr>
            <w:tcW w:w="4960" w:type="dxa"/>
            <w:shd w:val="clear" w:color="auto" w:fill="auto"/>
          </w:tcPr>
          <w:p w:rsidR="00430A94" w:rsidRDefault="00F312E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0A94" w:rsidRDefault="00F312E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30A94">
        <w:tc>
          <w:tcPr>
            <w:tcW w:w="4960" w:type="dxa"/>
            <w:shd w:val="clear" w:color="auto" w:fill="auto"/>
          </w:tcPr>
          <w:p w:rsidR="00430A94" w:rsidRDefault="00F312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0A94" w:rsidRDefault="00F312E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30A94" w:rsidRDefault="00430A94">
      <w:pPr>
        <w:rPr>
          <w:rFonts w:eastAsia="Times New Roman"/>
          <w:sz w:val="20"/>
          <w:szCs w:val="20"/>
        </w:rPr>
      </w:pPr>
    </w:p>
    <w:p w:rsidR="00430A94" w:rsidRDefault="00F312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430A94" w:rsidRDefault="00430A9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30A9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30A94" w:rsidRDefault="00F31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30A9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0A9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EA-63833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 w:rsidRPr="00F312EB">
              <w:rPr>
                <w:sz w:val="20"/>
                <w:szCs w:val="20"/>
              </w:rPr>
              <w:t xml:space="preserve">ОБЩЕСТВО С ОГРАНИЧЕННОЙ </w:t>
            </w:r>
            <w:r w:rsidRPr="00F312EB">
              <w:rPr>
                <w:sz w:val="20"/>
                <w:szCs w:val="20"/>
              </w:rPr>
              <w:t>ОТВЕТСТВЕННОСТЬЮ "НЕВСКИЕ МЕДИЦИНСКИЕ СИСТЕМЫ" / 7813634341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 w:rsidRPr="00F312E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0A94" w:rsidRDefault="00430A9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30A94">
        <w:tc>
          <w:tcPr>
            <w:tcW w:w="9914" w:type="dxa"/>
            <w:gridSpan w:val="4"/>
            <w:shd w:val="clear" w:color="auto" w:fill="auto"/>
          </w:tcPr>
          <w:p w:rsidR="00430A94" w:rsidRDefault="00F312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30A9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30A94" w:rsidRDefault="00F312E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30A9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>
              <w:rPr>
                <w:sz w:val="20"/>
                <w:szCs w:val="20"/>
                <w:lang w:val="en-US"/>
              </w:rPr>
              <w:t>EA-63833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 w:rsidRPr="00F312EB">
              <w:rPr>
                <w:sz w:val="20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 w:rsidRPr="00F312EB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F312EB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430A9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>
              <w:rPr>
                <w:sz w:val="20"/>
                <w:szCs w:val="20"/>
                <w:lang w:val="en-US"/>
              </w:rPr>
              <w:t>EA-63833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 w:rsidRPr="00F312EB">
              <w:rPr>
                <w:sz w:val="20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 w:rsidRPr="00F312E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F312EB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430A9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>
              <w:rPr>
                <w:sz w:val="20"/>
                <w:szCs w:val="20"/>
                <w:lang w:val="en-US"/>
              </w:rPr>
              <w:t>EA-63833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 w:rsidRPr="00F312EB">
              <w:rPr>
                <w:sz w:val="20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94" w:rsidRDefault="00F312EB">
            <w:r w:rsidRPr="00F312E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F312EB">
              <w:rPr>
                <w:sz w:val="20"/>
                <w:szCs w:val="20"/>
              </w:rPr>
              <w:t>электронном аукционе</w:t>
            </w:r>
          </w:p>
        </w:tc>
      </w:tr>
    </w:tbl>
    <w:p w:rsidR="00430A94" w:rsidRDefault="00430A94">
      <w:pPr>
        <w:jc w:val="both"/>
        <w:rPr>
          <w:sz w:val="20"/>
          <w:szCs w:val="20"/>
        </w:rPr>
      </w:pPr>
    </w:p>
    <w:p w:rsidR="00430A94" w:rsidRDefault="00F312E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30A94" w:rsidRPr="00F312EB" w:rsidRDefault="00430A94">
      <w:pPr>
        <w:jc w:val="both"/>
        <w:rPr>
          <w:sz w:val="20"/>
          <w:szCs w:val="20"/>
        </w:rPr>
      </w:pPr>
    </w:p>
    <w:p w:rsidR="00430A94" w:rsidRDefault="00F312EB">
      <w:pPr>
        <w:jc w:val="both"/>
      </w:pPr>
      <w:r w:rsidRPr="00F312EB">
        <w:rPr>
          <w:rFonts w:eastAsia="Times New Roman"/>
          <w:sz w:val="20"/>
          <w:szCs w:val="20"/>
        </w:rPr>
        <w:t xml:space="preserve">Электронный аукцион признан </w:t>
      </w:r>
      <w:r w:rsidRPr="00F312EB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F312EB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30A94" w:rsidRPr="00F312EB" w:rsidRDefault="00430A94">
      <w:pPr>
        <w:jc w:val="both"/>
        <w:rPr>
          <w:sz w:val="20"/>
          <w:szCs w:val="20"/>
        </w:rPr>
      </w:pPr>
    </w:p>
    <w:p w:rsidR="00430A94" w:rsidRPr="00F312EB" w:rsidRDefault="00F312EB">
      <w:pPr>
        <w:jc w:val="both"/>
        <w:rPr>
          <w:b/>
        </w:rPr>
      </w:pPr>
      <w:proofErr w:type="gramStart"/>
      <w:r w:rsidRPr="00F312E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F312EB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312EB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F312EB">
        <w:rPr>
          <w:rFonts w:eastAsia="Times New Roman"/>
          <w:b/>
          <w:sz w:val="20"/>
          <w:szCs w:val="20"/>
        </w:rPr>
        <w:t>НЕВСКИЕ МЕДИЦИНСКИЕ СИСТЕМЫ".</w:t>
      </w:r>
      <w:proofErr w:type="gramEnd"/>
    </w:p>
    <w:p w:rsidR="00430A94" w:rsidRDefault="00F312E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нужд.</w:t>
      </w:r>
    </w:p>
    <w:p w:rsidR="00430A94" w:rsidRDefault="00430A94">
      <w:pPr>
        <w:rPr>
          <w:rFonts w:eastAsia="Times New Roman"/>
          <w:sz w:val="20"/>
          <w:szCs w:val="20"/>
        </w:rPr>
      </w:pPr>
    </w:p>
    <w:p w:rsidR="00430A94" w:rsidRDefault="00F312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</w:t>
      </w:r>
      <w:bookmarkStart w:id="0" w:name="_GoBack"/>
      <w:bookmarkEnd w:id="0"/>
      <w:r>
        <w:rPr>
          <w:rFonts w:eastAsia="Times New Roman"/>
          <w:sz w:val="20"/>
          <w:szCs w:val="20"/>
        </w:rPr>
        <w:t>т хранению в течение трех лет.</w:t>
      </w:r>
    </w:p>
    <w:p w:rsidR="00430A94" w:rsidRDefault="00430A94">
      <w:pPr>
        <w:rPr>
          <w:rFonts w:eastAsia="Times New Roman"/>
          <w:sz w:val="20"/>
          <w:szCs w:val="20"/>
        </w:rPr>
      </w:pPr>
    </w:p>
    <w:p w:rsidR="00430A94" w:rsidRDefault="00430A94">
      <w:pPr>
        <w:rPr>
          <w:rFonts w:eastAsia="Times New Roman"/>
          <w:sz w:val="20"/>
          <w:szCs w:val="20"/>
        </w:rPr>
      </w:pPr>
    </w:p>
    <w:p w:rsidR="00430A94" w:rsidRDefault="00F312E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30A94" w:rsidRDefault="00430A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30A94">
        <w:tc>
          <w:tcPr>
            <w:tcW w:w="3307" w:type="dxa"/>
            <w:shd w:val="clear" w:color="auto" w:fill="auto"/>
            <w:vAlign w:val="bottom"/>
          </w:tcPr>
          <w:p w:rsidR="00430A94" w:rsidRDefault="00F312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30A94" w:rsidRDefault="00430A9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30A94" w:rsidRDefault="00F312E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30A94">
        <w:tc>
          <w:tcPr>
            <w:tcW w:w="3307" w:type="dxa"/>
            <w:shd w:val="clear" w:color="auto" w:fill="auto"/>
            <w:vAlign w:val="bottom"/>
          </w:tcPr>
          <w:p w:rsidR="00430A94" w:rsidRDefault="00F312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30A94" w:rsidRDefault="00430A9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30A94" w:rsidRDefault="00F312E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30A94">
        <w:tc>
          <w:tcPr>
            <w:tcW w:w="3307" w:type="dxa"/>
            <w:shd w:val="clear" w:color="auto" w:fill="auto"/>
            <w:vAlign w:val="bottom"/>
          </w:tcPr>
          <w:p w:rsidR="00430A94" w:rsidRDefault="00F312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30A94" w:rsidRDefault="00430A9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30A94" w:rsidRDefault="00F312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F312EB"/>
    <w:sectPr w:rsidR="00000000" w:rsidSect="00F312EB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312EB">
      <w:r>
        <w:separator/>
      </w:r>
    </w:p>
  </w:endnote>
  <w:endnote w:type="continuationSeparator" w:id="0">
    <w:p w:rsidR="00000000" w:rsidRDefault="00F3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A94" w:rsidRDefault="00430A94">
    <w:pPr>
      <w:jc w:val="both"/>
    </w:pPr>
  </w:p>
  <w:p w:rsidR="00430A94" w:rsidRDefault="00430A94">
    <w:pPr>
      <w:pStyle w:val="afe"/>
    </w:pPr>
  </w:p>
  <w:p w:rsidR="00430A94" w:rsidRDefault="00430A9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A94" w:rsidRDefault="00430A94"/>
  </w:footnote>
  <w:footnote w:type="continuationSeparator" w:id="0">
    <w:p w:rsidR="00430A94" w:rsidRDefault="00F312EB">
      <w:r>
        <w:continuationSeparator/>
      </w:r>
    </w:p>
  </w:footnote>
  <w:footnote w:id="1">
    <w:p w:rsidR="00430A94" w:rsidRDefault="00F312E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94"/>
    <w:rsid w:val="00430A94"/>
    <w:rsid w:val="00F3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NnVjtTXpfeUb8YYU1yWlLn8BYCFArpqO6r0merCIZbY=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XfkIZtCjUKAd/Ncbr3tYaINjcGZxMMlXYu65/0kh5Tk=</DigestValue>
    </Reference>
  </SignedInfo>
  <SignatureValue>QR15PZ3fwDBM1cNdFi1zhfLlDDl/qRc4g9o/LMiNsKbMgdKr94C6HN7vsJbmxOtr
8/iPijvBKvb5BHssjXKMyA==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Ef37OsSkBbOqeIyXI6WcoSJLbK4=</DigestValue>
      </Reference>
      <Reference URI="/word/endnotes.xml?ContentType=application/vnd.openxmlformats-officedocument.wordprocessingml.endnotes+xml">
        <DigestMethod Algorithm="http://www.w3.org/2000/09/xmldsig#sha1"/>
        <DigestValue>YMi/dINQaeIrLftxgpU3H7kxvM4=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VO0Bhb71r3jUVlgd9cR7NLxG/lw=</DigestValue>
      </Reference>
      <Reference URI="/word/footnotes.xml?ContentType=application/vnd.openxmlformats-officedocument.wordprocessingml.footnotes+xml">
        <DigestMethod Algorithm="http://www.w3.org/2000/09/xmldsig#sha1"/>
        <DigestValue>0Wze6tvke+h+FtI7i30cDTlOdh4=</DigestValue>
      </Reference>
      <Reference URI="/word/settings.xml?ContentType=application/vnd.openxmlformats-officedocument.wordprocessingml.settings+xml">
        <DigestMethod Algorithm="http://www.w3.org/2000/09/xmldsig#sha1"/>
        <DigestValue>a5yGKnUBRkiyguHi1N0ZAoKhFcU=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2020-11-24T07:48:05Z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2020-11-24T07:48:05Z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4adHtkuCmtenuHGkljWsPb+jojhCaX9nuGOnwJtF4c0=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4gtwed2zqKZ9Q/O/WxMv2Dm4fsjBYhWJGLDTrgVktcw=</DigestValue>
    </Reference>
  </SignedInfo>
  <SignatureValue>e57TCux0buqn/1p8N8mI25S7wN8jc7X+JYtTkCNylB8MkT4zkcqhXYbop4mEqjfs
WzvOLzF7C3xliPlfMWxuWg==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Ef37OsSkBbOqeIyXI6WcoSJLbK4=</DigestValue>
      </Reference>
      <Reference URI="/word/endnotes.xml?ContentType=application/vnd.openxmlformats-officedocument.wordprocessingml.endnotes+xml">
        <DigestMethod Algorithm="http://www.w3.org/2000/09/xmldsig#sha1"/>
        <DigestValue>YMi/dINQaeIrLftxgpU3H7kxvM4=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VO0Bhb71r3jUVlgd9cR7NLxG/lw=</DigestValue>
      </Reference>
      <Reference URI="/word/footnotes.xml?ContentType=application/vnd.openxmlformats-officedocument.wordprocessingml.footnotes+xml">
        <DigestMethod Algorithm="http://www.w3.org/2000/09/xmldsig#sha1"/>
        <DigestValue>0Wze6tvke+h+FtI7i30cDTlOdh4=</DigestValue>
      </Reference>
      <Reference URI="/word/settings.xml?ContentType=application/vnd.openxmlformats-officedocument.wordprocessingml.settings+xml">
        <DigestMethod Algorithm="http://www.w3.org/2000/09/xmldsig#sha1"/>
        <DigestValue>a5yGKnUBRkiyguHi1N0ZAoKhFcU=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2020-11-24T07:48:14Z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2020-11-24T07:48:14Z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OQxNJ+e4MGV9kiLeNLomMbv9gAGNUiO6RL6Ll+4Ouig=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fbWCAPC4kVG2tow0D44/mk1kiMxxj/3iYu5KZA8yxng=</DigestValue>
    </Reference>
  </SignedInfo>
  <SignatureValue>Y+vIaQRi3b5GE4krwpZJu1v4wx6FLBLscMS8+XF2m0XcmQ4yMD71rtpMXWLFAr6k
7/FoyWvkCXQcRV1onXJJwA==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Ef37OsSkBbOqeIyXI6WcoSJLbK4=</DigestValue>
      </Reference>
      <Reference URI="/word/endnotes.xml?ContentType=application/vnd.openxmlformats-officedocument.wordprocessingml.endnotes+xml">
        <DigestMethod Algorithm="http://www.w3.org/2000/09/xmldsig#sha1"/>
        <DigestValue>YMi/dINQaeIrLftxgpU3H7kxvM4=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VO0Bhb71r3jUVlgd9cR7NLxG/lw=</DigestValue>
      </Reference>
      <Reference URI="/word/footnotes.xml?ContentType=application/vnd.openxmlformats-officedocument.wordprocessingml.footnotes+xml">
        <DigestMethod Algorithm="http://www.w3.org/2000/09/xmldsig#sha1"/>
        <DigestValue>0Wze6tvke+h+FtI7i30cDTlOdh4=</DigestValue>
      </Reference>
      <Reference URI="/word/settings.xml?ContentType=application/vnd.openxmlformats-officedocument.wordprocessingml.settings+xml">
        <DigestMethod Algorithm="http://www.w3.org/2000/09/xmldsig#sha1"/>
        <DigestValue>a5yGKnUBRkiyguHi1N0ZAoKhFcU=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2020-11-24T07:48:26Z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2020-11-24T07:48:26Z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4549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2020-11-24T07:47:00Z</cp:lastPrinted>
  <dcterms:created xsi:type="dcterms:W3CDTF">2020-11-24T07:48:00Z</dcterms:created>
  <dcterms:modified xsi:type="dcterms:W3CDTF">2020-11-24T07:48:00Z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