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20304B" w:rsidRDefault="00B813FD" w:rsidP="007527A8">
      <w:pPr>
        <w:pStyle w:val="a3"/>
        <w:spacing w:before="0" w:beforeAutospacing="0" w:after="0" w:afterAutospacing="0"/>
        <w:ind w:left="-709" w:firstLine="709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20304B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20304B">
        <w:rPr>
          <w:b/>
          <w:caps/>
          <w:color w:val="000000" w:themeColor="text1"/>
          <w:sz w:val="20"/>
          <w:szCs w:val="20"/>
        </w:rPr>
        <w:t xml:space="preserve"> </w:t>
      </w:r>
      <w:r w:rsidR="00AA720F">
        <w:rPr>
          <w:b/>
          <w:caps/>
          <w:color w:val="000000" w:themeColor="text1"/>
          <w:sz w:val="20"/>
          <w:szCs w:val="20"/>
        </w:rPr>
        <w:t>1703</w:t>
      </w:r>
    </w:p>
    <w:p w:rsidR="00121256" w:rsidRPr="0020304B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20304B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20304B">
        <w:rPr>
          <w:b/>
          <w:color w:val="000000" w:themeColor="text1"/>
          <w:sz w:val="20"/>
        </w:rPr>
        <w:t xml:space="preserve">в электронной форме </w:t>
      </w:r>
    </w:p>
    <w:p w:rsidR="0020304B" w:rsidRPr="0020304B" w:rsidRDefault="0020304B" w:rsidP="0020304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20304B">
        <w:rPr>
          <w:b/>
          <w:sz w:val="20"/>
        </w:rPr>
        <w:t xml:space="preserve">на право заключения контракта с </w:t>
      </w:r>
      <w:r w:rsidRPr="0020304B">
        <w:rPr>
          <w:b/>
          <w:noProof/>
          <w:sz w:val="20"/>
        </w:rPr>
        <w:t>Администрацией поселка</w:t>
      </w:r>
      <w:r w:rsidRPr="0020304B">
        <w:rPr>
          <w:b/>
          <w:sz w:val="20"/>
        </w:rPr>
        <w:t xml:space="preserve"> Кшенский Советского района Курской области на </w:t>
      </w:r>
      <w:r w:rsidRPr="0020304B">
        <w:rPr>
          <w:b/>
          <w:bCs/>
          <w:noProof/>
          <w:color w:val="000000"/>
          <w:sz w:val="20"/>
        </w:rPr>
        <w:t>выполнение работ</w:t>
      </w:r>
      <w:r w:rsidRPr="0020304B">
        <w:rPr>
          <w:b/>
          <w:bCs/>
          <w:color w:val="000000"/>
          <w:sz w:val="20"/>
        </w:rPr>
        <w:t xml:space="preserve"> по реконструкции объекта: </w:t>
      </w:r>
      <w:proofErr w:type="gramStart"/>
      <w:r w:rsidRPr="0020304B">
        <w:rPr>
          <w:b/>
          <w:bCs/>
          <w:color w:val="000000"/>
          <w:sz w:val="20"/>
        </w:rPr>
        <w:t>''Сети водоснабжения по ул. Чапаева, ул. Тельмана, ул. Пролетарская, ул. 50 лет ВЛКСМ, ул. Октябрьская в п. Кшенский Советского района Курской области''</w:t>
      </w:r>
      <w:proofErr w:type="gramEnd"/>
    </w:p>
    <w:p w:rsidR="0020304B" w:rsidRPr="0020304B" w:rsidRDefault="0020304B" w:rsidP="0020304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</w:p>
    <w:p w:rsidR="0007397C" w:rsidRPr="0020304B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20304B">
        <w:rPr>
          <w:b/>
          <w:bCs/>
          <w:color w:val="000000" w:themeColor="text1"/>
          <w:sz w:val="20"/>
        </w:rPr>
        <w:t xml:space="preserve"> (Р</w:t>
      </w:r>
      <w:r w:rsidR="0020304B" w:rsidRPr="0020304B">
        <w:rPr>
          <w:b/>
          <w:bCs/>
          <w:color w:val="000000" w:themeColor="text1"/>
          <w:sz w:val="20"/>
        </w:rPr>
        <w:t>егистрационный номер 09-05/21102</w:t>
      </w:r>
      <w:r w:rsidRPr="0020304B">
        <w:rPr>
          <w:b/>
          <w:bCs/>
          <w:color w:val="000000" w:themeColor="text1"/>
          <w:sz w:val="20"/>
        </w:rPr>
        <w:t>)</w:t>
      </w:r>
    </w:p>
    <w:p w:rsidR="009D163C" w:rsidRPr="0020304B" w:rsidRDefault="00874273" w:rsidP="00564C6A">
      <w:pPr>
        <w:jc w:val="center"/>
        <w:rPr>
          <w:rStyle w:val="ng-binding"/>
          <w:color w:val="000000" w:themeColor="text1"/>
          <w:sz w:val="20"/>
        </w:rPr>
      </w:pPr>
      <w:r w:rsidRPr="0020304B">
        <w:rPr>
          <w:b/>
          <w:color w:val="000000" w:themeColor="text1"/>
          <w:sz w:val="20"/>
        </w:rPr>
        <w:t>ИКЗ:</w:t>
      </w:r>
      <w:r w:rsidRPr="0020304B">
        <w:rPr>
          <w:color w:val="000000" w:themeColor="text1"/>
          <w:sz w:val="20"/>
        </w:rPr>
        <w:t xml:space="preserve"> </w:t>
      </w:r>
      <w:r w:rsidR="00564C6A" w:rsidRPr="0020304B">
        <w:rPr>
          <w:color w:val="000000" w:themeColor="text1"/>
          <w:sz w:val="20"/>
        </w:rPr>
        <w:t xml:space="preserve"> </w:t>
      </w:r>
      <w:r w:rsidR="0020304B" w:rsidRPr="0020304B">
        <w:rPr>
          <w:bCs/>
          <w:i/>
          <w:noProof/>
          <w:color w:val="000000"/>
          <w:sz w:val="20"/>
        </w:rPr>
        <w:t>203462100034646210100100170014221414</w:t>
      </w:r>
    </w:p>
    <w:p w:rsidR="00121256" w:rsidRPr="0020304B" w:rsidRDefault="00121256" w:rsidP="003D4E1F">
      <w:pPr>
        <w:rPr>
          <w:b/>
          <w:bCs/>
          <w:color w:val="000000" w:themeColor="text1"/>
          <w:szCs w:val="24"/>
        </w:rPr>
      </w:pPr>
    </w:p>
    <w:p w:rsidR="002B4AD4" w:rsidRPr="00004C57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0"/>
          <w:szCs w:val="20"/>
        </w:rPr>
      </w:pPr>
      <w:r w:rsidRPr="00004C57">
        <w:rPr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004C57">
        <w:rPr>
          <w:color w:val="000000" w:themeColor="text1"/>
          <w:sz w:val="20"/>
          <w:szCs w:val="20"/>
        </w:rPr>
        <w:t xml:space="preserve">    </w:t>
      </w:r>
      <w:r w:rsidR="008F2832" w:rsidRPr="00004C57">
        <w:rPr>
          <w:color w:val="000000" w:themeColor="text1"/>
          <w:sz w:val="20"/>
          <w:szCs w:val="20"/>
        </w:rPr>
        <w:t xml:space="preserve">    </w:t>
      </w:r>
      <w:r w:rsidR="00564C6A" w:rsidRPr="00004C57">
        <w:rPr>
          <w:color w:val="000000" w:themeColor="text1"/>
          <w:sz w:val="20"/>
          <w:szCs w:val="20"/>
        </w:rPr>
        <w:t xml:space="preserve">  </w:t>
      </w:r>
      <w:r w:rsidR="003571F0" w:rsidRPr="00004C57">
        <w:rPr>
          <w:color w:val="000000" w:themeColor="text1"/>
          <w:sz w:val="20"/>
          <w:szCs w:val="20"/>
        </w:rPr>
        <w:t xml:space="preserve"> </w:t>
      </w:r>
      <w:r w:rsidR="00E675A8" w:rsidRPr="00004C57">
        <w:rPr>
          <w:color w:val="000000" w:themeColor="text1"/>
          <w:sz w:val="20"/>
          <w:szCs w:val="20"/>
        </w:rPr>
        <w:t xml:space="preserve"> </w:t>
      </w:r>
      <w:r w:rsidR="003571F0" w:rsidRPr="00004C57">
        <w:rPr>
          <w:color w:val="000000" w:themeColor="text1"/>
          <w:sz w:val="20"/>
          <w:szCs w:val="20"/>
        </w:rPr>
        <w:t xml:space="preserve"> </w:t>
      </w:r>
      <w:r w:rsidR="009A399B" w:rsidRPr="00004C57">
        <w:rPr>
          <w:color w:val="000000" w:themeColor="text1"/>
          <w:sz w:val="20"/>
          <w:szCs w:val="20"/>
        </w:rPr>
        <w:t xml:space="preserve"> </w:t>
      </w:r>
      <w:r w:rsidR="00A51EB5" w:rsidRPr="00004C57">
        <w:rPr>
          <w:color w:val="000000" w:themeColor="text1"/>
          <w:sz w:val="20"/>
          <w:szCs w:val="20"/>
        </w:rPr>
        <w:t xml:space="preserve">                       </w:t>
      </w:r>
      <w:r w:rsidR="009A399B" w:rsidRPr="00004C57">
        <w:rPr>
          <w:color w:val="000000" w:themeColor="text1"/>
          <w:sz w:val="20"/>
          <w:szCs w:val="20"/>
        </w:rPr>
        <w:t xml:space="preserve">  </w:t>
      </w:r>
      <w:r w:rsidR="00B70F11" w:rsidRPr="00004C57">
        <w:rPr>
          <w:color w:val="000000" w:themeColor="text1"/>
          <w:sz w:val="20"/>
          <w:szCs w:val="20"/>
        </w:rPr>
        <w:t xml:space="preserve"> </w:t>
      </w:r>
      <w:r w:rsidR="00D06CC2" w:rsidRPr="00004C57">
        <w:rPr>
          <w:color w:val="000000" w:themeColor="text1"/>
          <w:sz w:val="20"/>
          <w:szCs w:val="20"/>
        </w:rPr>
        <w:t xml:space="preserve">             </w:t>
      </w:r>
      <w:r w:rsidR="001D7584">
        <w:rPr>
          <w:color w:val="000000" w:themeColor="text1"/>
          <w:sz w:val="20"/>
          <w:szCs w:val="20"/>
        </w:rPr>
        <w:t xml:space="preserve"> </w:t>
      </w:r>
      <w:r w:rsidR="003F0A12" w:rsidRPr="00004C57">
        <w:rPr>
          <w:color w:val="000000" w:themeColor="text1"/>
          <w:sz w:val="20"/>
          <w:szCs w:val="20"/>
        </w:rPr>
        <w:t xml:space="preserve">   </w:t>
      </w:r>
      <w:r w:rsidR="00D06CC2" w:rsidRPr="00004C57">
        <w:rPr>
          <w:color w:val="000000" w:themeColor="text1"/>
          <w:sz w:val="20"/>
          <w:szCs w:val="20"/>
        </w:rPr>
        <w:t xml:space="preserve"> </w:t>
      </w:r>
      <w:r w:rsidR="00004C57" w:rsidRPr="00004C57">
        <w:rPr>
          <w:color w:val="000000" w:themeColor="text1"/>
          <w:sz w:val="20"/>
          <w:szCs w:val="20"/>
        </w:rPr>
        <w:t xml:space="preserve">       </w:t>
      </w:r>
      <w:r w:rsidR="00D06CC2" w:rsidRPr="00004C57">
        <w:rPr>
          <w:color w:val="000000" w:themeColor="text1"/>
          <w:sz w:val="20"/>
          <w:szCs w:val="20"/>
        </w:rPr>
        <w:t xml:space="preserve">   </w:t>
      </w:r>
      <w:r w:rsidR="00121256" w:rsidRPr="00004C57">
        <w:rPr>
          <w:color w:val="000000" w:themeColor="text1"/>
          <w:sz w:val="20"/>
          <w:szCs w:val="20"/>
        </w:rPr>
        <w:t>«</w:t>
      </w:r>
      <w:r w:rsidR="006A1EDE" w:rsidRPr="00004C57">
        <w:rPr>
          <w:color w:val="000000" w:themeColor="text1"/>
          <w:sz w:val="20"/>
          <w:szCs w:val="20"/>
        </w:rPr>
        <w:t xml:space="preserve"> </w:t>
      </w:r>
      <w:r w:rsidR="001D7584">
        <w:rPr>
          <w:color w:val="000000" w:themeColor="text1"/>
          <w:sz w:val="20"/>
          <w:szCs w:val="20"/>
        </w:rPr>
        <w:t>24</w:t>
      </w:r>
      <w:r w:rsidR="0020304B">
        <w:rPr>
          <w:color w:val="000000" w:themeColor="text1"/>
          <w:sz w:val="20"/>
          <w:szCs w:val="20"/>
        </w:rPr>
        <w:t xml:space="preserve"> </w:t>
      </w:r>
      <w:r w:rsidRPr="00004C57">
        <w:rPr>
          <w:color w:val="000000" w:themeColor="text1"/>
          <w:sz w:val="20"/>
          <w:szCs w:val="20"/>
        </w:rPr>
        <w:t>»</w:t>
      </w:r>
      <w:r w:rsidR="00446791" w:rsidRPr="00004C57">
        <w:rPr>
          <w:color w:val="000000" w:themeColor="text1"/>
          <w:sz w:val="20"/>
          <w:szCs w:val="20"/>
        </w:rPr>
        <w:t xml:space="preserve">  </w:t>
      </w:r>
      <w:r w:rsidR="00E675A8" w:rsidRPr="00004C57">
        <w:rPr>
          <w:color w:val="000000" w:themeColor="text1"/>
          <w:sz w:val="20"/>
          <w:szCs w:val="20"/>
        </w:rPr>
        <w:t xml:space="preserve"> </w:t>
      </w:r>
      <w:r w:rsidR="00004C57" w:rsidRPr="00004C57">
        <w:rPr>
          <w:color w:val="000000" w:themeColor="text1"/>
          <w:sz w:val="20"/>
          <w:szCs w:val="20"/>
        </w:rPr>
        <w:t>ноября</w:t>
      </w:r>
      <w:r w:rsidR="00564C6A" w:rsidRPr="00004C57">
        <w:rPr>
          <w:color w:val="000000" w:themeColor="text1"/>
          <w:sz w:val="20"/>
          <w:szCs w:val="20"/>
        </w:rPr>
        <w:t xml:space="preserve"> </w:t>
      </w:r>
      <w:r w:rsidR="00DB5D35" w:rsidRPr="00004C57">
        <w:rPr>
          <w:color w:val="000000" w:themeColor="text1"/>
          <w:sz w:val="20"/>
          <w:szCs w:val="20"/>
        </w:rPr>
        <w:t xml:space="preserve"> </w:t>
      </w:r>
      <w:r w:rsidRPr="00004C57">
        <w:rPr>
          <w:color w:val="000000" w:themeColor="text1"/>
          <w:sz w:val="20"/>
          <w:szCs w:val="20"/>
        </w:rPr>
        <w:t>20</w:t>
      </w:r>
      <w:r w:rsidR="00DB5D35" w:rsidRPr="00004C57">
        <w:rPr>
          <w:color w:val="000000" w:themeColor="text1"/>
          <w:sz w:val="20"/>
          <w:szCs w:val="20"/>
        </w:rPr>
        <w:t>20</w:t>
      </w:r>
      <w:r w:rsidRPr="00004C57">
        <w:rPr>
          <w:color w:val="000000" w:themeColor="text1"/>
          <w:sz w:val="20"/>
          <w:szCs w:val="20"/>
        </w:rPr>
        <w:t> года</w:t>
      </w:r>
    </w:p>
    <w:p w:rsidR="00121256" w:rsidRPr="00004C57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Pr="00004C57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  <w:r w:rsidRPr="00004C57">
        <w:rPr>
          <w:color w:val="000000" w:themeColor="text1"/>
          <w:sz w:val="20"/>
          <w:szCs w:val="20"/>
        </w:rPr>
        <w:t>На заседан</w:t>
      </w:r>
      <w:proofErr w:type="gramStart"/>
      <w:r w:rsidRPr="00004C57">
        <w:rPr>
          <w:color w:val="000000" w:themeColor="text1"/>
          <w:sz w:val="20"/>
          <w:szCs w:val="20"/>
        </w:rPr>
        <w:t>ии ау</w:t>
      </w:r>
      <w:proofErr w:type="gramEnd"/>
      <w:r w:rsidRPr="00004C57">
        <w:rPr>
          <w:color w:val="000000" w:themeColor="text1"/>
          <w:sz w:val="20"/>
          <w:szCs w:val="20"/>
        </w:rPr>
        <w:t>кционной комиссии присутствовали:</w:t>
      </w:r>
    </w:p>
    <w:p w:rsidR="00121256" w:rsidRPr="00004C57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004C57" w:rsidTr="00121256">
        <w:trPr>
          <w:trHeight w:val="1288"/>
        </w:trPr>
        <w:tc>
          <w:tcPr>
            <w:tcW w:w="3402" w:type="dxa"/>
          </w:tcPr>
          <w:p w:rsidR="00BA5FAA" w:rsidRPr="0020304B" w:rsidRDefault="00BA5FAA" w:rsidP="00BA5FAA">
            <w:pPr>
              <w:rPr>
                <w:sz w:val="20"/>
              </w:rPr>
            </w:pPr>
            <w:r w:rsidRPr="0020304B">
              <w:rPr>
                <w:sz w:val="20"/>
              </w:rPr>
              <w:t xml:space="preserve">Давыдова </w:t>
            </w:r>
          </w:p>
          <w:p w:rsidR="008F2832" w:rsidRPr="0020304B" w:rsidRDefault="00BA5FAA" w:rsidP="00BA5FAA">
            <w:pPr>
              <w:rPr>
                <w:color w:val="000000" w:themeColor="text1"/>
                <w:sz w:val="20"/>
              </w:rPr>
            </w:pPr>
            <w:r w:rsidRPr="0020304B">
              <w:rPr>
                <w:sz w:val="20"/>
              </w:rPr>
              <w:t>Анна Викторовна</w:t>
            </w:r>
            <w:r w:rsidRPr="0020304B">
              <w:rPr>
                <w:color w:val="000000" w:themeColor="text1"/>
                <w:sz w:val="20"/>
              </w:rPr>
              <w:t xml:space="preserve"> </w:t>
            </w:r>
          </w:p>
          <w:p w:rsidR="008F2832" w:rsidRPr="0020304B" w:rsidRDefault="008F2832" w:rsidP="00121256">
            <w:pPr>
              <w:rPr>
                <w:color w:val="000000" w:themeColor="text1"/>
                <w:sz w:val="20"/>
              </w:rPr>
            </w:pPr>
          </w:p>
          <w:p w:rsidR="00004C57" w:rsidRPr="0020304B" w:rsidRDefault="00004C57" w:rsidP="00004C57">
            <w:pPr>
              <w:rPr>
                <w:sz w:val="20"/>
              </w:rPr>
            </w:pPr>
            <w:r w:rsidRPr="0020304B">
              <w:rPr>
                <w:sz w:val="20"/>
              </w:rPr>
              <w:t xml:space="preserve">Кулагин </w:t>
            </w:r>
          </w:p>
          <w:p w:rsidR="00004C57" w:rsidRPr="0020304B" w:rsidRDefault="00004C57" w:rsidP="00004C57">
            <w:pPr>
              <w:rPr>
                <w:sz w:val="20"/>
              </w:rPr>
            </w:pPr>
            <w:r w:rsidRPr="0020304B">
              <w:rPr>
                <w:sz w:val="20"/>
              </w:rPr>
              <w:t>Кирилл Олегович</w:t>
            </w:r>
          </w:p>
          <w:p w:rsidR="003D4E1F" w:rsidRPr="0020304B" w:rsidRDefault="003D4E1F" w:rsidP="00121256">
            <w:pPr>
              <w:rPr>
                <w:color w:val="000000" w:themeColor="text1"/>
                <w:sz w:val="20"/>
              </w:rPr>
            </w:pPr>
          </w:p>
          <w:p w:rsidR="003D4E1F" w:rsidRPr="0020304B" w:rsidRDefault="003D4E1F" w:rsidP="00121256">
            <w:pPr>
              <w:rPr>
                <w:color w:val="000000" w:themeColor="text1"/>
                <w:sz w:val="20"/>
              </w:rPr>
            </w:pPr>
          </w:p>
          <w:p w:rsidR="00004C57" w:rsidRPr="0020304B" w:rsidRDefault="00004C57" w:rsidP="00004C57">
            <w:pPr>
              <w:rPr>
                <w:sz w:val="20"/>
              </w:rPr>
            </w:pPr>
            <w:r w:rsidRPr="0020304B">
              <w:rPr>
                <w:sz w:val="20"/>
              </w:rPr>
              <w:t>Муравьев Дмитрий Анатольевич</w:t>
            </w:r>
          </w:p>
          <w:p w:rsidR="00004C57" w:rsidRPr="0020304B" w:rsidRDefault="00004C57" w:rsidP="00004C57">
            <w:pPr>
              <w:rPr>
                <w:sz w:val="20"/>
              </w:rPr>
            </w:pPr>
          </w:p>
          <w:p w:rsidR="00004C57" w:rsidRPr="0020304B" w:rsidRDefault="00004C57" w:rsidP="00004C57">
            <w:pPr>
              <w:rPr>
                <w:sz w:val="20"/>
              </w:rPr>
            </w:pPr>
          </w:p>
          <w:p w:rsidR="00004C57" w:rsidRPr="0020304B" w:rsidRDefault="00004C57" w:rsidP="00121256">
            <w:pPr>
              <w:rPr>
                <w:color w:val="000000" w:themeColor="text1"/>
                <w:sz w:val="20"/>
              </w:rPr>
            </w:pPr>
          </w:p>
          <w:p w:rsidR="003D4E1F" w:rsidRPr="0020304B" w:rsidRDefault="003D4E1F" w:rsidP="003D4E1F">
            <w:pPr>
              <w:rPr>
                <w:color w:val="000000" w:themeColor="text1"/>
                <w:sz w:val="20"/>
              </w:rPr>
            </w:pPr>
            <w:r w:rsidRPr="0020304B">
              <w:rPr>
                <w:color w:val="000000" w:themeColor="text1"/>
                <w:sz w:val="20"/>
              </w:rPr>
              <w:t>Пронская Светлана Александровна</w:t>
            </w:r>
          </w:p>
          <w:p w:rsidR="003D4E1F" w:rsidRPr="0020304B" w:rsidRDefault="003D4E1F" w:rsidP="00121256">
            <w:pPr>
              <w:rPr>
                <w:color w:val="000000" w:themeColor="text1"/>
                <w:sz w:val="20"/>
              </w:rPr>
            </w:pPr>
          </w:p>
          <w:p w:rsidR="00FA47B5" w:rsidRPr="0020304B" w:rsidRDefault="00FA47B5" w:rsidP="00121256">
            <w:pPr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BA5FAA" w:rsidRPr="0020304B" w:rsidRDefault="00BA5FAA" w:rsidP="00BA5FAA">
            <w:pPr>
              <w:jc w:val="both"/>
              <w:rPr>
                <w:sz w:val="20"/>
              </w:rPr>
            </w:pPr>
            <w:r w:rsidRPr="0020304B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20304B" w:rsidRDefault="008F2832" w:rsidP="00121256">
            <w:pPr>
              <w:jc w:val="both"/>
              <w:rPr>
                <w:color w:val="000000" w:themeColor="text1"/>
                <w:sz w:val="20"/>
              </w:rPr>
            </w:pPr>
          </w:p>
          <w:p w:rsidR="00004C57" w:rsidRPr="0020304B" w:rsidRDefault="00004C57" w:rsidP="00004C57">
            <w:pPr>
              <w:jc w:val="both"/>
              <w:rPr>
                <w:sz w:val="20"/>
              </w:rPr>
            </w:pPr>
            <w:r w:rsidRPr="0020304B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04C57" w:rsidRPr="0020304B" w:rsidRDefault="00004C57" w:rsidP="00004C57">
            <w:pPr>
              <w:jc w:val="both"/>
              <w:rPr>
                <w:sz w:val="20"/>
              </w:rPr>
            </w:pPr>
          </w:p>
          <w:p w:rsidR="00004C57" w:rsidRPr="0020304B" w:rsidRDefault="00004C57" w:rsidP="00004C57">
            <w:pPr>
              <w:jc w:val="both"/>
              <w:rPr>
                <w:sz w:val="20"/>
              </w:rPr>
            </w:pPr>
            <w:r w:rsidRPr="0020304B">
              <w:rPr>
                <w:sz w:val="20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04C57" w:rsidRPr="0020304B" w:rsidRDefault="00004C57" w:rsidP="00004C57">
            <w:pPr>
              <w:jc w:val="both"/>
              <w:rPr>
                <w:sz w:val="20"/>
              </w:rPr>
            </w:pPr>
          </w:p>
          <w:p w:rsidR="003D4E1F" w:rsidRPr="0020304B" w:rsidRDefault="003D4E1F" w:rsidP="003D4E1F">
            <w:pPr>
              <w:jc w:val="both"/>
              <w:rPr>
                <w:color w:val="000000" w:themeColor="text1"/>
                <w:sz w:val="20"/>
              </w:rPr>
            </w:pPr>
            <w:r w:rsidRPr="0020304B">
              <w:rPr>
                <w:color w:val="000000" w:themeColor="text1"/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20304B" w:rsidRDefault="003D4E1F" w:rsidP="00121256">
            <w:pPr>
              <w:jc w:val="both"/>
              <w:rPr>
                <w:color w:val="000000" w:themeColor="text1"/>
                <w:sz w:val="20"/>
              </w:rPr>
            </w:pPr>
          </w:p>
        </w:tc>
      </w:tr>
      <w:tr w:rsidR="00FA47B5" w:rsidRPr="00004C57" w:rsidTr="0020304B">
        <w:trPr>
          <w:trHeight w:val="2319"/>
        </w:trPr>
        <w:tc>
          <w:tcPr>
            <w:tcW w:w="3402" w:type="dxa"/>
          </w:tcPr>
          <w:p w:rsidR="0020304B" w:rsidRPr="0020304B" w:rsidRDefault="0020304B" w:rsidP="0020304B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20304B">
              <w:rPr>
                <w:noProof/>
                <w:sz w:val="20"/>
              </w:rPr>
              <w:t>Ишков Андрей</w:t>
            </w:r>
            <w:r w:rsidRPr="0020304B">
              <w:rPr>
                <w:sz w:val="20"/>
              </w:rPr>
              <w:t xml:space="preserve"> Григорьевич </w:t>
            </w:r>
          </w:p>
          <w:p w:rsidR="00BA5FAA" w:rsidRPr="0020304B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20304B" w:rsidRPr="0020304B" w:rsidRDefault="0020304B" w:rsidP="0020304B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20304B">
              <w:rPr>
                <w:noProof/>
                <w:sz w:val="20"/>
              </w:rPr>
              <w:t>Федосеева Валентина</w:t>
            </w:r>
            <w:r w:rsidRPr="0020304B">
              <w:rPr>
                <w:sz w:val="20"/>
              </w:rPr>
              <w:t xml:space="preserve"> Юрьевна </w:t>
            </w:r>
          </w:p>
          <w:p w:rsidR="00BA5FAA" w:rsidRPr="0020304B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Default="00004C57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20304B" w:rsidRDefault="0020304B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20304B" w:rsidRPr="0020304B" w:rsidRDefault="0020304B" w:rsidP="0020304B">
            <w:pPr>
              <w:rPr>
                <w:color w:val="000000" w:themeColor="text1"/>
                <w:sz w:val="20"/>
              </w:rPr>
            </w:pPr>
          </w:p>
          <w:p w:rsidR="00004C57" w:rsidRPr="0020304B" w:rsidRDefault="0020304B" w:rsidP="00121256">
            <w:pPr>
              <w:ind w:left="34"/>
              <w:rPr>
                <w:color w:val="000000" w:themeColor="text1"/>
                <w:sz w:val="20"/>
              </w:rPr>
            </w:pPr>
            <w:r w:rsidRPr="0020304B">
              <w:rPr>
                <w:noProof/>
                <w:sz w:val="20"/>
                <w:lang w:val="en-US"/>
              </w:rPr>
              <w:t>Позднякова Ирина</w:t>
            </w:r>
            <w:r w:rsidRPr="0020304B">
              <w:rPr>
                <w:sz w:val="20"/>
                <w:lang w:val="en-US"/>
              </w:rPr>
              <w:t xml:space="preserve"> </w:t>
            </w:r>
            <w:proofErr w:type="spellStart"/>
            <w:r w:rsidRPr="0020304B">
              <w:rPr>
                <w:sz w:val="20"/>
                <w:lang w:val="en-US"/>
              </w:rPr>
              <w:t>Александровна</w:t>
            </w:r>
            <w:proofErr w:type="spellEnd"/>
            <w:r w:rsidRPr="0020304B">
              <w:rPr>
                <w:sz w:val="20"/>
                <w:lang w:val="en-US"/>
              </w:rPr>
              <w:t xml:space="preserve"> </w:t>
            </w:r>
          </w:p>
          <w:p w:rsidR="00BA5FAA" w:rsidRPr="0020304B" w:rsidRDefault="00BA5FAA" w:rsidP="0020304B">
            <w:pPr>
              <w:tabs>
                <w:tab w:val="left" w:pos="-35"/>
                <w:tab w:val="left" w:pos="0"/>
                <w:tab w:val="left" w:pos="365"/>
              </w:tabs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20304B" w:rsidRPr="0020304B" w:rsidRDefault="0020304B" w:rsidP="0020304B">
            <w:pPr>
              <w:rPr>
                <w:sz w:val="20"/>
              </w:rPr>
            </w:pPr>
            <w:r w:rsidRPr="0020304B">
              <w:rPr>
                <w:noProof/>
                <w:sz w:val="20"/>
              </w:rPr>
              <w:t>глава поселка</w:t>
            </w:r>
            <w:r w:rsidRPr="0020304B">
              <w:rPr>
                <w:sz w:val="20"/>
              </w:rPr>
              <w:t xml:space="preserve"> Кшенский Советского района Курской области </w:t>
            </w:r>
          </w:p>
          <w:p w:rsidR="00BA5FAA" w:rsidRPr="0020304B" w:rsidRDefault="00BA5FAA" w:rsidP="00BA5FAA">
            <w:pPr>
              <w:jc w:val="both"/>
              <w:rPr>
                <w:sz w:val="20"/>
              </w:rPr>
            </w:pPr>
          </w:p>
          <w:p w:rsidR="0020304B" w:rsidRPr="0020304B" w:rsidRDefault="0020304B" w:rsidP="0020304B">
            <w:pPr>
              <w:snapToGrid w:val="0"/>
              <w:spacing w:line="276" w:lineRule="auto"/>
              <w:jc w:val="both"/>
              <w:rPr>
                <w:sz w:val="20"/>
              </w:rPr>
            </w:pPr>
            <w:r w:rsidRPr="0020304B">
              <w:rPr>
                <w:noProof/>
                <w:sz w:val="20"/>
              </w:rPr>
              <w:t>главный специалист-эксперт</w:t>
            </w:r>
            <w:r w:rsidRPr="0020304B">
              <w:rPr>
                <w:sz w:val="20"/>
              </w:rPr>
              <w:t xml:space="preserve"> по правовым вопросам Администрации поселка Кшенский Советского района Курской области </w:t>
            </w:r>
          </w:p>
          <w:p w:rsidR="00BA5FAA" w:rsidRPr="0020304B" w:rsidRDefault="00BA5FAA" w:rsidP="008F2832">
            <w:pPr>
              <w:rPr>
                <w:sz w:val="20"/>
              </w:rPr>
            </w:pPr>
          </w:p>
          <w:p w:rsidR="00004C57" w:rsidRPr="0020304B" w:rsidRDefault="0020304B" w:rsidP="00004C57">
            <w:pPr>
              <w:jc w:val="both"/>
              <w:rPr>
                <w:sz w:val="20"/>
              </w:rPr>
            </w:pPr>
            <w:r w:rsidRPr="0020304B">
              <w:rPr>
                <w:noProof/>
                <w:sz w:val="20"/>
              </w:rPr>
              <w:t>директор МКУ</w:t>
            </w:r>
            <w:r w:rsidRPr="0020304B">
              <w:rPr>
                <w:sz w:val="20"/>
              </w:rPr>
              <w:t xml:space="preserve"> ''ОДА поселка Кшенский'' </w:t>
            </w:r>
          </w:p>
          <w:p w:rsidR="00004C57" w:rsidRPr="0020304B" w:rsidRDefault="00004C57" w:rsidP="00004C57">
            <w:pPr>
              <w:jc w:val="both"/>
              <w:rPr>
                <w:sz w:val="20"/>
              </w:rPr>
            </w:pPr>
          </w:p>
          <w:p w:rsidR="00BA5FAA" w:rsidRPr="0020304B" w:rsidRDefault="00BA5FAA" w:rsidP="0020304B">
            <w:pPr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665FFB" w:rsidRPr="00AD29C6" w:rsidRDefault="00665FFB" w:rsidP="003D4E1F">
      <w:pPr>
        <w:pStyle w:val="2"/>
        <w:spacing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На заседан</w:t>
      </w:r>
      <w:proofErr w:type="gramStart"/>
      <w:r w:rsidRPr="00AD29C6">
        <w:rPr>
          <w:color w:val="000000" w:themeColor="text1"/>
          <w:sz w:val="20"/>
          <w:szCs w:val="20"/>
        </w:rPr>
        <w:t>ии ау</w:t>
      </w:r>
      <w:proofErr w:type="gramEnd"/>
      <w:r w:rsidRPr="00AD29C6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AD29C6">
        <w:rPr>
          <w:color w:val="000000" w:themeColor="text1"/>
          <w:sz w:val="20"/>
          <w:szCs w:val="20"/>
        </w:rPr>
        <w:t xml:space="preserve"> </w:t>
      </w:r>
      <w:r w:rsidR="0020304B">
        <w:rPr>
          <w:color w:val="000000" w:themeColor="text1"/>
          <w:sz w:val="20"/>
          <w:szCs w:val="20"/>
        </w:rPr>
        <w:t>7</w:t>
      </w:r>
      <w:r w:rsidRPr="00AD29C6">
        <w:rPr>
          <w:color w:val="000000" w:themeColor="text1"/>
          <w:sz w:val="20"/>
          <w:szCs w:val="20"/>
        </w:rPr>
        <w:t xml:space="preserve"> членов комиссии.</w:t>
      </w:r>
    </w:p>
    <w:p w:rsidR="00FA47B5" w:rsidRPr="00AD29C6" w:rsidRDefault="00665FFB" w:rsidP="003D4E1F">
      <w:pPr>
        <w:pStyle w:val="2"/>
        <w:spacing w:after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20304B" w:rsidRPr="0020304B" w:rsidRDefault="00B813FD" w:rsidP="0020304B">
      <w:pPr>
        <w:pStyle w:val="parametervalue"/>
        <w:spacing w:before="0" w:beforeAutospacing="0" w:after="0" w:afterAutospacing="0"/>
        <w:contextualSpacing/>
        <w:jc w:val="both"/>
        <w:rPr>
          <w:b/>
          <w:bCs/>
          <w:color w:val="000000"/>
          <w:sz w:val="20"/>
          <w:szCs w:val="20"/>
        </w:rPr>
      </w:pPr>
      <w:r w:rsidRPr="00AD29C6">
        <w:rPr>
          <w:bCs/>
          <w:color w:val="000000" w:themeColor="text1"/>
          <w:sz w:val="20"/>
        </w:rPr>
        <w:t>Наименование объекта</w:t>
      </w:r>
      <w:r w:rsidR="00AE06E5" w:rsidRPr="00AD29C6">
        <w:rPr>
          <w:bCs/>
          <w:color w:val="000000" w:themeColor="text1"/>
          <w:sz w:val="20"/>
        </w:rPr>
        <w:t xml:space="preserve"> закупки</w:t>
      </w:r>
      <w:r w:rsidR="00E307B9" w:rsidRPr="00AD29C6">
        <w:rPr>
          <w:color w:val="000000" w:themeColor="text1"/>
          <w:sz w:val="20"/>
        </w:rPr>
        <w:t xml:space="preserve"> </w:t>
      </w:r>
      <w:r w:rsidR="00EC4757" w:rsidRPr="00004C57">
        <w:rPr>
          <w:color w:val="000000" w:themeColor="text1"/>
          <w:sz w:val="20"/>
        </w:rPr>
        <w:t>–</w:t>
      </w:r>
      <w:r w:rsidR="00DB5D35" w:rsidRPr="00004C57">
        <w:rPr>
          <w:color w:val="000000" w:themeColor="text1"/>
          <w:sz w:val="20"/>
        </w:rPr>
        <w:t xml:space="preserve"> </w:t>
      </w:r>
      <w:r w:rsidR="0020304B" w:rsidRPr="0020304B">
        <w:rPr>
          <w:b/>
          <w:bCs/>
          <w:color w:val="000000"/>
          <w:sz w:val="20"/>
          <w:szCs w:val="20"/>
        </w:rPr>
        <w:t>Выполнение работ по реконструкции объекта: «Сети водоснабжения по ул</w:t>
      </w:r>
      <w:proofErr w:type="gramStart"/>
      <w:r w:rsidR="0020304B" w:rsidRPr="0020304B">
        <w:rPr>
          <w:b/>
          <w:bCs/>
          <w:color w:val="000000"/>
          <w:sz w:val="20"/>
          <w:szCs w:val="20"/>
        </w:rPr>
        <w:t>.Ч</w:t>
      </w:r>
      <w:proofErr w:type="gramEnd"/>
      <w:r w:rsidR="0020304B" w:rsidRPr="0020304B">
        <w:rPr>
          <w:b/>
          <w:bCs/>
          <w:color w:val="000000"/>
          <w:sz w:val="20"/>
          <w:szCs w:val="20"/>
        </w:rPr>
        <w:t>апаева, ул.Тельмана, ул.Пролетарская, ул.50 лет ВЛКСМ, ул.Октябрьская в п.Кшенский Советского района Курской области»»</w:t>
      </w:r>
    </w:p>
    <w:p w:rsidR="00004C57" w:rsidRPr="0020304B" w:rsidRDefault="00004C57" w:rsidP="00004C57">
      <w:pPr>
        <w:keepNext/>
        <w:keepLines/>
        <w:widowControl w:val="0"/>
        <w:suppressLineNumbers/>
        <w:suppressAutoHyphens/>
        <w:rPr>
          <w:b/>
          <w:bCs/>
          <w:color w:val="000000"/>
          <w:sz w:val="20"/>
        </w:rPr>
      </w:pPr>
    </w:p>
    <w:p w:rsidR="003A6B3E" w:rsidRPr="0020304B" w:rsidRDefault="003A6B3E" w:rsidP="00BA5FAA">
      <w:pPr>
        <w:keepNext/>
        <w:keepLines/>
        <w:widowControl w:val="0"/>
        <w:suppressLineNumbers/>
        <w:suppressAutoHyphens/>
        <w:rPr>
          <w:b/>
          <w:bCs/>
          <w:noProof/>
          <w:color w:val="000000" w:themeColor="text1"/>
          <w:sz w:val="20"/>
        </w:rPr>
      </w:pPr>
    </w:p>
    <w:p w:rsidR="003A6B3E" w:rsidRPr="0020304B" w:rsidRDefault="00665FFB" w:rsidP="003A6B3E">
      <w:pPr>
        <w:jc w:val="both"/>
        <w:rPr>
          <w:color w:val="000000" w:themeColor="text1"/>
          <w:sz w:val="20"/>
        </w:rPr>
      </w:pPr>
      <w:r w:rsidRPr="0020304B">
        <w:rPr>
          <w:color w:val="000000" w:themeColor="text1"/>
          <w:sz w:val="20"/>
        </w:rPr>
        <w:t xml:space="preserve">Начальная (максимальная) цена контракта: </w:t>
      </w:r>
      <w:r w:rsidR="0020304B" w:rsidRPr="0020304B">
        <w:rPr>
          <w:b/>
          <w:bCs/>
          <w:sz w:val="20"/>
        </w:rPr>
        <w:t xml:space="preserve">15 499 106 </w:t>
      </w:r>
      <w:r w:rsidR="0020304B" w:rsidRPr="0020304B">
        <w:rPr>
          <w:b/>
          <w:noProof/>
          <w:sz w:val="20"/>
        </w:rPr>
        <w:t>руб</w:t>
      </w:r>
      <w:r w:rsidR="00004C57" w:rsidRPr="0020304B">
        <w:rPr>
          <w:b/>
          <w:noProof/>
          <w:sz w:val="20"/>
        </w:rPr>
        <w:t>.</w:t>
      </w:r>
    </w:p>
    <w:p w:rsidR="003A6B3E" w:rsidRPr="00AD29C6" w:rsidRDefault="003A6B3E" w:rsidP="003A6B3E">
      <w:pPr>
        <w:jc w:val="both"/>
        <w:rPr>
          <w:color w:val="000000" w:themeColor="text1"/>
          <w:sz w:val="20"/>
        </w:rPr>
      </w:pPr>
    </w:p>
    <w:p w:rsidR="003A6B3E" w:rsidRPr="00AD29C6" w:rsidRDefault="00121256" w:rsidP="003A6B3E">
      <w:pPr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 xml:space="preserve">На основании протокола проведения аукциона в электронной форме </w:t>
      </w:r>
      <w:r w:rsidR="00436B3D">
        <w:rPr>
          <w:color w:val="000000" w:themeColor="text1"/>
          <w:sz w:val="20"/>
        </w:rPr>
        <w:t>0144200002420001192</w:t>
      </w:r>
      <w:r w:rsidRPr="00AD29C6">
        <w:rPr>
          <w:color w:val="000000" w:themeColor="text1"/>
          <w:sz w:val="20"/>
        </w:rPr>
        <w:t xml:space="preserve"> были рассмотрены вторые части заявок участников аукциона в электронной форме:</w:t>
      </w:r>
    </w:p>
    <w:p w:rsidR="003A6B3E" w:rsidRPr="00AD29C6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AD29C6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004C57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004C57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AD29C6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11A7E" w:rsidRDefault="00436B3D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EA-63979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11A7E" w:rsidRDefault="00AF6453" w:rsidP="0030482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5" w:tgtFrame="_blank" w:history="1">
              <w:r w:rsidR="00436B3D" w:rsidRPr="00311A7E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ПРОИЗВОДСТВЕННО-КОММЕРЧЕСКАЯ ФИРМА "СТИФ-С"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311A7E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311A7E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311A7E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311A7E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tbl>
                        <w:tblPr>
                          <w:tblW w:w="1695" w:type="dxa"/>
                          <w:tblCellSpacing w:w="15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695"/>
                        </w:tblGrid>
                        <w:tr w:rsidR="0030482D" w:rsidRPr="00311A7E" w:rsidTr="00311A7E">
                          <w:trPr>
                            <w:tblCellSpacing w:w="15" w:type="dxa"/>
                          </w:trPr>
                          <w:tc>
                            <w:tcPr>
                              <w:tcW w:w="1635" w:type="dxa"/>
                              <w:vAlign w:val="center"/>
                              <w:hideMark/>
                            </w:tcPr>
                            <w:p w:rsidR="0030482D" w:rsidRPr="00311A7E" w:rsidRDefault="00436B3D" w:rsidP="00311A7E">
                              <w:pPr>
                                <w:overflowPunct/>
                                <w:autoSpaceDE/>
                                <w:autoSpaceDN/>
                                <w:adjustRightInd/>
                                <w:ind w:left="-193" w:firstLine="193"/>
                                <w:rPr>
                                  <w:color w:val="000000" w:themeColor="text1"/>
                                  <w:sz w:val="20"/>
                                </w:rPr>
                              </w:pPr>
                              <w:r w:rsidRPr="00311A7E">
                                <w:rPr>
                                  <w:sz w:val="20"/>
                                </w:rPr>
                                <w:t>9 265 330.7</w:t>
                              </w:r>
                              <w:r w:rsidR="00311A7E" w:rsidRPr="00311A7E">
                                <w:rPr>
                                  <w:sz w:val="20"/>
                                </w:rPr>
                                <w:t>8</w:t>
                              </w:r>
                            </w:p>
                          </w:tc>
                        </w:tr>
                      </w:tbl>
                      <w:p w:rsidR="008F2832" w:rsidRPr="00311A7E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</w:tr>
                </w:tbl>
                <w:p w:rsidR="003D4E1F" w:rsidRPr="00311A7E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311A7E" w:rsidRDefault="0012125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12125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11A7E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311A7E">
              <w:rPr>
                <w:rStyle w:val="FontStyle20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11A7E" w:rsidRDefault="00311A7E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EA-63621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11A7E" w:rsidRDefault="00AF6453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6" w:tgtFrame="_blank" w:history="1">
              <w:r w:rsidR="00311A7E" w:rsidRPr="00311A7E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НАУЧНО-ПРОИЗВОДСТВЕННАЯ КОМПАНИЯ "ТИТАН"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0"/>
            </w:tblGrid>
            <w:tr w:rsidR="0066721E" w:rsidRPr="00311A7E" w:rsidTr="0066721E">
              <w:trPr>
                <w:tblCellSpacing w:w="15" w:type="dxa"/>
              </w:trPr>
              <w:tc>
                <w:tcPr>
                  <w:tcW w:w="35" w:type="dxa"/>
                  <w:vAlign w:val="center"/>
                  <w:hideMark/>
                </w:tcPr>
                <w:p w:rsidR="0066721E" w:rsidRPr="00311A7E" w:rsidRDefault="0066721E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311A7E" w:rsidRDefault="00311A7E" w:rsidP="00004C57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9 342 826.31</w:t>
            </w: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311A7E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EA-63726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311A7E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color w:val="000000" w:themeColor="text1"/>
                <w:sz w:val="20"/>
              </w:rPr>
              <w:t xml:space="preserve">ИП </w:t>
            </w:r>
            <w:hyperlink r:id="rId7" w:tgtFrame="_blank" w:history="1">
              <w:r w:rsidRPr="00311A7E">
                <w:rPr>
                  <w:rStyle w:val="ac"/>
                  <w:color w:val="000000" w:themeColor="text1"/>
                  <w:sz w:val="20"/>
                </w:rPr>
                <w:t>ЛЕТЯГИН ЮРИЙ АНАТОЛЬЕВИЧ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311A7E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9 497 817.37</w:t>
            </w: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311A7E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EA-63916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AF6453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8" w:tgtFrame="_blank" w:history="1">
              <w:r w:rsidR="00311A7E" w:rsidRPr="00311A7E">
                <w:rPr>
                  <w:rStyle w:val="ac"/>
                  <w:color w:val="000000" w:themeColor="text1"/>
                  <w:sz w:val="20"/>
                </w:rPr>
                <w:t>ЗАКРЫТОЕ АКЦИОНЕРНОЕ ОБЩЕСТВО "ОБОЯНЬ ВОДСТРОЙ"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04C57" w:rsidRPr="00311A7E" w:rsidTr="00004C5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04C57" w:rsidRPr="00311A7E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04C57" w:rsidRPr="00311A7E" w:rsidRDefault="00311A7E" w:rsidP="0030482D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  <w:r w:rsidRPr="00311A7E">
                    <w:rPr>
                      <w:sz w:val="20"/>
                    </w:rPr>
                    <w:t>9 730 303.96</w:t>
                  </w:r>
                </w:p>
              </w:tc>
            </w:tr>
          </w:tbl>
          <w:p w:rsidR="00A87206" w:rsidRPr="00311A7E" w:rsidRDefault="00A87206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311A7E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EA-64079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311A7E" w:rsidRDefault="00AF6453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9" w:tgtFrame="_blank" w:history="1">
              <w:r w:rsidR="00311A7E" w:rsidRPr="00311A7E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"ПРОГРЕСС"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04C57" w:rsidRPr="00311A7E" w:rsidTr="00004C5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04C57" w:rsidRPr="00311A7E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04C57" w:rsidRPr="00311A7E" w:rsidRDefault="00311A7E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  <w:r w:rsidRPr="00311A7E">
                    <w:rPr>
                      <w:sz w:val="20"/>
                    </w:rPr>
                    <w:t>9 885 295.02</w:t>
                  </w:r>
                </w:p>
              </w:tc>
            </w:tr>
          </w:tbl>
          <w:p w:rsidR="00A87206" w:rsidRPr="00311A7E" w:rsidRDefault="00A87206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</w:p>
        </w:tc>
      </w:tr>
      <w:tr w:rsidR="0030482D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2D" w:rsidRPr="00004C57" w:rsidRDefault="0030482D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>
              <w:rPr>
                <w:rStyle w:val="FontStyle20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2D" w:rsidRPr="00311A7E" w:rsidRDefault="00311A7E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EA-63940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2D" w:rsidRPr="00311A7E" w:rsidRDefault="00AF6453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10" w:tgtFrame="_blank" w:history="1">
              <w:r w:rsidR="00311A7E" w:rsidRPr="00311A7E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"МЕЛИОВОДСТРОЙ"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2D" w:rsidRPr="00311A7E" w:rsidRDefault="00311A7E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  <w:r w:rsidRPr="00311A7E">
              <w:rPr>
                <w:sz w:val="20"/>
              </w:rPr>
              <w:t>13 100 000.00</w:t>
            </w:r>
          </w:p>
        </w:tc>
      </w:tr>
    </w:tbl>
    <w:p w:rsidR="00121256" w:rsidRPr="00AD29C6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AD29C6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AD29C6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AD29C6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10207" w:type="dxa"/>
        <w:tblInd w:w="-601" w:type="dxa"/>
        <w:tblLayout w:type="fixed"/>
        <w:tblLook w:val="04A0"/>
      </w:tblPr>
      <w:tblGrid>
        <w:gridCol w:w="1135"/>
        <w:gridCol w:w="1559"/>
        <w:gridCol w:w="1559"/>
        <w:gridCol w:w="1418"/>
        <w:gridCol w:w="1417"/>
        <w:gridCol w:w="1701"/>
        <w:gridCol w:w="1418"/>
      </w:tblGrid>
      <w:tr w:rsidR="0030482D" w:rsidRPr="00311A7E" w:rsidTr="007527A8">
        <w:trPr>
          <w:trHeight w:val="533"/>
        </w:trPr>
        <w:tc>
          <w:tcPr>
            <w:tcW w:w="1135" w:type="dxa"/>
            <w:vAlign w:val="center"/>
          </w:tcPr>
          <w:p w:rsidR="0030482D" w:rsidRPr="00311A7E" w:rsidRDefault="0030482D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>Члены комиссии</w:t>
            </w:r>
          </w:p>
        </w:tc>
        <w:tc>
          <w:tcPr>
            <w:tcW w:w="1559" w:type="dxa"/>
            <w:vAlign w:val="center"/>
          </w:tcPr>
          <w:p w:rsidR="0030482D" w:rsidRPr="00311A7E" w:rsidRDefault="0030482D" w:rsidP="0030482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311A7E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="00311A7E" w:rsidRPr="00311A7E">
              <w:rPr>
                <w:sz w:val="18"/>
                <w:szCs w:val="18"/>
              </w:rPr>
              <w:t>EA-63979</w:t>
            </w:r>
          </w:p>
        </w:tc>
        <w:tc>
          <w:tcPr>
            <w:tcW w:w="1559" w:type="dxa"/>
          </w:tcPr>
          <w:p w:rsidR="0030482D" w:rsidRPr="00311A7E" w:rsidRDefault="0030482D" w:rsidP="0030482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311A7E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="00311A7E" w:rsidRPr="00311A7E">
              <w:rPr>
                <w:sz w:val="18"/>
                <w:szCs w:val="18"/>
              </w:rPr>
              <w:t>EA-63621</w:t>
            </w:r>
          </w:p>
        </w:tc>
        <w:tc>
          <w:tcPr>
            <w:tcW w:w="1418" w:type="dxa"/>
          </w:tcPr>
          <w:p w:rsidR="0030482D" w:rsidRPr="00311A7E" w:rsidRDefault="0030482D" w:rsidP="0030482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311A7E">
              <w:rPr>
                <w:b/>
                <w:color w:val="000000" w:themeColor="text1"/>
                <w:sz w:val="18"/>
                <w:szCs w:val="18"/>
              </w:rPr>
              <w:br/>
              <w:t>№</w:t>
            </w:r>
            <w:r w:rsidRPr="00311A7E">
              <w:rPr>
                <w:color w:val="000000" w:themeColor="text1"/>
                <w:sz w:val="18"/>
                <w:szCs w:val="18"/>
              </w:rPr>
              <w:t xml:space="preserve"> </w:t>
            </w:r>
            <w:r w:rsidR="00311A7E" w:rsidRPr="00311A7E">
              <w:rPr>
                <w:sz w:val="18"/>
                <w:szCs w:val="18"/>
              </w:rPr>
              <w:t>EA-63726</w:t>
            </w:r>
          </w:p>
        </w:tc>
        <w:tc>
          <w:tcPr>
            <w:tcW w:w="1417" w:type="dxa"/>
          </w:tcPr>
          <w:p w:rsidR="0030482D" w:rsidRPr="00311A7E" w:rsidRDefault="0030482D" w:rsidP="0030482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311A7E">
              <w:rPr>
                <w:b/>
                <w:color w:val="000000" w:themeColor="text1"/>
                <w:sz w:val="18"/>
                <w:szCs w:val="18"/>
              </w:rPr>
              <w:br/>
              <w:t>№</w:t>
            </w:r>
            <w:r w:rsidRPr="00311A7E">
              <w:rPr>
                <w:color w:val="000000" w:themeColor="text1"/>
                <w:sz w:val="18"/>
                <w:szCs w:val="18"/>
              </w:rPr>
              <w:t xml:space="preserve"> </w:t>
            </w:r>
            <w:r w:rsidR="00311A7E" w:rsidRPr="00311A7E">
              <w:rPr>
                <w:sz w:val="18"/>
                <w:szCs w:val="18"/>
              </w:rPr>
              <w:t>EA-63916</w:t>
            </w:r>
          </w:p>
        </w:tc>
        <w:tc>
          <w:tcPr>
            <w:tcW w:w="1701" w:type="dxa"/>
          </w:tcPr>
          <w:p w:rsidR="0030482D" w:rsidRPr="00311A7E" w:rsidRDefault="0030482D" w:rsidP="0030482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311A7E">
              <w:rPr>
                <w:b/>
                <w:color w:val="000000" w:themeColor="text1"/>
                <w:sz w:val="18"/>
                <w:szCs w:val="18"/>
              </w:rPr>
              <w:br/>
              <w:t>№</w:t>
            </w:r>
            <w:r w:rsidRPr="00311A7E">
              <w:rPr>
                <w:color w:val="000000" w:themeColor="text1"/>
                <w:sz w:val="18"/>
                <w:szCs w:val="18"/>
              </w:rPr>
              <w:t xml:space="preserve"> </w:t>
            </w:r>
            <w:r w:rsidR="00311A7E" w:rsidRPr="00311A7E">
              <w:rPr>
                <w:sz w:val="18"/>
                <w:szCs w:val="18"/>
              </w:rPr>
              <w:t>EA-64079</w:t>
            </w:r>
          </w:p>
        </w:tc>
        <w:tc>
          <w:tcPr>
            <w:tcW w:w="1418" w:type="dxa"/>
          </w:tcPr>
          <w:p w:rsidR="0030482D" w:rsidRPr="00311A7E" w:rsidRDefault="00311A7E" w:rsidP="0030482D">
            <w:pPr>
              <w:spacing w:line="276" w:lineRule="auto"/>
              <w:ind w:right="175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11A7E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311A7E">
              <w:rPr>
                <w:b/>
                <w:color w:val="000000" w:themeColor="text1"/>
                <w:sz w:val="18"/>
                <w:szCs w:val="18"/>
              </w:rPr>
              <w:br/>
              <w:t>№</w:t>
            </w:r>
            <w:r w:rsidRPr="00311A7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311A7E">
              <w:rPr>
                <w:sz w:val="18"/>
                <w:szCs w:val="18"/>
              </w:rPr>
              <w:t>EA-63940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FC5F7A">
            <w:pPr>
              <w:rPr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А.В. Давыдова </w:t>
            </w:r>
          </w:p>
        </w:tc>
        <w:tc>
          <w:tcPr>
            <w:tcW w:w="1559" w:type="dxa"/>
          </w:tcPr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FC5F7A">
            <w:pPr>
              <w:rPr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К.О. Кулагин </w:t>
            </w:r>
          </w:p>
        </w:tc>
        <w:tc>
          <w:tcPr>
            <w:tcW w:w="1559" w:type="dxa"/>
          </w:tcPr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FC5F7A">
            <w:pPr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Д.А. Муравьев </w:t>
            </w:r>
          </w:p>
        </w:tc>
        <w:tc>
          <w:tcPr>
            <w:tcW w:w="1559" w:type="dxa"/>
          </w:tcPr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FC5F7A">
            <w:pPr>
              <w:spacing w:line="276" w:lineRule="auto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sz w:val="18"/>
                <w:szCs w:val="18"/>
              </w:rPr>
              <w:t xml:space="preserve">С.А. Пронская </w:t>
            </w:r>
          </w:p>
        </w:tc>
        <w:tc>
          <w:tcPr>
            <w:tcW w:w="1559" w:type="dxa"/>
          </w:tcPr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5D23A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noProof/>
                <w:sz w:val="18"/>
                <w:szCs w:val="18"/>
              </w:rPr>
              <w:t xml:space="preserve">А.Г. Ишков </w:t>
            </w:r>
          </w:p>
        </w:tc>
        <w:tc>
          <w:tcPr>
            <w:tcW w:w="1559" w:type="dxa"/>
          </w:tcPr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5D23A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noProof/>
                <w:sz w:val="18"/>
                <w:szCs w:val="18"/>
              </w:rPr>
            </w:pPr>
            <w:r w:rsidRPr="00311A7E">
              <w:rPr>
                <w:noProof/>
                <w:sz w:val="18"/>
                <w:szCs w:val="18"/>
              </w:rPr>
              <w:t xml:space="preserve">В.Ю. Федосеева </w:t>
            </w:r>
          </w:p>
        </w:tc>
        <w:tc>
          <w:tcPr>
            <w:tcW w:w="1559" w:type="dxa"/>
          </w:tcPr>
          <w:p w:rsidR="0030482D" w:rsidRPr="00311A7E" w:rsidRDefault="0030482D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BA5FA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30482D" w:rsidRPr="00311A7E" w:rsidTr="007527A8">
        <w:trPr>
          <w:trHeight w:val="505"/>
        </w:trPr>
        <w:tc>
          <w:tcPr>
            <w:tcW w:w="1135" w:type="dxa"/>
            <w:vAlign w:val="center"/>
          </w:tcPr>
          <w:p w:rsidR="0030482D" w:rsidRPr="00311A7E" w:rsidRDefault="0030482D" w:rsidP="005D23A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noProof/>
                <w:sz w:val="18"/>
                <w:szCs w:val="18"/>
              </w:rPr>
            </w:pPr>
            <w:r w:rsidRPr="00311A7E">
              <w:rPr>
                <w:noProof/>
                <w:sz w:val="18"/>
                <w:szCs w:val="18"/>
              </w:rPr>
              <w:t xml:space="preserve">И.А. Позднякова </w:t>
            </w:r>
          </w:p>
        </w:tc>
        <w:tc>
          <w:tcPr>
            <w:tcW w:w="1559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7" w:type="dxa"/>
          </w:tcPr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0482D" w:rsidP="00FC5F7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Не</w:t>
            </w:r>
            <w:proofErr w:type="gramStart"/>
            <w:r w:rsidRPr="00311A7E">
              <w:rPr>
                <w:color w:val="000000" w:themeColor="text1"/>
                <w:sz w:val="18"/>
                <w:szCs w:val="18"/>
              </w:rPr>
              <w:t xml:space="preserve"> С</w:t>
            </w:r>
            <w:proofErr w:type="gramEnd"/>
            <w:r w:rsidRPr="00311A7E">
              <w:rPr>
                <w:color w:val="000000" w:themeColor="text1"/>
                <w:sz w:val="18"/>
                <w:szCs w:val="18"/>
              </w:rPr>
              <w:t>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311A7E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30482D" w:rsidRPr="00311A7E" w:rsidRDefault="00311A7E" w:rsidP="00311A7E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311A7E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</w:tbl>
    <w:p w:rsidR="005D23A4" w:rsidRDefault="005D23A4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11A7E" w:rsidRDefault="00311A7E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11A7E" w:rsidRDefault="00311A7E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7527A8" w:rsidRDefault="007527A8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11A7E" w:rsidRPr="00311A7E" w:rsidRDefault="00311A7E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30482D" w:rsidRPr="00311A7E" w:rsidRDefault="00F875DD" w:rsidP="0030482D">
      <w:pPr>
        <w:spacing w:line="276" w:lineRule="auto"/>
        <w:ind w:firstLine="720"/>
        <w:jc w:val="both"/>
        <w:rPr>
          <w:sz w:val="20"/>
        </w:rPr>
      </w:pPr>
      <w:r w:rsidRPr="00311A7E">
        <w:rPr>
          <w:sz w:val="20"/>
        </w:rPr>
        <w:lastRenderedPageBreak/>
        <w:t xml:space="preserve">Заявка участника № </w:t>
      </w:r>
      <w:r w:rsidR="00311A7E" w:rsidRPr="00311A7E">
        <w:rPr>
          <w:sz w:val="20"/>
        </w:rPr>
        <w:t>EA-64079</w:t>
      </w:r>
    </w:p>
    <w:p w:rsidR="0030482D" w:rsidRPr="00311A7E" w:rsidRDefault="0030482D" w:rsidP="0030482D">
      <w:pPr>
        <w:spacing w:line="276" w:lineRule="auto"/>
        <w:ind w:firstLine="720"/>
        <w:jc w:val="both"/>
        <w:rPr>
          <w:sz w:val="20"/>
        </w:rPr>
      </w:pPr>
      <w:r w:rsidRPr="00311A7E">
        <w:rPr>
          <w:sz w:val="20"/>
        </w:rPr>
        <w:t>Причины отклонения:</w:t>
      </w:r>
    </w:p>
    <w:p w:rsidR="0030482D" w:rsidRPr="00311A7E" w:rsidRDefault="0030482D" w:rsidP="0030482D">
      <w:pPr>
        <w:pStyle w:val="Style4"/>
        <w:widowControl/>
        <w:spacing w:line="276" w:lineRule="auto"/>
        <w:ind w:firstLine="708"/>
        <w:rPr>
          <w:rFonts w:eastAsiaTheme="minorHAnsi"/>
          <w:sz w:val="20"/>
          <w:szCs w:val="20"/>
          <w:lang w:eastAsia="en-US"/>
        </w:rPr>
      </w:pPr>
      <w:proofErr w:type="gramStart"/>
      <w:r w:rsidRPr="00311A7E">
        <w:rPr>
          <w:sz w:val="20"/>
          <w:szCs w:val="20"/>
        </w:rPr>
        <w:t>Заявка участни</w:t>
      </w:r>
      <w:r w:rsidR="00F875DD" w:rsidRPr="00311A7E">
        <w:rPr>
          <w:sz w:val="20"/>
          <w:szCs w:val="20"/>
        </w:rPr>
        <w:t xml:space="preserve">ка с идентификационным номером </w:t>
      </w:r>
      <w:r w:rsidR="00311A7E" w:rsidRPr="00311A7E">
        <w:rPr>
          <w:sz w:val="20"/>
          <w:szCs w:val="20"/>
        </w:rPr>
        <w:t xml:space="preserve">EA-64079  </w:t>
      </w:r>
      <w:r w:rsidRPr="00311A7E">
        <w:rPr>
          <w:sz w:val="20"/>
          <w:szCs w:val="20"/>
        </w:rPr>
        <w:t xml:space="preserve"> признается не соответствующей требованиям,</w:t>
      </w:r>
      <w:r w:rsidRPr="00311A7E">
        <w:rPr>
          <w:rFonts w:eastAsiaTheme="minorHAnsi"/>
          <w:sz w:val="20"/>
          <w:szCs w:val="20"/>
          <w:lang w:eastAsia="en-US"/>
        </w:rPr>
        <w:t xml:space="preserve"> установленным п. 2 части 5 ст. 66 </w:t>
      </w:r>
      <w:r w:rsidRPr="00311A7E">
        <w:rPr>
          <w:sz w:val="20"/>
          <w:szCs w:val="20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в связи с несоответствием указанных документов и информации требованиям, установленным в п. 23, п. 38 аукционной документации, а именно:</w:t>
      </w:r>
      <w:proofErr w:type="gramEnd"/>
    </w:p>
    <w:p w:rsidR="0030482D" w:rsidRPr="0030482D" w:rsidRDefault="0030482D" w:rsidP="0030482D">
      <w:pPr>
        <w:pStyle w:val="Style4"/>
        <w:widowControl/>
        <w:spacing w:line="276" w:lineRule="auto"/>
        <w:ind w:firstLine="708"/>
        <w:rPr>
          <w:sz w:val="20"/>
          <w:szCs w:val="20"/>
        </w:rPr>
      </w:pPr>
    </w:p>
    <w:p w:rsidR="0030482D" w:rsidRPr="0030482D" w:rsidRDefault="0030482D" w:rsidP="0030482D">
      <w:pPr>
        <w:overflowPunct/>
        <w:spacing w:line="276" w:lineRule="auto"/>
        <w:jc w:val="both"/>
        <w:rPr>
          <w:rFonts w:eastAsiaTheme="minorHAnsi"/>
          <w:i/>
          <w:sz w:val="20"/>
          <w:lang w:eastAsia="en-US"/>
        </w:rPr>
      </w:pPr>
      <w:r w:rsidRPr="0030482D">
        <w:rPr>
          <w:sz w:val="20"/>
        </w:rPr>
        <w:tab/>
      </w:r>
      <w:proofErr w:type="gramStart"/>
      <w:r w:rsidRPr="0030482D">
        <w:rPr>
          <w:sz w:val="20"/>
        </w:rPr>
        <w:t>Несоответствие представленной выписки из реестра членов саморегулирующей организации</w:t>
      </w:r>
      <w:r w:rsidRPr="0030482D">
        <w:rPr>
          <w:rFonts w:eastAsia="Calibri"/>
          <w:i/>
          <w:color w:val="000000"/>
          <w:sz w:val="20"/>
        </w:rPr>
        <w:t xml:space="preserve"> </w:t>
      </w:r>
      <w:r w:rsidRPr="0030482D">
        <w:rPr>
          <w:rFonts w:eastAsia="Calibri"/>
          <w:color w:val="000000"/>
          <w:sz w:val="20"/>
        </w:rPr>
        <w:t>по форме, утвержденной п</w:t>
      </w:r>
      <w:r w:rsidRPr="0030482D">
        <w:rPr>
          <w:rFonts w:eastAsia="Calibri"/>
          <w:iCs/>
          <w:color w:val="000000"/>
          <w:sz w:val="20"/>
        </w:rPr>
        <w:t xml:space="preserve">риказом </w:t>
      </w:r>
      <w:proofErr w:type="spellStart"/>
      <w:r w:rsidRPr="0030482D">
        <w:rPr>
          <w:rFonts w:eastAsiaTheme="minorHAnsi"/>
          <w:sz w:val="20"/>
          <w:lang w:eastAsia="en-US"/>
        </w:rPr>
        <w:t>Ростехнадзора</w:t>
      </w:r>
      <w:proofErr w:type="spellEnd"/>
      <w:r w:rsidRPr="0030482D">
        <w:rPr>
          <w:rFonts w:eastAsiaTheme="minorHAnsi"/>
          <w:sz w:val="20"/>
          <w:lang w:eastAsia="en-US"/>
        </w:rPr>
        <w:t xml:space="preserve"> от 04.03.2019 № 86 </w:t>
      </w:r>
      <w:r w:rsidRPr="0030482D">
        <w:rPr>
          <w:rFonts w:eastAsiaTheme="minorHAnsi"/>
          <w:sz w:val="20"/>
          <w:lang w:eastAsia="en-US"/>
        </w:rPr>
        <w:br/>
        <w:t xml:space="preserve">«Об утверждении формы выписки из реестра членов </w:t>
      </w:r>
      <w:proofErr w:type="spellStart"/>
      <w:r w:rsidRPr="0030482D">
        <w:rPr>
          <w:rFonts w:eastAsiaTheme="minorHAnsi"/>
          <w:sz w:val="20"/>
          <w:lang w:eastAsia="en-US"/>
        </w:rPr>
        <w:t>саморегулируемой</w:t>
      </w:r>
      <w:proofErr w:type="spellEnd"/>
      <w:r w:rsidRPr="0030482D">
        <w:rPr>
          <w:rFonts w:eastAsiaTheme="minorHAnsi"/>
          <w:sz w:val="20"/>
          <w:lang w:eastAsia="en-US"/>
        </w:rPr>
        <w:t xml:space="preserve"> организации»</w:t>
      </w:r>
      <w:r w:rsidRPr="0030482D">
        <w:rPr>
          <w:rFonts w:eastAsia="Calibri"/>
          <w:iCs/>
          <w:color w:val="000000"/>
          <w:sz w:val="20"/>
        </w:rPr>
        <w:t xml:space="preserve"> (участ</w:t>
      </w:r>
      <w:r w:rsidR="00311A7E">
        <w:rPr>
          <w:rFonts w:eastAsia="Calibri"/>
          <w:iCs/>
          <w:color w:val="000000"/>
          <w:sz w:val="20"/>
        </w:rPr>
        <w:t>ником представлена выписка от 08.02</w:t>
      </w:r>
      <w:r w:rsidRPr="0030482D">
        <w:rPr>
          <w:rFonts w:eastAsia="Calibri"/>
          <w:iCs/>
          <w:color w:val="000000"/>
          <w:sz w:val="20"/>
        </w:rPr>
        <w:t>.2019 года, что не соответствует части 4 статьи 55.17 Градостроительного кодекса РФ, п. 38 аукционной документации:</w:t>
      </w:r>
      <w:proofErr w:type="gramEnd"/>
      <w:r w:rsidRPr="0030482D">
        <w:rPr>
          <w:rFonts w:eastAsia="Calibri"/>
          <w:iCs/>
          <w:color w:val="000000"/>
          <w:sz w:val="20"/>
        </w:rPr>
        <w:t xml:space="preserve"> </w:t>
      </w:r>
      <w:r w:rsidRPr="0030482D">
        <w:rPr>
          <w:rFonts w:eastAsia="Calibri"/>
          <w:i/>
          <w:iCs/>
          <w:color w:val="000000"/>
          <w:sz w:val="20"/>
        </w:rPr>
        <w:t xml:space="preserve">«Указанная выписка должна быть действующей на дату окончания срока подачи заявок на участие в аукционе. </w:t>
      </w:r>
      <w:proofErr w:type="gramStart"/>
      <w:r w:rsidRPr="0030482D">
        <w:rPr>
          <w:rFonts w:eastAsia="Calibri"/>
          <w:i/>
          <w:iCs/>
          <w:color w:val="000000"/>
          <w:sz w:val="20"/>
        </w:rPr>
        <w:t xml:space="preserve">Срок действия выписки из реестра членов </w:t>
      </w:r>
      <w:proofErr w:type="spellStart"/>
      <w:r w:rsidRPr="0030482D">
        <w:rPr>
          <w:rFonts w:eastAsia="Calibri"/>
          <w:i/>
          <w:iCs/>
          <w:color w:val="000000"/>
          <w:sz w:val="20"/>
        </w:rPr>
        <w:t>саморегулируемой</w:t>
      </w:r>
      <w:proofErr w:type="spellEnd"/>
      <w:r w:rsidRPr="0030482D">
        <w:rPr>
          <w:rFonts w:eastAsia="Calibri"/>
          <w:i/>
          <w:iCs/>
          <w:color w:val="000000"/>
          <w:sz w:val="20"/>
        </w:rPr>
        <w:t xml:space="preserve"> организации в соответствии с ч. 4 ст. 55.17 Градостроительного кодекса РФ составляет один месяц с даты ее выдачи»).</w:t>
      </w:r>
      <w:proofErr w:type="gramEnd"/>
    </w:p>
    <w:p w:rsidR="0030482D" w:rsidRPr="00C260D8" w:rsidRDefault="0030482D" w:rsidP="0030482D">
      <w:pPr>
        <w:pStyle w:val="Style4"/>
        <w:widowControl/>
        <w:spacing w:line="360" w:lineRule="auto"/>
        <w:ind w:firstLine="708"/>
        <w:rPr>
          <w:rFonts w:eastAsia="Calibri"/>
          <w:iCs/>
          <w:color w:val="000000"/>
        </w:rPr>
      </w:pPr>
    </w:p>
    <w:p w:rsidR="00BA5FAA" w:rsidRPr="000556BC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0556BC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 xml:space="preserve">            </w:t>
      </w:r>
      <w:r w:rsidR="00FA47B5" w:rsidRPr="000556BC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0556BC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0556BC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BA5FAA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5D23A4" w:rsidRPr="000556BC" w:rsidRDefault="005D23A4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0556B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>Председатель комиссии</w:t>
      </w:r>
      <w:r w:rsidR="00BA5FAA" w:rsidRPr="000556BC">
        <w:rPr>
          <w:color w:val="000000" w:themeColor="text1"/>
          <w:sz w:val="20"/>
        </w:rPr>
        <w:t>:                                                                                                       А.В. Давыдова</w:t>
      </w:r>
    </w:p>
    <w:p w:rsidR="00FC5F7A" w:rsidRPr="000556B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0556B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0556B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>Заместитель председателя комиссии:                                                                               К.О. Кулагин</w:t>
      </w:r>
    </w:p>
    <w:p w:rsidR="00FC5F7A" w:rsidRPr="000556B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0556BC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0556BC" w:rsidTr="00BA5FAA">
        <w:trPr>
          <w:trHeight w:val="387"/>
        </w:trPr>
        <w:tc>
          <w:tcPr>
            <w:tcW w:w="4786" w:type="dxa"/>
            <w:hideMark/>
          </w:tcPr>
          <w:p w:rsidR="00FA47B5" w:rsidRPr="000556BC" w:rsidRDefault="003D4E1F" w:rsidP="003D4E1F">
            <w:pPr>
              <w:rPr>
                <w:color w:val="000000" w:themeColor="text1"/>
                <w:sz w:val="20"/>
              </w:rPr>
            </w:pPr>
            <w:r w:rsidRPr="000556BC">
              <w:rPr>
                <w:color w:val="000000" w:themeColor="text1"/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0556BC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FA47B5" w:rsidRPr="000556BC" w:rsidRDefault="003D4E1F" w:rsidP="003D4E1F">
            <w:pPr>
              <w:rPr>
                <w:color w:val="000000" w:themeColor="text1"/>
                <w:sz w:val="20"/>
              </w:rPr>
            </w:pPr>
            <w:r w:rsidRPr="000556BC">
              <w:rPr>
                <w:color w:val="000000" w:themeColor="text1"/>
                <w:sz w:val="20"/>
              </w:rPr>
              <w:t>С. А. Пронская</w:t>
            </w:r>
          </w:p>
          <w:p w:rsidR="003D4E1F" w:rsidRPr="000556BC" w:rsidRDefault="003D4E1F" w:rsidP="003D4E1F">
            <w:pPr>
              <w:rPr>
                <w:color w:val="000000" w:themeColor="text1"/>
                <w:sz w:val="20"/>
              </w:rPr>
            </w:pPr>
          </w:p>
          <w:p w:rsidR="003D4E1F" w:rsidRPr="000556BC" w:rsidRDefault="003D4E1F" w:rsidP="003D4E1F">
            <w:pPr>
              <w:rPr>
                <w:color w:val="000000" w:themeColor="text1"/>
                <w:sz w:val="20"/>
              </w:rPr>
            </w:pPr>
          </w:p>
        </w:tc>
      </w:tr>
      <w:tr w:rsidR="00564C6A" w:rsidRPr="000556BC" w:rsidTr="00121256">
        <w:trPr>
          <w:trHeight w:val="980"/>
        </w:trPr>
        <w:tc>
          <w:tcPr>
            <w:tcW w:w="4786" w:type="dxa"/>
            <w:hideMark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 w:rsidRPr="000556BC">
              <w:rPr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5FAA" w:rsidRPr="000556BC" w:rsidRDefault="000556BC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0556BC">
              <w:rPr>
                <w:sz w:val="20"/>
              </w:rPr>
              <w:t xml:space="preserve">Д.А. Муравьев </w:t>
            </w:r>
          </w:p>
          <w:p w:rsidR="003A1720" w:rsidRPr="000556BC" w:rsidRDefault="003A1720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BA5FAA" w:rsidRPr="000556BC" w:rsidRDefault="00BA5FAA" w:rsidP="008F2832">
            <w:pPr>
              <w:rPr>
                <w:noProof/>
                <w:color w:val="000000" w:themeColor="text1"/>
                <w:sz w:val="20"/>
              </w:rPr>
            </w:pPr>
          </w:p>
          <w:p w:rsidR="000556BC" w:rsidRDefault="005D23A4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А.Г. </w:t>
            </w:r>
            <w:r w:rsidRPr="005D23A4">
              <w:rPr>
                <w:noProof/>
                <w:sz w:val="20"/>
              </w:rPr>
              <w:t xml:space="preserve">Ишков </w:t>
            </w:r>
          </w:p>
          <w:p w:rsidR="005D23A4" w:rsidRPr="000556BC" w:rsidRDefault="005D23A4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0556B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64C6A" w:rsidRPr="000556B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0556BC">
              <w:rPr>
                <w:noProof/>
                <w:sz w:val="20"/>
              </w:rPr>
              <w:t xml:space="preserve"> </w:t>
            </w:r>
            <w:r w:rsidR="005D23A4">
              <w:rPr>
                <w:noProof/>
                <w:sz w:val="20"/>
              </w:rPr>
              <w:t xml:space="preserve">В.Ю. </w:t>
            </w:r>
            <w:r w:rsidR="005D23A4" w:rsidRPr="005D23A4">
              <w:rPr>
                <w:noProof/>
                <w:sz w:val="20"/>
              </w:rPr>
              <w:t>Федосеева</w:t>
            </w:r>
          </w:p>
          <w:p w:rsidR="000556BC" w:rsidRP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0556BC" w:rsidRP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</w:tc>
      </w:tr>
      <w:tr w:rsidR="00564C6A" w:rsidRPr="000556BC" w:rsidTr="00121256">
        <w:trPr>
          <w:trHeight w:val="980"/>
        </w:trPr>
        <w:tc>
          <w:tcPr>
            <w:tcW w:w="4786" w:type="dxa"/>
            <w:hideMark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56BC" w:rsidRPr="000556BC" w:rsidRDefault="005D23A4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>
              <w:rPr>
                <w:noProof/>
                <w:sz w:val="20"/>
              </w:rPr>
              <w:t xml:space="preserve">И.А. </w:t>
            </w:r>
            <w:r w:rsidRPr="005D23A4">
              <w:rPr>
                <w:noProof/>
                <w:sz w:val="20"/>
              </w:rPr>
              <w:t xml:space="preserve">Позднякова </w:t>
            </w:r>
          </w:p>
          <w:p w:rsidR="000556BC" w:rsidRPr="000556BC" w:rsidRDefault="000556BC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0556BC" w:rsidRPr="000556BC" w:rsidRDefault="000556BC" w:rsidP="00121256">
            <w:pPr>
              <w:ind w:left="34"/>
              <w:rPr>
                <w:noProof/>
                <w:sz w:val="20"/>
              </w:rPr>
            </w:pPr>
          </w:p>
          <w:p w:rsidR="000556BC" w:rsidRPr="000556BC" w:rsidRDefault="000556BC" w:rsidP="00121256">
            <w:pPr>
              <w:ind w:left="34"/>
              <w:rPr>
                <w:noProof/>
                <w:sz w:val="20"/>
              </w:rPr>
            </w:pPr>
          </w:p>
          <w:p w:rsidR="000556BC" w:rsidRPr="000556BC" w:rsidRDefault="000556BC" w:rsidP="00121256">
            <w:pPr>
              <w:ind w:left="34"/>
              <w:rPr>
                <w:color w:val="000000" w:themeColor="text1"/>
                <w:sz w:val="20"/>
              </w:rPr>
            </w:pPr>
          </w:p>
        </w:tc>
      </w:tr>
      <w:tr w:rsidR="00564C6A" w:rsidRPr="00AD29C6" w:rsidTr="00121256">
        <w:trPr>
          <w:trHeight w:val="992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3D4E1F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</w:tc>
      </w:tr>
      <w:tr w:rsidR="00564C6A" w:rsidRPr="00AD29C6" w:rsidTr="00121256">
        <w:trPr>
          <w:trHeight w:val="994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564C6A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584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04B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82D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A7E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0F3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B3D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3A4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7A8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537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329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5F74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20F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53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44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875DD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customStyle="1" w:styleId="parametervalue">
    <w:name w:val="parametervalue"/>
    <w:basedOn w:val="a"/>
    <w:rsid w:val="0020304B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E3051-FF2A-478C-B134-A55049AE14E1?procedure=28850&amp;backurl=L3Byb2NlZHVyZS9wcm90b2NvbC9lZGl0P3Byb2NlZHVyZUlkPTI4ODUwJnR5cGU9RWxlY3Ryb25pY0F1Y3Rpb25SZXF1ZXN0RmluYWxQcm90b2NvbCZiYWNrdXJsPWFIUjBjSE02THk5bmVpNXNiM1F0YjI1c2FXNWxMbkoxTDJWMGNGOW1jbTl1ZEM5d2NtOWpaV1IxY21VdmJHbHpkRDl3WlhKemIyNWhiRDEwY25WbEpuQmhaMlU5TVNac2FXMXBkRDB4TUNaemIzSjBQVEVtYzI5eWRFUnBjbVZqZEdsdmJqMUJVME1tYTJWNWQyOXlaSE05TVRFNU1nPT0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6FAB2284-5C34-4D7E-ABFF-499AD60DAF0B?procedure=28850&amp;backurl=L3Byb2NlZHVyZS9wcm90b2NvbC9lZGl0P3Byb2NlZHVyZUlkPTI4ODUwJnR5cGU9RWxlY3Ryb25pY0F1Y3Rpb25SZXF1ZXN0RmluYWxQcm90b2NvbCZiYWNrdXJsPWFIUjBjSE02THk5bmVpNXNiM1F0YjI1c2FXNWxMbkoxTDJWMGNGOW1jbTl1ZEM5d2NtOWpaV1IxY21VdmJHbHpkRDl3WlhKemIyNWhiRDEwY25WbEpuQmhaMlU5TVNac2FXMXBkRDB4TUNaemIzSjBQVEVtYzI5eWRFUnBjbVZqZEdsdmJqMUJVME1tYTJWNWQyOXlaSE05TVRFNU1nPT0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6C8F4BEF-5B15-4430-AF8E-86A0AD871ACC?procedure=28850&amp;backurl=L3Byb2NlZHVyZS9wcm90b2NvbC9lZGl0P3Byb2NlZHVyZUlkPTI4ODUwJnR5cGU9RWxlY3Ryb25pY0F1Y3Rpb25SZXF1ZXN0RmluYWxQcm90b2NvbCZiYWNrdXJsPWFIUjBjSE02THk5bmVpNXNiM1F0YjI1c2FXNWxMbkoxTDJWMGNGOW1jbTl1ZEM5d2NtOWpaV1IxY21VdmJHbHpkRDl3WlhKemIyNWhiRDEwY25WbEpuQmhaMlU5TVNac2FXMXBkRDB4TUNaemIzSjBQVEVtYzI5eWRFUnBjbVZqZEdsdmJqMUJVME1tYTJWNWQyOXlaSE05TVRFNU1nPT0=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82946D3C-287F-4DE8-8C92-8C8CC67DE65E?procedure=28850&amp;backurl=L3Byb2NlZHVyZS9wcm90b2NvbC9lZGl0P3Byb2NlZHVyZUlkPTI4ODUwJnR5cGU9RWxlY3Ryb25pY0F1Y3Rpb25SZXF1ZXN0RmluYWxQcm90b2NvbCZiYWNrdXJsPWFIUjBjSE02THk5bmVpNXNiM1F0YjI1c2FXNWxMbkoxTDJWMGNGOW1jbTl1ZEM5d2NtOWpaV1IxY21VdmJHbHpkRDl3WlhKemIyNWhiRDEwY25WbEpuQmhaMlU5TVNac2FXMXBkRDB4TUNaemIzSjBQVEVtYzI5eWRFUnBjbVZqZEdsdmJqMUJVME1tYTJWNWQyOXlaSE05TVRFNU1nPT0=" TargetMode="External"/><Relationship Id="rId10" Type="http://schemas.openxmlformats.org/officeDocument/2006/relationships/hyperlink" Target="https://gz.lot-online.ru/etp_front/organisation/view/19A556E5-B143-2275-6CD5-B85E1E84292D?procedure=28850&amp;backurl=L3Byb2NlZHVyZS9wcm90b2NvbC9lZGl0P3Byb2NlZHVyZUlkPTI4ODUwJnR5cGU9RWxlY3Ryb25pY0F1Y3Rpb25SZXF1ZXN0RmluYWxQcm90b2NvbCZiYWNrdXJsPWFIUjBjSE02THk5bmVpNXNiM1F0YjI1c2FXNWxMbkoxTDJWMGNGOW1jbTl1ZEM5d2NtOWpaV1IxY21VdmJHbHpkRDl3WlhKemIyNWhiRDEwY25WbEpuQmhaMlU5TVNac2FXMXBkRDB4TUNaemIzSjBQVEVtYzI5eWRFUnBjbVZqZEdsdmJqMUJVME1tYTJWNWQyOXlaSE05TVRFNU1nPT0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6C43CE46-E414-4B8C-ADD4-F1FD584B9FA2?procedure=28850&amp;backurl=L3Byb2NlZHVyZS9wcm90b2NvbC9lZGl0P3Byb2NlZHVyZUlkPTI4ODUwJnR5cGU9RWxlY3Ryb25pY0F1Y3Rpb25SZXF1ZXN0RmluYWxQcm90b2NvbCZiYWNrdXJsPWFIUjBjSE02THk5bmVpNXNiM1F0YjI1c2FXNWxMbkoxTDJWMGNGOW1jbTl1ZEM5d2NtOWpaV1IxY21VdmJHbHpkRDl3WlhKemIyNWhiRDEwY25WbEpuQmhaMlU5TVNac2FXMXBkRDB4TUNaemIzSjBQVEVtYzI5eWRFUnBjbVZqZEdsdmJqMUJVME1tYTJWNWQyOXlaSE05TVRFNU1n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E2ACAD-290E-46F6-8D8B-11F34CFD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15</cp:revision>
  <cp:lastPrinted>2020-11-23T13:56:00Z</cp:lastPrinted>
  <dcterms:created xsi:type="dcterms:W3CDTF">2020-07-16T12:50:00Z</dcterms:created>
  <dcterms:modified xsi:type="dcterms:W3CDTF">2020-11-24T09:04:00Z</dcterms:modified>
</cp:coreProperties>
</file>