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9A6" w:rsidRDefault="000948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969A6" w:rsidRPr="00DA6CF4" w:rsidRDefault="00094881">
      <w:pPr>
        <w:ind w:firstLine="567"/>
        <w:jc w:val="center"/>
      </w:pPr>
      <w:r w:rsidRPr="00DA6CF4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 многофункционального с возможностью управления по давлению и по объему, с возможностью проведения </w:t>
      </w:r>
      <w:proofErr w:type="spellStart"/>
      <w:r w:rsidRPr="00DA6CF4">
        <w:rPr>
          <w:rFonts w:eastAsia="Times New Roman"/>
          <w:b/>
          <w:bCs/>
          <w:sz w:val="20"/>
          <w:szCs w:val="20"/>
        </w:rPr>
        <w:t>неинвазивной</w:t>
      </w:r>
      <w:proofErr w:type="spellEnd"/>
      <w:r w:rsidRPr="00DA6CF4">
        <w:rPr>
          <w:rFonts w:eastAsia="Times New Roman"/>
          <w:b/>
          <w:bCs/>
          <w:sz w:val="20"/>
          <w:szCs w:val="20"/>
        </w:rPr>
        <w:t xml:space="preserve"> вентиляции, мониторинга, оценки параметров механики дыхания, передачи информации на внешнее устройство, включая монтаж, ввод в эксплуатацию, инструктаж медицинского и инженерно-технического персонала, гарантийное обслуживание." </w:t>
      </w:r>
    </w:p>
    <w:p w:rsidR="00DA6CF4" w:rsidRPr="00DA6CF4" w:rsidRDefault="00DA6CF4" w:rsidP="00DA6C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A6CF4">
        <w:rPr>
          <w:rFonts w:eastAsia="Times New Roman"/>
          <w:b/>
          <w:bCs/>
          <w:sz w:val="20"/>
          <w:szCs w:val="20"/>
        </w:rPr>
        <w:t xml:space="preserve">№ </w:t>
      </w:r>
      <w:r w:rsidR="00553A76">
        <w:rPr>
          <w:rFonts w:eastAsia="Times New Roman"/>
          <w:b/>
          <w:bCs/>
          <w:sz w:val="20"/>
          <w:szCs w:val="20"/>
        </w:rPr>
        <w:t>03.1-4/</w:t>
      </w:r>
      <w:r w:rsidR="00995E01">
        <w:rPr>
          <w:rFonts w:eastAsia="Times New Roman"/>
          <w:b/>
          <w:bCs/>
          <w:sz w:val="20"/>
          <w:szCs w:val="20"/>
        </w:rPr>
        <w:t>2005</w:t>
      </w:r>
      <w:bookmarkStart w:id="0" w:name="_GoBack"/>
      <w:bookmarkEnd w:id="0"/>
    </w:p>
    <w:p w:rsidR="00DA6CF4" w:rsidRPr="00DA6CF4" w:rsidRDefault="00DA6CF4" w:rsidP="00DA6CF4">
      <w:pPr>
        <w:ind w:firstLine="567"/>
        <w:jc w:val="center"/>
        <w:rPr>
          <w:rFonts w:eastAsia="Times New Roman"/>
          <w:b/>
          <w:bCs/>
        </w:rPr>
      </w:pPr>
      <w:r w:rsidRPr="00DA6CF4">
        <w:rPr>
          <w:rFonts w:eastAsia="Times New Roman"/>
          <w:b/>
          <w:bCs/>
          <w:sz w:val="20"/>
          <w:szCs w:val="20"/>
        </w:rPr>
        <w:t>Регистрационный номер 09-05/21196</w:t>
      </w:r>
    </w:p>
    <w:p w:rsidR="002969A6" w:rsidRPr="00DA6CF4" w:rsidRDefault="00094881">
      <w:pPr>
        <w:ind w:firstLine="567"/>
        <w:jc w:val="center"/>
        <w:rPr>
          <w:rFonts w:eastAsia="Times New Roman"/>
          <w:b/>
          <w:bCs/>
        </w:rPr>
      </w:pPr>
      <w:r w:rsidRPr="00DA6CF4">
        <w:rPr>
          <w:rFonts w:eastAsia="Times New Roman"/>
          <w:b/>
          <w:bCs/>
          <w:sz w:val="20"/>
          <w:szCs w:val="20"/>
        </w:rPr>
        <w:t xml:space="preserve"> </w:t>
      </w:r>
    </w:p>
    <w:p w:rsidR="002969A6" w:rsidRPr="00DA6CF4" w:rsidRDefault="00553A76" w:rsidP="00553A76">
      <w:pPr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>24.11.2020</w:t>
      </w:r>
    </w:p>
    <w:p w:rsidR="002969A6" w:rsidRPr="00DA6CF4" w:rsidRDefault="002969A6">
      <w:pPr>
        <w:ind w:firstLine="567"/>
        <w:rPr>
          <w:rFonts w:eastAsia="Times New Roman"/>
          <w:sz w:val="20"/>
          <w:szCs w:val="20"/>
        </w:rPr>
      </w:pPr>
    </w:p>
    <w:p w:rsidR="002969A6" w:rsidRPr="00DA6CF4" w:rsidRDefault="00094881">
      <w:r>
        <w:rPr>
          <w:rFonts w:eastAsia="Times New Roman"/>
          <w:sz w:val="20"/>
          <w:szCs w:val="20"/>
        </w:rPr>
        <w:t>Организатор</w:t>
      </w:r>
      <w:r w:rsidRPr="00DA6C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6CF4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2969A6" w:rsidRPr="00DA6CF4" w:rsidRDefault="002969A6">
      <w:pPr>
        <w:rPr>
          <w:rFonts w:eastAsia="Times New Roman"/>
          <w:sz w:val="20"/>
          <w:szCs w:val="20"/>
        </w:rPr>
      </w:pPr>
    </w:p>
    <w:p w:rsidR="002969A6" w:rsidRDefault="00094881">
      <w:r w:rsidRPr="00DA6CF4">
        <w:rPr>
          <w:rFonts w:eastAsia="Times New Roman"/>
          <w:sz w:val="20"/>
          <w:szCs w:val="20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 w:rsidR="002969A6" w:rsidRPr="00DA6CF4" w:rsidRDefault="002969A6">
      <w:pPr>
        <w:rPr>
          <w:rFonts w:eastAsia="Times New Roman"/>
          <w:sz w:val="20"/>
          <w:szCs w:val="20"/>
        </w:rPr>
      </w:pPr>
    </w:p>
    <w:p w:rsidR="002969A6" w:rsidRPr="00DA6CF4" w:rsidRDefault="00094881">
      <w:r>
        <w:rPr>
          <w:rFonts w:eastAsia="Times New Roman"/>
          <w:sz w:val="20"/>
          <w:szCs w:val="20"/>
        </w:rPr>
        <w:t>Наименование</w:t>
      </w:r>
      <w:r w:rsidRPr="00DA6C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6CF4">
        <w:rPr>
          <w:rFonts w:eastAsia="Times New Roman"/>
          <w:sz w:val="20"/>
          <w:szCs w:val="20"/>
        </w:rPr>
        <w:t xml:space="preserve">: Поставка аппарата искусственной вентиляции легких многофункционального с возможностью управления по давлению и по объему, с возможностью проведения </w:t>
      </w:r>
      <w:proofErr w:type="spellStart"/>
      <w:r w:rsidRPr="00DA6CF4">
        <w:rPr>
          <w:rFonts w:eastAsia="Times New Roman"/>
          <w:sz w:val="20"/>
          <w:szCs w:val="20"/>
        </w:rPr>
        <w:t>неинвазивной</w:t>
      </w:r>
      <w:proofErr w:type="spellEnd"/>
      <w:r w:rsidRPr="00DA6CF4">
        <w:rPr>
          <w:rFonts w:eastAsia="Times New Roman"/>
          <w:sz w:val="20"/>
          <w:szCs w:val="20"/>
        </w:rPr>
        <w:t xml:space="preserve"> вентиляции, мониторинга, оценки параметров механики дыхания, передачи информации на внешнее устройство, включая монтаж, ввод в эксплуатацию, инструктаж медицинского и инженерно-технического персонала, гарантийное обслуживание. </w:t>
      </w:r>
    </w:p>
    <w:p w:rsidR="002969A6" w:rsidRPr="00DA6CF4" w:rsidRDefault="002969A6">
      <w:pPr>
        <w:rPr>
          <w:rFonts w:eastAsia="Times New Roman"/>
          <w:sz w:val="20"/>
          <w:szCs w:val="20"/>
        </w:rPr>
      </w:pPr>
    </w:p>
    <w:p w:rsidR="002969A6" w:rsidRPr="00DA6CF4" w:rsidRDefault="000948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202462000325646200100100900013250244</w:t>
      </w:r>
    </w:p>
    <w:p w:rsidR="002969A6" w:rsidRDefault="002969A6"/>
    <w:p w:rsidR="002969A6" w:rsidRDefault="000948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476 109,33 руб.</w:t>
      </w:r>
    </w:p>
    <w:p w:rsidR="002969A6" w:rsidRDefault="002969A6">
      <w:pPr>
        <w:rPr>
          <w:rFonts w:eastAsia="Times New Roman"/>
          <w:sz w:val="20"/>
          <w:szCs w:val="20"/>
        </w:rPr>
      </w:pPr>
    </w:p>
    <w:p w:rsidR="002969A6" w:rsidRDefault="00094881">
      <w:r>
        <w:rPr>
          <w:rFonts w:eastAsia="Times New Roman"/>
          <w:sz w:val="20"/>
          <w:szCs w:val="20"/>
        </w:rPr>
        <w:t>Снижение НМЦК, %: 0.00</w:t>
      </w:r>
    </w:p>
    <w:p w:rsidR="002969A6" w:rsidRDefault="002969A6">
      <w:pPr>
        <w:rPr>
          <w:rFonts w:eastAsia="Times New Roman"/>
          <w:sz w:val="20"/>
          <w:szCs w:val="20"/>
        </w:rPr>
      </w:pPr>
    </w:p>
    <w:p w:rsidR="002969A6" w:rsidRDefault="0009488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Алешечкина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Кривошеева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969A6">
        <w:tc>
          <w:tcPr>
            <w:tcW w:w="4960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969A6" w:rsidRDefault="002969A6">
      <w:pPr>
        <w:rPr>
          <w:rFonts w:eastAsia="Times New Roman"/>
          <w:sz w:val="20"/>
          <w:szCs w:val="20"/>
        </w:rPr>
      </w:pPr>
    </w:p>
    <w:p w:rsidR="002969A6" w:rsidRDefault="000948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69A6" w:rsidRDefault="002969A6">
      <w:pPr>
        <w:rPr>
          <w:rFonts w:eastAsia="Times New Roman"/>
          <w:sz w:val="20"/>
          <w:szCs w:val="20"/>
        </w:rPr>
      </w:pPr>
    </w:p>
    <w:p w:rsidR="002969A6" w:rsidRDefault="0009488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969A6" w:rsidRDefault="00296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969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69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69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Pr="00477815" w:rsidRDefault="00477815" w:rsidP="00477815">
            <w:pPr>
              <w:rPr>
                <w:sz w:val="20"/>
                <w:szCs w:val="20"/>
              </w:rPr>
            </w:pPr>
            <w:r w:rsidRPr="00477815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2969A6" w:rsidRDefault="00296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2969A6">
        <w:tc>
          <w:tcPr>
            <w:tcW w:w="9921" w:type="dxa"/>
            <w:gridSpan w:val="4"/>
            <w:shd w:val="clear" w:color="auto" w:fill="auto"/>
          </w:tcPr>
          <w:p w:rsidR="002969A6" w:rsidRDefault="000948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 xml:space="preserve">ОБЩЕСТВО С ОГРАНИЧЕННОЙ ОТВЕТСТВЕННОСТЬЮ "ВЕКТОР" / </w:t>
            </w:r>
            <w:r w:rsidRPr="00DA6CF4">
              <w:rPr>
                <w:sz w:val="20"/>
                <w:szCs w:val="20"/>
              </w:rPr>
              <w:lastRenderedPageBreak/>
              <w:t>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Алешечкина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Кривошеева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969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 w:rsidRPr="00DA6CF4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69A6" w:rsidRDefault="00094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969A6" w:rsidRDefault="002969A6">
      <w:pPr>
        <w:jc w:val="both"/>
        <w:rPr>
          <w:rFonts w:eastAsia="Times New Roman"/>
          <w:sz w:val="20"/>
          <w:szCs w:val="20"/>
          <w:lang w:val="en-US"/>
        </w:rPr>
      </w:pPr>
    </w:p>
    <w:p w:rsidR="002969A6" w:rsidRDefault="0009488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476 109,33 руб.</w:t>
      </w:r>
      <w:r w:rsidR="00C57D77">
        <w:rPr>
          <w:rFonts w:eastAsia="Times New Roman"/>
          <w:sz w:val="20"/>
          <w:szCs w:val="20"/>
        </w:rPr>
        <w:t xml:space="preserve"> четыреста семьдесят шесть тысяч сто девять рублей 33 копейки.</w:t>
      </w:r>
    </w:p>
    <w:p w:rsidR="002969A6" w:rsidRDefault="002969A6">
      <w:pPr>
        <w:jc w:val="both"/>
        <w:rPr>
          <w:rFonts w:eastAsia="Times New Roman"/>
          <w:sz w:val="20"/>
          <w:szCs w:val="20"/>
        </w:rPr>
      </w:pPr>
    </w:p>
    <w:p w:rsidR="002969A6" w:rsidRDefault="0009488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"ВЕКТОР",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969A6" w:rsidRDefault="002969A6">
      <w:pPr>
        <w:jc w:val="both"/>
        <w:rPr>
          <w:sz w:val="20"/>
          <w:szCs w:val="20"/>
        </w:rPr>
      </w:pPr>
    </w:p>
    <w:p w:rsidR="002969A6" w:rsidRDefault="000948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969A6" w:rsidRDefault="002969A6">
      <w:pPr>
        <w:jc w:val="both"/>
        <w:rPr>
          <w:rFonts w:eastAsia="Times New Roman"/>
          <w:sz w:val="20"/>
          <w:szCs w:val="20"/>
        </w:rPr>
      </w:pPr>
    </w:p>
    <w:p w:rsidR="002969A6" w:rsidRDefault="00094881">
      <w:pPr>
        <w:jc w:val="both"/>
      </w:pPr>
      <w:r w:rsidRPr="00DA6C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69A6" w:rsidRDefault="002969A6">
      <w:pPr>
        <w:jc w:val="both"/>
        <w:rPr>
          <w:rFonts w:eastAsia="Times New Roman"/>
          <w:sz w:val="20"/>
          <w:szCs w:val="20"/>
        </w:rPr>
      </w:pPr>
    </w:p>
    <w:p w:rsidR="00007FB6" w:rsidRPr="00007FB6" w:rsidRDefault="00007FB6" w:rsidP="00007FB6">
      <w:pPr>
        <w:rPr>
          <w:rFonts w:eastAsia="Times New Roman"/>
          <w:sz w:val="20"/>
          <w:szCs w:val="20"/>
        </w:rPr>
      </w:pPr>
      <w:r w:rsidRPr="00007FB6"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 w:rsidR="002969A6" w:rsidRDefault="00296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Шаталова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Коновалов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Алешечкина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Кривошеева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Храпина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969A6">
        <w:tc>
          <w:tcPr>
            <w:tcW w:w="3307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9A6" w:rsidRDefault="00296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9A6" w:rsidRDefault="000948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26AB4" w:rsidRDefault="00626AB4"/>
    <w:sectPr w:rsidR="00626A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69A6"/>
    <w:rsid w:val="00007FB6"/>
    <w:rsid w:val="00094881"/>
    <w:rsid w:val="00220B18"/>
    <w:rsid w:val="002969A6"/>
    <w:rsid w:val="00477815"/>
    <w:rsid w:val="00553A76"/>
    <w:rsid w:val="00626AB4"/>
    <w:rsid w:val="00995E01"/>
    <w:rsid w:val="00A622F1"/>
    <w:rsid w:val="00C57D77"/>
    <w:rsid w:val="00DA6CF4"/>
    <w:rsid w:val="00E83DDE"/>
    <w:rsid w:val="00E9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4C3BB"/>
  <w15:docId w15:val="{118BE06D-C32D-4021-9D90-1A6C460F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122</cp:revision>
  <dcterms:created xsi:type="dcterms:W3CDTF">2018-07-02T14:52:00Z</dcterms:created>
  <dcterms:modified xsi:type="dcterms:W3CDTF">2020-11-24T09:21:00Z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