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 03.1-4/</w:t>
      </w:r>
      <w:r>
        <w:rPr>
          <w:rFonts w:eastAsia="Times New Roman"/>
          <w:b/>
          <w:bCs/>
          <w:sz w:val="20"/>
          <w:szCs w:val="20"/>
        </w:rPr>
        <w:t>2078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кислорода"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rFonts w:cs="Times New Roman"/>
          <w:b w:val="false"/>
          <w:bCs/>
          <w:color w:val="000000"/>
          <w:sz w:val="20"/>
          <w:szCs w:val="20"/>
          <w:lang w:val="ru-RU" w:eastAsia="ru-RU"/>
        </w:rPr>
        <w:t>09-05/21307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25 </w:t>
      </w:r>
      <w:r>
        <w:rPr>
          <w:lang w:val="ru-RU"/>
        </w:rPr>
        <w:t xml:space="preserve">ноября 2020 г. 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кислорода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202462904067946320100102180012120244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816 664,68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EA-65101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Соответствует требованиям 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"БЕЛКРИОСЕРВИС".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LibreOffice/6.4.3.2$Windows_x86 LibreOffice_project/747b5d0ebf89f41c860ec2a39efd7cb15b54f2d8</Application>
  <Pages>2</Pages>
  <Words>456</Words>
  <Characters>3501</Characters>
  <CharactersWithSpaces>3884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2020-11-25T16:25:41Z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