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EA" w:rsidRDefault="00907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60EA" w:rsidRDefault="00907B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эндопротезирования коленных суставов в СПб ГБУЗ «Городская больница № 40» в 2021 году" </w:t>
      </w:r>
    </w:p>
    <w:p w:rsidR="00C960EA" w:rsidRDefault="00907B57">
      <w:pPr>
        <w:ind w:firstLine="567"/>
        <w:jc w:val="center"/>
      </w:pPr>
      <w:r w:rsidRPr="00907B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7B57">
        <w:rPr>
          <w:rFonts w:eastAsia="Times New Roman"/>
          <w:b/>
          <w:bCs/>
          <w:sz w:val="20"/>
          <w:szCs w:val="20"/>
        </w:rPr>
        <w:t xml:space="preserve"> 0372200047720000392) </w:t>
      </w:r>
    </w:p>
    <w:p w:rsidR="00C960EA" w:rsidRPr="00907B57" w:rsidRDefault="00C960EA">
      <w:pPr>
        <w:ind w:firstLine="567"/>
        <w:jc w:val="center"/>
        <w:rPr>
          <w:sz w:val="20"/>
          <w:szCs w:val="20"/>
        </w:rPr>
      </w:pPr>
    </w:p>
    <w:p w:rsidR="00C960EA" w:rsidRDefault="00907B57">
      <w:pPr>
        <w:ind w:firstLine="567"/>
        <w:jc w:val="right"/>
      </w:pPr>
      <w:r w:rsidRPr="00907B57">
        <w:rPr>
          <w:rFonts w:eastAsia="Times New Roman"/>
          <w:sz w:val="20"/>
          <w:szCs w:val="20"/>
        </w:rPr>
        <w:t xml:space="preserve">27.11.20 </w:t>
      </w:r>
      <w:r w:rsidRPr="00907B57">
        <w:rPr>
          <w:rFonts w:eastAsia="Times New Roman"/>
          <w:sz w:val="20"/>
          <w:szCs w:val="20"/>
        </w:rPr>
        <w:t>11:02:50 (</w:t>
      </w:r>
      <w:r>
        <w:rPr>
          <w:rFonts w:eastAsia="Times New Roman"/>
          <w:sz w:val="20"/>
          <w:szCs w:val="20"/>
          <w:lang w:val="en-US"/>
        </w:rPr>
        <w:t>MSK</w:t>
      </w:r>
      <w:r w:rsidRPr="00907B57">
        <w:rPr>
          <w:rFonts w:eastAsia="Times New Roman"/>
          <w:sz w:val="20"/>
          <w:szCs w:val="20"/>
        </w:rPr>
        <w:t>+00:00)</w:t>
      </w:r>
    </w:p>
    <w:p w:rsidR="00C960EA" w:rsidRPr="00907B57" w:rsidRDefault="00C960EA">
      <w:pPr>
        <w:ind w:firstLine="567"/>
        <w:rPr>
          <w:rFonts w:eastAsia="Times New Roman"/>
          <w:sz w:val="20"/>
          <w:szCs w:val="20"/>
        </w:rPr>
      </w:pPr>
    </w:p>
    <w:p w:rsidR="00C960EA" w:rsidRDefault="00907B57">
      <w:r>
        <w:rPr>
          <w:rFonts w:eastAsia="Times New Roman"/>
          <w:sz w:val="20"/>
          <w:szCs w:val="20"/>
        </w:rPr>
        <w:t>Организатор</w:t>
      </w:r>
      <w:r w:rsidRPr="00907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7B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960EA" w:rsidRPr="00907B57" w:rsidRDefault="00C960EA">
      <w:pPr>
        <w:rPr>
          <w:rFonts w:eastAsia="Times New Roman"/>
          <w:sz w:val="20"/>
          <w:szCs w:val="20"/>
        </w:rPr>
      </w:pPr>
    </w:p>
    <w:p w:rsidR="00C960EA" w:rsidRDefault="00907B57">
      <w:r>
        <w:rPr>
          <w:rFonts w:eastAsia="Times New Roman"/>
          <w:sz w:val="20"/>
          <w:szCs w:val="20"/>
        </w:rPr>
        <w:t>Заказчик</w:t>
      </w:r>
      <w:r w:rsidRPr="00907B5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907B57">
        <w:rPr>
          <w:rFonts w:eastAsia="Times New Roman"/>
          <w:sz w:val="20"/>
          <w:szCs w:val="20"/>
        </w:rPr>
        <w:t>БОЛЬНИЦА № 40 КУРОРТНОГО РАЙОНА"</w:t>
      </w:r>
    </w:p>
    <w:p w:rsidR="00C960EA" w:rsidRPr="00907B57" w:rsidRDefault="00C960EA">
      <w:pPr>
        <w:rPr>
          <w:rFonts w:eastAsia="Times New Roman"/>
          <w:sz w:val="20"/>
          <w:szCs w:val="20"/>
        </w:rPr>
      </w:pPr>
    </w:p>
    <w:p w:rsidR="00C960EA" w:rsidRPr="00907B57" w:rsidRDefault="00907B57" w:rsidP="00907B57">
      <w:pPr>
        <w:jc w:val="both"/>
        <w:rPr>
          <w:b/>
          <w:sz w:val="20"/>
          <w:szCs w:val="20"/>
        </w:rPr>
      </w:pPr>
      <w:r w:rsidRPr="00907B57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проведения операций эндопротезирования коленных суставов в СПб ГБУЗ «Городская больница № 40» в 2021 году</w:t>
      </w:r>
    </w:p>
    <w:p w:rsidR="00C960EA" w:rsidRPr="00907B57" w:rsidRDefault="00C960EA" w:rsidP="00907B57">
      <w:pPr>
        <w:jc w:val="both"/>
        <w:rPr>
          <w:rFonts w:eastAsia="Times New Roman"/>
          <w:b/>
          <w:sz w:val="20"/>
          <w:szCs w:val="20"/>
        </w:rPr>
      </w:pPr>
    </w:p>
    <w:p w:rsidR="00C960EA" w:rsidRPr="00907B57" w:rsidRDefault="00907B57" w:rsidP="00907B57">
      <w:pPr>
        <w:jc w:val="both"/>
        <w:rPr>
          <w:b/>
        </w:rPr>
      </w:pPr>
      <w:r w:rsidRPr="00907B57">
        <w:rPr>
          <w:rFonts w:eastAsia="Times New Roman"/>
          <w:b/>
          <w:sz w:val="20"/>
          <w:szCs w:val="20"/>
        </w:rPr>
        <w:t>Начальная (максимальная) цена контракта: 1 797 7</w:t>
      </w:r>
      <w:r w:rsidRPr="00907B57">
        <w:rPr>
          <w:rFonts w:eastAsia="Times New Roman"/>
          <w:b/>
          <w:sz w:val="20"/>
          <w:szCs w:val="20"/>
        </w:rPr>
        <w:t>33,40 руб.</w:t>
      </w:r>
    </w:p>
    <w:p w:rsidR="00C960EA" w:rsidRDefault="00C960E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C960E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60EA" w:rsidRPr="00907B57" w:rsidRDefault="00907B57">
            <w:pPr>
              <w:pStyle w:val="af8"/>
              <w:rPr>
                <w:sz w:val="12"/>
                <w:szCs w:val="12"/>
              </w:rPr>
            </w:pPr>
            <w:proofErr w:type="spellStart"/>
            <w:r w:rsidRPr="00907B5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960EA" w:rsidRPr="00907B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07B5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907B57">
                    <w:rPr>
                      <w:sz w:val="12"/>
                      <w:szCs w:val="12"/>
                    </w:rPr>
                    <w:t xml:space="preserve"> части 1 документации об аукционе. В со</w:t>
                  </w:r>
                  <w:r w:rsidRPr="00907B57">
                    <w:rPr>
                      <w:sz w:val="12"/>
                      <w:szCs w:val="12"/>
                    </w:rPr>
                    <w:t>ответствии с пунктом 1 части 1 статьи 31 Закона требования не установлены.</w:t>
                  </w:r>
                </w:p>
              </w:tc>
            </w:tr>
            <w:tr w:rsidR="00C960EA" w:rsidRPr="00907B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07B57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907B57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C960EA" w:rsidRPr="00907B57" w:rsidRDefault="00C960EA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960E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60EA" w:rsidRPr="00907B57" w:rsidRDefault="00907B57">
            <w:pPr>
              <w:pStyle w:val="af8"/>
              <w:rPr>
                <w:sz w:val="12"/>
                <w:szCs w:val="12"/>
              </w:rPr>
            </w:pPr>
            <w:proofErr w:type="spellStart"/>
            <w:r w:rsidRPr="00907B5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960EA" w:rsidRPr="00907B5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07B5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60EA" w:rsidRPr="00907B57" w:rsidRDefault="00C960EA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C960E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60EA" w:rsidRPr="00907B57" w:rsidRDefault="00907B57">
            <w:pPr>
              <w:pStyle w:val="af8"/>
              <w:rPr>
                <w:sz w:val="12"/>
                <w:szCs w:val="12"/>
              </w:rPr>
            </w:pPr>
            <w:proofErr w:type="spellStart"/>
            <w:r w:rsidRPr="00907B5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960EA" w:rsidRPr="00907B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 xml:space="preserve">Запрет на допуск </w:t>
                  </w:r>
                  <w:r w:rsidRPr="00907B57">
                    <w:rPr>
                      <w:sz w:val="12"/>
                      <w:szCs w:val="12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960EA" w:rsidRPr="00907B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907B57">
                    <w:rPr>
                      <w:sz w:val="12"/>
                      <w:szCs w:val="12"/>
                    </w:rPr>
                    <w:t>некоммерческих организаций.</w:t>
                  </w:r>
                </w:p>
                <w:p w:rsidR="00C960EA" w:rsidRPr="00907B57" w:rsidRDefault="00907B57">
                  <w:pPr>
                    <w:jc w:val="both"/>
                    <w:rPr>
                      <w:sz w:val="12"/>
                      <w:szCs w:val="12"/>
                    </w:rPr>
                  </w:pPr>
                  <w:r w:rsidRPr="00907B5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07B5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07B5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07B5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07B5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07B5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960EA" w:rsidRPr="00907B57" w:rsidRDefault="00C960EA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C960EA" w:rsidRDefault="00C960EA">
      <w:pPr>
        <w:rPr>
          <w:rFonts w:eastAsia="Times New Roman"/>
          <w:sz w:val="20"/>
          <w:szCs w:val="20"/>
        </w:rPr>
      </w:pPr>
    </w:p>
    <w:p w:rsidR="00C960EA" w:rsidRDefault="00907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60EA">
        <w:tc>
          <w:tcPr>
            <w:tcW w:w="4960" w:type="dxa"/>
            <w:shd w:val="clear" w:color="auto" w:fill="auto"/>
          </w:tcPr>
          <w:p w:rsidR="00C960EA" w:rsidRDefault="00907B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60EA" w:rsidRDefault="00907B5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960EA">
        <w:tc>
          <w:tcPr>
            <w:tcW w:w="4960" w:type="dxa"/>
            <w:shd w:val="clear" w:color="auto" w:fill="auto"/>
          </w:tcPr>
          <w:p w:rsidR="00C960EA" w:rsidRDefault="00907B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60EA" w:rsidRDefault="00907B5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60EA">
        <w:tc>
          <w:tcPr>
            <w:tcW w:w="4960" w:type="dxa"/>
            <w:shd w:val="clear" w:color="auto" w:fill="auto"/>
          </w:tcPr>
          <w:p w:rsidR="00C960EA" w:rsidRDefault="00907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60EA" w:rsidRDefault="00907B5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960EA" w:rsidRDefault="00C960EA">
      <w:pPr>
        <w:rPr>
          <w:rFonts w:eastAsia="Times New Roman"/>
          <w:sz w:val="20"/>
          <w:szCs w:val="20"/>
        </w:rPr>
      </w:pPr>
    </w:p>
    <w:p w:rsidR="00C960EA" w:rsidRDefault="00907B5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960EA" w:rsidRDefault="00C960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960EA">
        <w:tc>
          <w:tcPr>
            <w:tcW w:w="9922" w:type="dxa"/>
            <w:shd w:val="clear" w:color="auto" w:fill="auto"/>
          </w:tcPr>
          <w:p w:rsidR="00C960EA" w:rsidRDefault="00907B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960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EA-64305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"ОРТОКЛУБ" / 5445264180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1 760 000,00 руб.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07B57">
              <w:rPr>
                <w:sz w:val="20"/>
                <w:szCs w:val="20"/>
              </w:rPr>
              <w:t>: Участник электронного аукциона и поданная им заявка СООТВЕТСТВУЕТ требо</w:t>
            </w:r>
            <w:r w:rsidRPr="00907B57">
              <w:rPr>
                <w:sz w:val="20"/>
                <w:szCs w:val="20"/>
              </w:rPr>
              <w:t>ваниям документации об электронном аукционе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960EA" w:rsidRPr="00907B57" w:rsidRDefault="00907B57" w:rsidP="00907B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</w:p>
        </w:tc>
      </w:tr>
      <w:tr w:rsidR="00C960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EA-64331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"РЕГИОНАЛЬНАЯ МЕДИЦИНСКАЯ КОМПАНИЯ" / 6671443114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1 770 500,00 руб.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07B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960EA" w:rsidRDefault="00907B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960EA" w:rsidRPr="00907B57" w:rsidRDefault="00907B57" w:rsidP="00907B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960EA" w:rsidRPr="00907B57" w:rsidRDefault="00C960EA">
      <w:pPr>
        <w:jc w:val="both"/>
        <w:rPr>
          <w:rFonts w:eastAsia="Times New Roman"/>
          <w:sz w:val="20"/>
          <w:szCs w:val="20"/>
        </w:rPr>
      </w:pPr>
    </w:p>
    <w:p w:rsidR="00C960EA" w:rsidRDefault="00907B5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"ОРТОКЛУБ" с ценой контракта </w:t>
      </w:r>
      <w:r w:rsidRPr="00907B57">
        <w:rPr>
          <w:rFonts w:eastAsia="Times New Roman"/>
          <w:b/>
          <w:bCs/>
          <w:sz w:val="20"/>
          <w:szCs w:val="20"/>
        </w:rPr>
        <w:t>1 760 000,00 руб.</w:t>
      </w:r>
    </w:p>
    <w:p w:rsidR="00907B57" w:rsidRDefault="00907B57">
      <w:pPr>
        <w:jc w:val="both"/>
      </w:pPr>
      <w:bookmarkStart w:id="0" w:name="_GoBack"/>
      <w:bookmarkEnd w:id="0"/>
    </w:p>
    <w:p w:rsidR="00C960EA" w:rsidRDefault="00907B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C960EA" w:rsidRDefault="00C960EA">
      <w:pPr>
        <w:rPr>
          <w:rFonts w:eastAsia="Times New Roman"/>
          <w:sz w:val="20"/>
          <w:szCs w:val="20"/>
        </w:rPr>
      </w:pPr>
    </w:p>
    <w:p w:rsidR="00C960EA" w:rsidRDefault="00907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60EA" w:rsidRDefault="00C960EA">
      <w:pPr>
        <w:rPr>
          <w:rFonts w:eastAsia="Times New Roman"/>
          <w:sz w:val="20"/>
          <w:szCs w:val="20"/>
        </w:rPr>
      </w:pPr>
    </w:p>
    <w:p w:rsidR="00C960EA" w:rsidRDefault="00907B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60EA" w:rsidRDefault="00C960E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60EA">
        <w:tc>
          <w:tcPr>
            <w:tcW w:w="3307" w:type="dxa"/>
            <w:shd w:val="clear" w:color="auto" w:fill="auto"/>
            <w:vAlign w:val="bottom"/>
          </w:tcPr>
          <w:p w:rsidR="00C960EA" w:rsidRDefault="00907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60EA" w:rsidRDefault="00C960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60EA" w:rsidRDefault="00907B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960EA">
        <w:tc>
          <w:tcPr>
            <w:tcW w:w="3307" w:type="dxa"/>
            <w:shd w:val="clear" w:color="auto" w:fill="auto"/>
            <w:vAlign w:val="bottom"/>
          </w:tcPr>
          <w:p w:rsidR="00C960EA" w:rsidRDefault="00907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60EA" w:rsidRDefault="00C960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60EA" w:rsidRDefault="00907B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60EA">
        <w:tc>
          <w:tcPr>
            <w:tcW w:w="3307" w:type="dxa"/>
            <w:shd w:val="clear" w:color="auto" w:fill="auto"/>
            <w:vAlign w:val="bottom"/>
          </w:tcPr>
          <w:p w:rsidR="00C960EA" w:rsidRDefault="00907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60EA" w:rsidRDefault="00C960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60EA" w:rsidRDefault="00907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07B57"/>
    <w:sectPr w:rsidR="00000000" w:rsidSect="00907B57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07B57">
      <w:r>
        <w:separator/>
      </w:r>
    </w:p>
  </w:endnote>
  <w:endnote w:type="continuationSeparator" w:id="0">
    <w:p w:rsidR="00000000" w:rsidRDefault="0090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0EA" w:rsidRDefault="00C960EA">
    <w:pPr>
      <w:jc w:val="both"/>
      <w:rPr>
        <w:sz w:val="18"/>
        <w:szCs w:val="18"/>
        <w:vertAlign w:val="superscript"/>
      </w:rPr>
    </w:pPr>
  </w:p>
  <w:p w:rsidR="00C960EA" w:rsidRDefault="00C960EA">
    <w:pPr>
      <w:pStyle w:val="afd"/>
    </w:pPr>
  </w:p>
  <w:p w:rsidR="00C960EA" w:rsidRDefault="00C960E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0EA" w:rsidRDefault="00C960EA"/>
  </w:footnote>
  <w:footnote w:type="continuationSeparator" w:id="0">
    <w:p w:rsidR="00C960EA" w:rsidRDefault="00907B57">
      <w:r>
        <w:continuationSeparator/>
      </w:r>
    </w:p>
  </w:footnote>
  <w:footnote w:id="1">
    <w:p w:rsidR="00C960EA" w:rsidRDefault="00907B5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EA"/>
    <w:rsid w:val="00907B57"/>
    <w:rsid w:val="00C9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3WbiiVARt0xLyZVwJ9CrjAVMbGIcmn2S2CwsJOBkq2E=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BIlDa4WyvEwk4wIMgsdLkfVlQsWeD6Fhq/BXaO1kGOg=</DigestValue>
    </Reference>
  </SignedInfo>
  <SignatureValue>iFCfmkmXz/FsWwP53cf4+fraCrj8cyXR87YWyYh0DvBcO4/rc8SZvK01ng8exKNi
VIjF/xBMJlrgv2ILnFexDw==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NMGC+MgoDuj00RpyCfhYIiecFxE=</DigestValue>
      </Reference>
      <Reference URI="/word/endnotes.xml?ContentType=application/vnd.openxmlformats-officedocument.wordprocessingml.endnotes+xml">
        <DigestMethod Algorithm="http://www.w3.org/2000/09/xmldsig#sha1"/>
        <DigestValue>LGICp85qmUMcKhkl7vuawL9K8ls=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HB665TrrvVLxm/+Gj8SprIVxbbI=</DigestValue>
      </Reference>
      <Reference URI="/word/footnotes.xml?ContentType=application/vnd.openxmlformats-officedocument.wordprocessingml.footnotes+xml">
        <DigestMethod Algorithm="http://www.w3.org/2000/09/xmldsig#sha1"/>
        <DigestValue>pORQO4teAH4Cr7Sor8zYCpz48U8=</DigestValue>
      </Reference>
      <Reference URI="/word/settings.xml?ContentType=application/vnd.openxmlformats-officedocument.wordprocessingml.settings+xml">
        <DigestMethod Algorithm="http://www.w3.org/2000/09/xmldsig#sha1"/>
        <DigestValue>lJDR4/M2n8w08+QRIrF0MPJYaLE=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2020-11-27T08:07:26Z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2020-11-27T08:07:26Z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DkbjKHGazjaWWDavrNFvZWMifYRsPndUvK8GzqU6Rck=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vzywlNNr7Y7iNacGo8RGK1ed4nAxqjjiZhlmqA9JZD8=</DigestValue>
    </Reference>
  </SignedInfo>
  <SignatureValue>IooX7GHJz78xbQasrrBWjjNu14rPLFmwnq2ioSYQqzeGCLVAAriq65+2wiKsI5Tw
toVGQPw7PPex39huGHz98Q==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NMGC+MgoDuj00RpyCfhYIiecFxE=</DigestValue>
      </Reference>
      <Reference URI="/word/endnotes.xml?ContentType=application/vnd.openxmlformats-officedocument.wordprocessingml.endnotes+xml">
        <DigestMethod Algorithm="http://www.w3.org/2000/09/xmldsig#sha1"/>
        <DigestValue>LGICp85qmUMcKhkl7vuawL9K8ls=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HB665TrrvVLxm/+Gj8SprIVxbbI=</DigestValue>
      </Reference>
      <Reference URI="/word/footnotes.xml?ContentType=application/vnd.openxmlformats-officedocument.wordprocessingml.footnotes+xml">
        <DigestMethod Algorithm="http://www.w3.org/2000/09/xmldsig#sha1"/>
        <DigestValue>pORQO4teAH4Cr7Sor8zYCpz48U8=</DigestValue>
      </Reference>
      <Reference URI="/word/settings.xml?ContentType=application/vnd.openxmlformats-officedocument.wordprocessingml.settings+xml">
        <DigestMethod Algorithm="http://www.w3.org/2000/09/xmldsig#sha1"/>
        <DigestValue>lJDR4/M2n8w08+QRIrF0MPJYaLE=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2020-11-27T08:07:34Z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2020-11-27T08:07:34Z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U7Wh+cpiY+reXYnCcBILJSl8fXRSSMpnOg/bja+ysbY=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PxWSvwoAnxR246C3pugBgJWHYH/CyltLYr80GqpPXKs=</DigestValue>
    </Reference>
  </SignedInfo>
  <SignatureValue>c6rvkjvGuISSOsiTvZXmGy+11GPz6ra3F39orc4j6XVCULZe+CAVnKRdAmqSrv46
+M8uw+HoWXqmnNydunnVMw==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NMGC+MgoDuj00RpyCfhYIiecFxE=</DigestValue>
      </Reference>
      <Reference URI="/word/endnotes.xml?ContentType=application/vnd.openxmlformats-officedocument.wordprocessingml.endnotes+xml">
        <DigestMethod Algorithm="http://www.w3.org/2000/09/xmldsig#sha1"/>
        <DigestValue>LGICp85qmUMcKhkl7vuawL9K8ls=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HB665TrrvVLxm/+Gj8SprIVxbbI=</DigestValue>
      </Reference>
      <Reference URI="/word/footnotes.xml?ContentType=application/vnd.openxmlformats-officedocument.wordprocessingml.footnotes+xml">
        <DigestMethod Algorithm="http://www.w3.org/2000/09/xmldsig#sha1"/>
        <DigestValue>pORQO4teAH4Cr7Sor8zYCpz48U8=</DigestValue>
      </Reference>
      <Reference URI="/word/settings.xml?ContentType=application/vnd.openxmlformats-officedocument.wordprocessingml.settings+xml">
        <DigestMethod Algorithm="http://www.w3.org/2000/09/xmldsig#sha1"/>
        <DigestValue>lJDR4/M2n8w08+QRIrF0MPJYaLE=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2020-11-27T08:07:48Z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2020-11-27T08:07:48Z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2020-11-27T08:06:00Z</cp:lastPrinted>
  <dcterms:created xsi:type="dcterms:W3CDTF">2020-11-27T08:07:00Z</dcterms:created>
  <dcterms:modified xsi:type="dcterms:W3CDTF">2020-11-27T08:07:00Z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