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03.4-4/1764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периодических медосмотров сотрудников, обязательных предварительных и периодических медосмотров сотрудников"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0744200000220003486)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30.11.20 11:20:41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ДЕТСКАЯ ПОЛИКЛИНИКА № 8" КОМИТЕТА ЗДРАВООХРАНЕНИЯ 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периодических медосмотров сотрудников, обязательных предварительных и периодических медосмотров сотрудников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202462904010046320100101180018690244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336 261,92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37.50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00"/>
        <w:gridCol w:w="3002"/>
        <w:gridCol w:w="1858"/>
        <w:gridCol w:w="1672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EA-64430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210 163,37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Соответствует требованиям Федерального закона и документации об аукционе в электронной форме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EA-64925</w:t>
            </w:r>
          </w:p>
        </w:tc>
        <w:tc>
          <w:tcPr>
            <w:tcW w:w="30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211 844,68 руб.</w:t>
            </w:r>
          </w:p>
        </w:tc>
        <w:tc>
          <w:tcPr>
            <w:tcW w:w="16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Соответствует требованиям Федерального закона и документации об аукционе в </w:t>
            </w:r>
            <w:r>
              <w:rPr>
                <w:sz w:val="20"/>
                <w:szCs w:val="20"/>
                <w:lang w:val="ru-RU"/>
              </w:rPr>
              <w:t>электронной форме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700"/>
        <w:gridCol w:w="2816"/>
        <w:gridCol w:w="1811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EA-64430</w:t>
            </w:r>
          </w:p>
        </w:tc>
        <w:tc>
          <w:tcPr>
            <w:tcW w:w="2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210 163,37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EA-64430</w:t>
            </w:r>
          </w:p>
        </w:tc>
        <w:tc>
          <w:tcPr>
            <w:tcW w:w="2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210 163,37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EA-64430</w:t>
            </w:r>
          </w:p>
        </w:tc>
        <w:tc>
          <w:tcPr>
            <w:tcW w:w="2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210 163,37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EA-64430</w:t>
            </w:r>
          </w:p>
        </w:tc>
        <w:tc>
          <w:tcPr>
            <w:tcW w:w="2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210 163,37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EA-64430</w:t>
            </w:r>
          </w:p>
        </w:tc>
        <w:tc>
          <w:tcPr>
            <w:tcW w:w="2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210 163,37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EA-64430</w:t>
            </w:r>
          </w:p>
        </w:tc>
        <w:tc>
          <w:tcPr>
            <w:tcW w:w="2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""ЦЕНТР МЕДИЦИНСКИХ ОСМОТРОВ И ПРОФИЛАКТИКИ" / 4632164240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210 163,37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EA-64925</w:t>
            </w:r>
          </w:p>
        </w:tc>
        <w:tc>
          <w:tcPr>
            <w:tcW w:w="2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211 844,68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EA-64925</w:t>
            </w:r>
          </w:p>
        </w:tc>
        <w:tc>
          <w:tcPr>
            <w:tcW w:w="2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211 844,68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EA-64925</w:t>
            </w:r>
          </w:p>
        </w:tc>
        <w:tc>
          <w:tcPr>
            <w:tcW w:w="2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211 844,68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EA-64925</w:t>
            </w:r>
          </w:p>
        </w:tc>
        <w:tc>
          <w:tcPr>
            <w:tcW w:w="2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211 844,68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EA-64925</w:t>
            </w:r>
          </w:p>
        </w:tc>
        <w:tc>
          <w:tcPr>
            <w:tcW w:w="2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211 844,68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EA-64925</w:t>
            </w:r>
          </w:p>
        </w:tc>
        <w:tc>
          <w:tcPr>
            <w:tcW w:w="28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"МЕДИЦИНСКИЙ ЦЕНТР №1" / 4632160609</w:t>
            </w:r>
          </w:p>
        </w:tc>
        <w:tc>
          <w:tcPr>
            <w:tcW w:w="1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211 844,68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""ЦЕНТР МЕДИЦИНСКИХ ОСМОТРОВ И ПРОФИЛАКТИКИ", предложивший цену контракта 210 163,37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""ЦЕНТР МЕДИЦИНСКИХ ОСМОТРОВ И ПРОФИЛАКТИКИ",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Абросимов Эдуард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Зиновьева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Рыжкова Мария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3</Pages>
  <Words>685</Words>
  <Characters>5230</Characters>
  <CharactersWithSpaces>5783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2020-11-30T14:00:31Z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