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</w:rPr>
        <w:t>ПРОТОКОЛ № 03.3-4/</w:t>
      </w:r>
      <w:r>
        <w:rPr>
          <w:rStyle w:val="FontStyle17"/>
          <w:rFonts w:eastAsia="Calibri"/>
        </w:rPr>
        <w:t>361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ru-RU" w:eastAsia="ru-RU" w:bidi="ar-SA"/>
        </w:rPr>
        <w:t>Областным бюджетным учреждением здравоохранения «Офтальмологическая клиническая больница-офтальмологический центр» комитета здравоохранения Курской области</w:t>
      </w:r>
      <w:r>
        <w:rPr>
          <w:b/>
        </w:rPr>
        <w:t xml:space="preserve"> на поставку </w:t>
      </w:r>
      <w:r>
        <w:rPr>
          <w:rFonts w:eastAsia="Times New Roman"/>
          <w:b/>
          <w:sz w:val="24"/>
          <w:szCs w:val="24"/>
          <w:lang w:val="en-US"/>
        </w:rPr>
        <w:t xml:space="preserve">бахил 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</w:rPr>
              <w:t>«</w:t>
            </w:r>
            <w:r>
              <w:rPr>
                <w:rFonts w:eastAsia="Calibri" w:cs="Times New Roman"/>
                <w:color w:val="auto"/>
                <w:sz w:val="24"/>
                <w:szCs w:val="24"/>
                <w:lang w:val="ru-RU" w:eastAsia="ru-RU"/>
              </w:rPr>
              <w:t>30</w:t>
            </w:r>
            <w:r>
              <w:rPr>
                <w:color w:val="auto"/>
              </w:rPr>
              <w:t xml:space="preserve">» </w:t>
            </w:r>
            <w:r>
              <w:rPr>
                <w:color w:val="auto"/>
                <w:lang w:val="ru-RU"/>
              </w:rPr>
              <w:t xml:space="preserve">ноября </w:t>
            </w:r>
            <w:r>
              <w:rPr>
                <w:color w:val="auto"/>
              </w:rPr>
              <w:t>20</w:t>
            </w:r>
            <w:r>
              <w:rPr>
                <w:color w:val="auto"/>
                <w:lang w:val="ru-RU"/>
              </w:rPr>
              <w:t>20</w:t>
            </w:r>
            <w:r>
              <w:rPr>
                <w:color w:val="auto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14</w:t>
            </w:r>
            <w:r>
              <w:rPr>
                <w:bCs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/>
        <w:t xml:space="preserve">            </w:t>
      </w:r>
      <w:r>
        <w:rPr/>
        <w:t xml:space="preserve">На заседании </w:t>
      </w:r>
      <w:r>
        <w:rPr>
          <w:lang w:val="ru-RU"/>
        </w:rPr>
        <w:t>Аукционной</w:t>
      </w:r>
      <w:r>
        <w:rPr/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председатель комиссии, временно исполняющий обязанности директора ОКУ «Центр закупок Курской области»</w:t>
            </w:r>
          </w:p>
          <w:p>
            <w:pPr>
              <w:pStyle w:val="Normal"/>
              <w:ind w:left="394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член комиссии,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ind w:left="394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>член комиссии, заместитель начальника отдела закупок в сфере культуры и спорта ОКУ «Центр закупок Курской области»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Толмачева Елена Михайловна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 xml:space="preserve">член комиссии, </w:t>
            </w:r>
            <w:r>
              <w:rPr/>
              <w:t>г</w:t>
            </w:r>
            <w:r>
              <w:rPr/>
              <w:t>лавный врач Областного бюджетного учреждения здравоохранения «Офтальмологическая клиническая больница – офтальмологический центр» комитета здравоохранения Курской области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Просенюк Юлия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 xml:space="preserve">член комиссии, </w:t>
            </w:r>
            <w:r>
              <w:rPr/>
              <w:t>г</w:t>
            </w:r>
            <w:r>
              <w:rPr/>
              <w:t>лавная медицинская сестра Областного бюджетного учреждения здравоохранения «Офтальмологическая клиническая больница – офтальмологический центр» комитета здравоохранения Курской области</w:t>
            </w:r>
          </w:p>
          <w:p>
            <w:pPr>
              <w:pStyle w:val="Normal"/>
              <w:jc w:val="both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 xml:space="preserve">Гасевская Ольга </w:t>
            </w:r>
          </w:p>
          <w:p>
            <w:pPr>
              <w:pStyle w:val="Normal"/>
              <w:snapToGrid w:val="false"/>
              <w:rPr/>
            </w:pPr>
            <w:r>
              <w:rPr/>
              <w:t>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/>
            </w:pPr>
            <w:r>
              <w:rPr/>
              <w:t xml:space="preserve">член комиссии, </w:t>
            </w:r>
            <w:r>
              <w:rPr/>
              <w:t>н</w:t>
            </w:r>
            <w:r>
              <w:rPr>
                <w:color w:val="000000"/>
              </w:rPr>
              <w:t>ачальник отдела закупок Областного бюджетного учреждения здравоохранения «Офтальмологическая клиническая больница – офтальмологический центр» комитета здравоохранения Курской области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/>
        <w:t xml:space="preserve">На заседании </w:t>
      </w:r>
      <w:r>
        <w:rPr>
          <w:lang w:val="ru-RU"/>
        </w:rPr>
        <w:t>Аукционной</w:t>
      </w:r>
      <w:r>
        <w:rPr/>
        <w:t xml:space="preserve"> комиссии присутствовало </w:t>
      </w:r>
      <w:r>
        <w:rPr>
          <w:lang w:val="ru-RU"/>
        </w:rPr>
        <w:t>6</w:t>
      </w:r>
      <w:r>
        <w:rPr/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202462900916446320100101830023250244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sz w:val="20"/>
          <w:szCs w:val="20"/>
          <w:lang w:val="en-US"/>
        </w:rPr>
      </w:pPr>
      <w:r>
        <w:rPr>
          <w:rFonts w:eastAsia="Times New Roman" w:cs="Arial"/>
          <w:sz w:val="24"/>
          <w:szCs w:val="24"/>
          <w:lang w:val="en-US"/>
        </w:rPr>
        <w:t xml:space="preserve">Поставка бахил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175 392</w:t>
      </w:r>
      <w:r>
        <w:rPr/>
        <w:t xml:space="preserve"> (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Сто семьдесят пять тысяч триста девяносто два</w:t>
      </w:r>
      <w:r>
        <w:rPr/>
        <w:t>) рубл</w:t>
      </w:r>
      <w:r>
        <w:rPr/>
        <w:t>я</w:t>
      </w:r>
      <w:r>
        <w:rPr/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00</w:t>
      </w:r>
      <w:r>
        <w:rPr/>
        <w:t xml:space="preserve"> копеек</w:t>
      </w:r>
    </w:p>
    <w:p>
      <w:pPr>
        <w:pStyle w:val="Style41"/>
        <w:widowControl/>
        <w:ind w:firstLine="708"/>
        <w:jc w:val="both"/>
        <w:rPr/>
      </w:pPr>
      <w:r>
        <w:rPr/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</w:rPr>
        <w:t>Текущее снижение:</w:t>
      </w:r>
    </w:p>
    <w:p>
      <w:pPr>
        <w:pStyle w:val="Style41"/>
        <w:widowControl/>
        <w:ind w:firstLine="708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>81,50</w:t>
      </w:r>
      <w:r>
        <w:rPr/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>0744200000220003504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/>
      </w:pPr>
      <w:r>
        <w:rPr/>
      </w:r>
    </w:p>
    <w:tbl>
      <w:tblPr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8"/>
        <w:gridCol w:w="1700"/>
        <w:gridCol w:w="2553"/>
        <w:gridCol w:w="1538"/>
        <w:gridCol w:w="1351"/>
        <w:gridCol w:w="1199"/>
      </w:tblGrid>
      <w:tr>
        <w:trPr/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Сниже-ние, %</w:t>
            </w:r>
          </w:p>
        </w:tc>
      </w:tr>
      <w:tr>
        <w:trPr/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EA-64993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СЫСОЕВ ВЛАДИМИР КОНСТАНТИНОВИЧ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890409309485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163 991,52 руб.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6,5</w:t>
            </w:r>
            <w:r>
              <w:rPr/>
              <w:t>%</w:t>
            </w:r>
          </w:p>
        </w:tc>
      </w:tr>
      <w:tr>
        <w:trPr/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EA-64978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"ГЕАЛИТ"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4632238478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32 447,52 руб.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81,5</w:t>
            </w:r>
            <w:r>
              <w:rPr/>
              <w:t>%</w:t>
            </w:r>
          </w:p>
        </w:tc>
      </w:tr>
      <w:tr>
        <w:trPr/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EA-65035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ПРОИЗВОДСТВЕННОЕ ПРЕДПРИЯТИЕ "МИРБАХ"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7604319970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33 324,48 руб.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81,0</w:t>
            </w:r>
            <w:r>
              <w:rPr/>
              <w:t>%</w:t>
            </w:r>
          </w:p>
        </w:tc>
      </w:tr>
      <w:tr>
        <w:trPr/>
        <w:tc>
          <w:tcPr>
            <w:tcW w:w="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EA-65084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"ПРО ТЕНДЕР" 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0266061481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34 201,44 руб.</w:t>
            </w:r>
          </w:p>
        </w:tc>
        <w:tc>
          <w:tcPr>
            <w:tcW w:w="11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80,5%</w:t>
            </w:r>
          </w:p>
        </w:tc>
      </w:tr>
      <w:tr>
        <w:trPr/>
        <w:tc>
          <w:tcPr>
            <w:tcW w:w="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EA-64984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ЧЕРНОВ СТАНИСЛАВ ВЯЧЕСЛАВОВИЧ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463225369708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78 926,40 руб.</w:t>
            </w:r>
          </w:p>
        </w:tc>
        <w:tc>
          <w:tcPr>
            <w:tcW w:w="11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55%</w:t>
            </w:r>
          </w:p>
        </w:tc>
      </w:tr>
      <w:tr>
        <w:trPr/>
        <w:tc>
          <w:tcPr>
            <w:tcW w:w="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EA-64088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4632174626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89 449,92 руб.</w:t>
            </w:r>
          </w:p>
        </w:tc>
        <w:tc>
          <w:tcPr>
            <w:tcW w:w="11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49%</w:t>
            </w:r>
          </w:p>
        </w:tc>
      </w:tr>
      <w:tr>
        <w:trPr/>
        <w:tc>
          <w:tcPr>
            <w:tcW w:w="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№</w:t>
            </w:r>
            <w:r>
              <w:rPr>
                <w:sz w:val="24"/>
                <w:szCs w:val="24"/>
                <w:lang w:val="en-US"/>
              </w:rPr>
              <w:t>EA-65053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4629037267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90 326,88 руб.</w:t>
            </w:r>
          </w:p>
        </w:tc>
        <w:tc>
          <w:tcPr>
            <w:tcW w:w="11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48,5%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3"/>
        <w:gridCol w:w="1876"/>
        <w:gridCol w:w="1815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 xml:space="preserve">№ </w:t>
            </w:r>
            <w:r>
              <w:rPr>
                <w:b/>
                <w:color w:val="auto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Идентифи-кационный номер заявки</w:t>
            </w:r>
          </w:p>
        </w:tc>
        <w:tc>
          <w:tcPr>
            <w:tcW w:w="3233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EA-64993</w:t>
            </w:r>
          </w:p>
        </w:tc>
        <w:tc>
          <w:tcPr>
            <w:tcW w:w="3233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СЫСОЕВ ВЛАДИМИР КОНСТАНТИНОВИЧ </w:t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EA-64978</w:t>
            </w:r>
          </w:p>
        </w:tc>
        <w:tc>
          <w:tcPr>
            <w:tcW w:w="3233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"ГЕАЛИТ"</w:t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3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EA-65035</w:t>
            </w:r>
          </w:p>
        </w:tc>
        <w:tc>
          <w:tcPr>
            <w:tcW w:w="3233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ПРОИЗВОДСТВЕННОЕ ПРЕДПРИЯТИЕ "МИРБАХ"</w:t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714" w:type="dxa"/>
            <w:tcBorders>
              <w:top w:val="nil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EA-65084</w:t>
            </w:r>
          </w:p>
        </w:tc>
        <w:tc>
          <w:tcPr>
            <w:tcW w:w="3233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"ПРО ТЕНДЕР" </w:t>
            </w:r>
          </w:p>
        </w:tc>
        <w:tc>
          <w:tcPr>
            <w:tcW w:w="187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714" w:type="dxa"/>
            <w:tcBorders>
              <w:top w:val="nil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EA-64984</w:t>
            </w:r>
          </w:p>
        </w:tc>
        <w:tc>
          <w:tcPr>
            <w:tcW w:w="3233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ЧЕРНОВ СТАНИСЛАВ ВЯЧЕСЛАВОВИЧ</w:t>
            </w:r>
          </w:p>
        </w:tc>
        <w:tc>
          <w:tcPr>
            <w:tcW w:w="187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714" w:type="dxa"/>
            <w:tcBorders>
              <w:top w:val="nil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EA-64088</w:t>
            </w:r>
          </w:p>
        </w:tc>
        <w:tc>
          <w:tcPr>
            <w:tcW w:w="3233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187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714" w:type="dxa"/>
            <w:tcBorders>
              <w:top w:val="nil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№</w:t>
            </w:r>
            <w:r>
              <w:rPr>
                <w:sz w:val="24"/>
                <w:szCs w:val="24"/>
                <w:lang w:val="en-US"/>
              </w:rPr>
              <w:t>EA-65053</w:t>
            </w:r>
          </w:p>
        </w:tc>
        <w:tc>
          <w:tcPr>
            <w:tcW w:w="3233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187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1843"/>
        <w:gridCol w:w="5814"/>
      </w:tblGrid>
      <w:tr>
        <w:trPr/>
        <w:tc>
          <w:tcPr>
            <w:tcW w:w="2090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7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 xml:space="preserve">СЫСОЕВ ВЛАДИМИР КОНСТАНТИНОВИЧ 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№ </w:t>
            </w:r>
            <w:r>
              <w:rPr>
                <w:b/>
                <w:bCs/>
                <w:sz w:val="24"/>
                <w:szCs w:val="24"/>
                <w:lang w:val="en-US"/>
              </w:rPr>
              <w:t>EA-64993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Толмачева Елена Михайловна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Просенюк Юлия Владимировна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 xml:space="preserve">Гасевская Ольга </w:t>
            </w:r>
          </w:p>
          <w:p>
            <w:pPr>
              <w:pStyle w:val="Normal"/>
              <w:snapToGrid w:val="false"/>
              <w:rPr/>
            </w:pPr>
            <w:r>
              <w:rPr/>
              <w:t>Викторовна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1843"/>
        <w:gridCol w:w="5814"/>
      </w:tblGrid>
      <w:tr>
        <w:trPr/>
        <w:tc>
          <w:tcPr>
            <w:tcW w:w="2090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7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ru-RU"/>
              </w:rPr>
              <w:t>О</w:t>
            </w:r>
            <w:r>
              <w:rPr>
                <w:rFonts w:cs="Arial"/>
                <w:b/>
                <w:sz w:val="20"/>
                <w:szCs w:val="20"/>
                <w:lang w:val="en-US"/>
              </w:rPr>
              <w:t>БЩЕСТВО С ОГРАНИЧЕННОЙ ОТВЕТСТВЕННОСТЬЮ "ГЕАЛИТ"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EA-64978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Толмачева Елена Михайловна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Просенюк Юлия Владимировна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 xml:space="preserve">Гасевская Ольга </w:t>
            </w:r>
          </w:p>
          <w:p>
            <w:pPr>
              <w:pStyle w:val="Normal"/>
              <w:snapToGrid w:val="false"/>
              <w:rPr/>
            </w:pPr>
            <w:r>
              <w:rPr/>
              <w:t>Викторовна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1843"/>
        <w:gridCol w:w="5814"/>
      </w:tblGrid>
      <w:tr>
        <w:trPr/>
        <w:tc>
          <w:tcPr>
            <w:tcW w:w="2090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7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ОБЩЕСТВО С ОГРАНИЧЕННОЙ ОТВЕТСТВЕННОСТЬЮ ПРОИЗВОДСТВЕННОЕ ПРЕДПРИЯТИЕ "МИРБАХ"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EA-65035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Толмачева Елена Михайловна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Просенюк Юлия Владимировна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 xml:space="preserve">Гасевская Ольга </w:t>
            </w:r>
          </w:p>
          <w:p>
            <w:pPr>
              <w:pStyle w:val="Normal"/>
              <w:snapToGrid w:val="false"/>
              <w:rPr/>
            </w:pPr>
            <w:r>
              <w:rPr/>
              <w:t>Викторовна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1843"/>
        <w:gridCol w:w="5814"/>
      </w:tblGrid>
      <w:tr>
        <w:trPr/>
        <w:tc>
          <w:tcPr>
            <w:tcW w:w="2090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7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ОБЩЕСТВО С ОГРАНИЧЕННОЙ ОТВЕТСТВЕННОСТЬЮ "ПРО ТЕНДЕР"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EA-65084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Толмачева Елена Михайловна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Просенюк Юлия Владимировна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 xml:space="preserve">Гасевская Ольга </w:t>
            </w:r>
          </w:p>
          <w:p>
            <w:pPr>
              <w:pStyle w:val="Normal"/>
              <w:snapToGrid w:val="false"/>
              <w:rPr/>
            </w:pPr>
            <w:r>
              <w:rPr/>
              <w:t>Викторовна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1843"/>
        <w:gridCol w:w="5814"/>
      </w:tblGrid>
      <w:tr>
        <w:trPr/>
        <w:tc>
          <w:tcPr>
            <w:tcW w:w="2090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7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ЧЕРНОВ СТАНИСЛАВ ВЯЧЕСЛАВОВИЧ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EA-64984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Толмачева Елена Михайловна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Просенюк Юлия Владимировна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 xml:space="preserve">Гасевская Ольга </w:t>
            </w:r>
          </w:p>
          <w:p>
            <w:pPr>
              <w:pStyle w:val="Normal"/>
              <w:snapToGrid w:val="false"/>
              <w:rPr/>
            </w:pPr>
            <w:r>
              <w:rPr/>
              <w:t>Викторовна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1843"/>
        <w:gridCol w:w="5814"/>
      </w:tblGrid>
      <w:tr>
        <w:trPr/>
        <w:tc>
          <w:tcPr>
            <w:tcW w:w="2090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7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EA-64088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Толмачева Елена Михайловна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Просенюк Юлия Владимировна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 xml:space="preserve">Гасевская Ольга </w:t>
            </w:r>
          </w:p>
          <w:p>
            <w:pPr>
              <w:pStyle w:val="Normal"/>
              <w:snapToGrid w:val="false"/>
              <w:rPr/>
            </w:pPr>
            <w:r>
              <w:rPr/>
              <w:t>Викторовна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1843"/>
        <w:gridCol w:w="5814"/>
      </w:tblGrid>
      <w:tr>
        <w:trPr/>
        <w:tc>
          <w:tcPr>
            <w:tcW w:w="2090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7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sz w:val="20"/>
                <w:szCs w:val="20"/>
                <w:lang w:val="en-US"/>
              </w:rPr>
              <w:t>EA-65053</w:t>
            </w:r>
          </w:p>
        </w:tc>
      </w:tr>
      <w:tr>
        <w:trPr/>
        <w:tc>
          <w:tcPr>
            <w:tcW w:w="209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Толмачева Елена Михайловна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rPr/>
            </w:pPr>
            <w:r>
              <w:rPr/>
              <w:t>Просенюк Юлия Владимировна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  <w:t xml:space="preserve">Гасевская Ольга </w:t>
            </w:r>
          </w:p>
          <w:p>
            <w:pPr>
              <w:pStyle w:val="Normal"/>
              <w:snapToGrid w:val="false"/>
              <w:rPr/>
            </w:pPr>
            <w:r>
              <w:rPr/>
              <w:t>Викторовна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814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09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7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В результате рассмотрения</w:t>
      </w:r>
      <w:r>
        <w:rPr>
          <w:color w:val="auto"/>
          <w:sz w:val="24"/>
          <w:szCs w:val="24"/>
          <w:lang w:val="ru-RU"/>
        </w:rPr>
        <w:t xml:space="preserve">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ОБЩЕСТВО С ОГРАНИЧЕННОЙ ОТВЕТСТВЕННОСТЬЮ "ГЕАЛИТ"</w:t>
      </w:r>
      <w:r>
        <w:rPr>
          <w:rFonts w:eastAsia="Times New Roman"/>
          <w:color w:val="auto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 ИНН </w:t>
      </w:r>
      <w:r>
        <w:rPr>
          <w:sz w:val="24"/>
          <w:szCs w:val="24"/>
          <w:lang w:val="en-US"/>
        </w:rPr>
        <w:t>4632238478</w:t>
      </w:r>
      <w:r>
        <w:rPr>
          <w:sz w:val="24"/>
          <w:szCs w:val="24"/>
        </w:rPr>
        <w:t xml:space="preserve">, предложившего цену контракта </w:t>
      </w:r>
      <w:r>
        <w:rPr>
          <w:rFonts w:eastAsia="Times New Roman"/>
          <w:sz w:val="22"/>
          <w:szCs w:val="22"/>
        </w:rPr>
        <w:t>32 447</w:t>
      </w:r>
      <w:r>
        <w:rPr>
          <w:sz w:val="24"/>
          <w:szCs w:val="24"/>
          <w:lang w:val="ru-RU"/>
        </w:rPr>
        <w:t xml:space="preserve"> (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Тридцать две тысячи четыреста сорок семь</w:t>
      </w:r>
      <w:r>
        <w:rPr>
          <w:sz w:val="24"/>
          <w:szCs w:val="24"/>
          <w:lang w:val="ru-RU"/>
        </w:rPr>
        <w:t xml:space="preserve">) рублей </w:t>
      </w:r>
      <w:r>
        <w:rPr>
          <w:rFonts w:eastAsia="Calibri" w:cs="Times New Roman"/>
          <w:color w:val="000000"/>
          <w:sz w:val="24"/>
          <w:szCs w:val="24"/>
          <w:lang w:val="ru-RU" w:eastAsia="ru-RU"/>
        </w:rPr>
        <w:t>52</w:t>
      </w:r>
      <w:r>
        <w:rPr>
          <w:sz w:val="24"/>
          <w:szCs w:val="24"/>
          <w:lang w:val="ru-RU"/>
        </w:rPr>
        <w:t xml:space="preserve"> копе</w:t>
      </w:r>
      <w:r>
        <w:rPr>
          <w:sz w:val="24"/>
          <w:szCs w:val="24"/>
          <w:lang w:val="ru-RU"/>
        </w:rPr>
        <w:t>йки</w:t>
      </w:r>
      <w:r>
        <w:rPr>
          <w:sz w:val="24"/>
          <w:szCs w:val="24"/>
          <w:lang w:val="ru-RU"/>
        </w:rPr>
        <w:t>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/>
            </w:pPr>
            <w:r>
              <w:rPr/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А.Н. Полторацкий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Аукционной комиссии</w:t>
            </w:r>
            <w:r>
              <w:rPr/>
              <w:t>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Е.М. Толмачева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Ю.В. Просенюк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О.В. Гасевская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Application>LibreOffice/6.4.3.2$Windows_x86 LibreOffice_project/747b5d0ebf89f41c860ec2a39efd7cb15b54f2d8</Application>
  <Pages>6</Pages>
  <Words>1424</Words>
  <Characters>11121</Characters>
  <CharactersWithSpaces>12235</CharactersWithSpaces>
  <Paragraphs>348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2020-11-30T13:48:32Z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