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предоставлению неисключительных (пользовательских) прав на использование программ для ЭВМ: «Составление и исполнение доходов и расходов бюджетов субъектов, ЗАТО и муниципальных образований в технологии СМАРТ с базовым функционалом по исполнению бюджета (Бюджет-СМАРТ Стандарт)», «Учет и администрирование поступлений в бюджетную систему (Администратор-Д)», «Программа для формирования и ведения перечня и реестра источников доходов бюджетов (Перечень и реестры источников доходов бюджетов)» (разработчик - ООО «Кейсистемс», г. Чебоксары)"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0102300001220000040)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01.12.20 10:00:32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671110, Бурятия Респ, Тарбагатайский р-н, Тарбагатай с, УЛ ШКОЛЬНАЯ,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предоставлению неисключительных (пользовательских) прав на использование программ для ЭВМ: «Составление и исполнение доходов и расходов бюджетов субъектов, ЗАТО и муниципальных образований в технологии СМАРТ с базовым функционалом по исполнению бюджета (Бюджет-СМАРТ Стандарт)», «Учет и администрирование поступлений в бюджетную систему (Администратор-Д)», «Программа для формирования и ведения перечня и реестра источников доходов бюджетов (Перечень и реестры источников доходов бюджетов)» (разработчик - ООО «Кейсистемс», г. Чебоксары)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203031900197903190100100513236203242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266 500,00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EA-64910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"КЕЙСИСТЕМС" / 2128050753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"КЕЙСИСТЕМС" / 2128050753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"КЕЙСИСТЕМС" / 2128050753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"КЕЙСИСТЕМС" / 2128050753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"КЕЙСИСТЕМС" / 2128050753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"КЕЙСИСТЕМС" / 2128050753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"КЕЙСИСТЕМС".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