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0"/>
          <w:szCs w:val="20"/>
        </w:rPr>
        <w:t>№ 03.1-4/</w:t>
      </w:r>
      <w:r>
        <w:rPr>
          <w:rFonts w:eastAsia="Times New Roman" w:cs="Times New Roman"/>
          <w:b/>
          <w:bCs/>
          <w:sz w:val="20"/>
          <w:szCs w:val="20"/>
        </w:rPr>
        <w:t>2195</w:t>
      </w:r>
      <w:r>
        <w:rPr>
          <w:rFonts w:eastAsia="Times New Roman"/>
          <w:b/>
          <w:bCs/>
          <w:sz w:val="20"/>
          <w:szCs w:val="20"/>
        </w:rPr>
        <w:br/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кресла медицинского многофункционального, ввод в эксплуатацию,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изделий"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09-05/21400)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”.12.2020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кресла медицинского многофункционального, ввод в эксплуатацию,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202463300437746330100102170010000244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1 077 333,32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EA-65862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"МЕДИ-ПАРТ".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LibreOffice/7.0.1.2$Windows_x86 LibreOffice_project/7cbcfc562f6eb6708b5ff7d7397325de9e764452</Application>
  <Pages>2</Pages>
  <Words>512</Words>
  <Characters>3995</Characters>
  <CharactersWithSpaces>4423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2020-12-01T13:16:26Z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