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 w:cs="Times New Roman"/>
          <w:b/>
          <w:bCs/>
          <w:sz w:val="20"/>
          <w:szCs w:val="20"/>
          <w:lang w:val="en-US" w:eastAsia="ru-RU"/>
        </w:rPr>
        <w:t>0</w:t>
      </w:r>
      <w:r>
        <w:rPr>
          <w:rStyle w:val="FontStyle17"/>
          <w:rFonts w:eastAsia="Times New Roman"/>
          <w:sz w:val="20"/>
          <w:szCs w:val="20"/>
          <w:lang w:val="en-US" w:eastAsia="ru-RU"/>
        </w:rPr>
        <w:t>3.5</w:t>
      </w:r>
      <w:r>
        <w:rPr>
          <w:rStyle w:val="FontStyle17"/>
          <w:rFonts w:eastAsia="Times New Roman"/>
          <w:sz w:val="20"/>
          <w:szCs w:val="20"/>
          <w:shd w:fill="FFFFFF" w:val="clear"/>
          <w:lang w:val="en-US" w:eastAsia="ru-RU"/>
        </w:rPr>
        <w:t>-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3/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en-US" w:eastAsia="ru-RU" w:bidi="ar-SA"/>
        </w:rPr>
        <w:t>09-05/21675</w:t>
      </w:r>
      <w:r>
        <w:rPr>
          <w:rStyle w:val="FontStyle17"/>
          <w:rFonts w:eastAsia="Times New Roman"/>
          <w:i w:val="false"/>
          <w:iCs w:val="false"/>
          <w:sz w:val="20"/>
          <w:szCs w:val="20"/>
          <w:shd w:fill="FFFFFF" w:val="clear"/>
          <w:lang w:val="en-US" w:eastAsia="ru-RU"/>
        </w:rPr>
        <w:t>/601</w:t>
      </w:r>
    </w:p>
    <w:p>
      <w:pPr>
        <w:pStyle w:val="Normal"/>
        <w:jc w:val="center"/>
        <w:rPr>
          <w:rStyle w:val="FontStyle17"/>
          <w:sz w:val="20"/>
          <w:szCs w:val="20"/>
        </w:rPr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>подведения итогов аукциона в электронной форме</w:t>
      </w:r>
    </w:p>
    <w:p>
      <w:pPr>
        <w:pStyle w:val="Normal"/>
        <w:tabs>
          <w:tab w:val="left" w:pos="0" w:leader="none"/>
        </w:tabs>
        <w:ind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zh-CN" w:bidi="ar-SA"/>
        </w:rPr>
        <w:t xml:space="preserve">на право заключения  контракта с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Областным бюджетным учреждением здравоохранения ''Курская городская больница № 2'' на выполнение работ по капитальному ремонту части ограждения территории ОБУЗ «Курская городская больница № 2» </w:t>
      </w:r>
    </w:p>
    <w:p>
      <w:pPr>
        <w:pStyle w:val="Normal"/>
        <w:tabs>
          <w:tab w:val="left" w:pos="0" w:leader="none"/>
        </w:tabs>
        <w:ind w:hanging="0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(Регистрационный номер  09-05/21675)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       </w:t>
      </w: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>Идентификационный код закупки:</w:t>
      </w:r>
    </w:p>
    <w:p>
      <w:pPr>
        <w:pStyle w:val="Normal"/>
        <w:tabs>
          <w:tab w:val="left" w:pos="0" w:leader="none"/>
        </w:tabs>
        <w:ind w:firstLine="709"/>
        <w:rPr/>
      </w:pPr>
      <w:r>
        <w:rPr>
          <w:rStyle w:val="FontStyle17"/>
          <w:rFonts w:eastAsia="Times New Roman"/>
          <w:color w:val="00000A"/>
          <w:sz w:val="20"/>
          <w:szCs w:val="20"/>
          <w:shd w:fill="FFFFFF" w:val="clear"/>
          <w:lang w:val="ru-RU" w:eastAsia="zh-CN" w:bidi="ar-SA"/>
        </w:rPr>
        <w:t xml:space="preserve">                                       </w:t>
      </w: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zh-CN" w:bidi="ar-SA"/>
        </w:rPr>
        <w:t xml:space="preserve">   </w:t>
      </w:r>
      <w:r>
        <w:rPr>
          <w:rStyle w:val="FontStyle17"/>
          <w:rFonts w:eastAsia="Times New Roman"/>
          <w:bCs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202462900045046320100101500014329243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Красная площадь, 6                                                                                      «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 xml:space="preserve">01 </w:t>
      </w:r>
      <w:r>
        <w:rPr>
          <w:sz w:val="20"/>
          <w:szCs w:val="20"/>
        </w:rPr>
        <w:t>» дека</w:t>
      </w:r>
      <w:r>
        <w:rPr>
          <w:rFonts w:eastAsia="Times New Roman" w:cs="Times New Roman"/>
          <w:sz w:val="20"/>
          <w:szCs w:val="20"/>
          <w:lang w:eastAsia="ru-RU"/>
        </w:rPr>
        <w:t>бря</w:t>
      </w:r>
      <w:r>
        <w:rPr>
          <w:sz w:val="20"/>
          <w:szCs w:val="20"/>
        </w:rPr>
        <w:t xml:space="preserve"> 2020 года</w:t>
      </w:r>
    </w:p>
    <w:p>
      <w:pPr>
        <w:pStyle w:val="Style25"/>
        <w:spacing w:beforeAutospacing="0" w:before="0" w:afterAutospacing="0" w:after="0"/>
        <w:jc w:val="center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32" w:type="dxa"/>
        <w:jc w:val="left"/>
        <w:tblInd w:w="-6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014"/>
        <w:gridCol w:w="6517"/>
      </w:tblGrid>
      <w:tr>
        <w:trPr>
          <w:trHeight w:val="736" w:hRule="atLeast"/>
        </w:trPr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Полторацкий Алексей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Николаевич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682" w:hRule="atLeast"/>
        </w:trPr>
        <w:tc>
          <w:tcPr>
            <w:tcW w:w="301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Сидорова Светлана </w:t>
            </w:r>
          </w:p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Владимировна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014" w:type="dxa"/>
            <w:tcBorders/>
            <w:shd w:fill="auto" w:val="clear"/>
          </w:tcPr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Маслова Юлия </w:t>
            </w:r>
          </w:p>
          <w:p>
            <w:pPr>
              <w:pStyle w:val="Style27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Михайловна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jc w:val="both"/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</w:tc>
      </w:tr>
      <w:tr>
        <w:trPr>
          <w:trHeight w:val="595" w:hRule="atLeast"/>
        </w:trPr>
        <w:tc>
          <w:tcPr>
            <w:tcW w:w="301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Безуглова Екатерина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Ивановна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Заместитель главного врача по медицинской части- член комиссии </w:t>
            </w:r>
          </w:p>
        </w:tc>
      </w:tr>
      <w:tr>
        <w:trPr>
          <w:trHeight w:val="595" w:hRule="atLeast"/>
        </w:trPr>
        <w:tc>
          <w:tcPr>
            <w:tcW w:w="3014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Шульгин Игорь </w:t>
            </w:r>
          </w:p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Олегович</w:t>
            </w:r>
          </w:p>
        </w:tc>
        <w:tc>
          <w:tcPr>
            <w:tcW w:w="6517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 xml:space="preserve">Начальник хозяйственного отдела- член комиссии 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/>
        <w:keepLines/>
        <w:widowControl w:val="false"/>
        <w:suppressLineNumbers/>
        <w:suppressAutoHyphens w:val="true"/>
        <w:spacing w:beforeAutospacing="0" w:before="0" w:afterAutospacing="0" w:after="0"/>
        <w:ind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 xml:space="preserve">                  </w:t>
      </w: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>Выполнение работ по капитальному ремонту части ограждения территории ОБУЗ «Курская городская больница № 2», расположенного по адресу: г. Курск, ул. Джержинского,81</w:t>
      </w:r>
    </w:p>
    <w:p>
      <w:pPr>
        <w:pStyle w:val="Normal"/>
        <w:keepNext/>
        <w:keepLines/>
        <w:suppressLineNumbers/>
        <w:suppressAutoHyphens w:val="tru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b/>
          <w:b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keepNext/>
        <w:keepLines/>
        <w:widowControl w:val="false"/>
        <w:suppressLineNumbers/>
        <w:suppressAutoHyphens w:val="true"/>
        <w:bidi w:val="0"/>
        <w:spacing w:lineRule="auto" w:line="276" w:before="0" w:after="0"/>
        <w:ind w:firstLine="225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 xml:space="preserve">                  </w:t>
      </w:r>
      <w:r>
        <w:rPr>
          <w:b w:val="false"/>
          <w:bCs w:val="false"/>
          <w:color w:val="000000"/>
          <w:sz w:val="20"/>
          <w:szCs w:val="20"/>
          <w:shd w:fill="FFFFFF" w:val="clear"/>
          <w:lang w:eastAsia="ru-RU"/>
        </w:rPr>
        <w:t>241 295,00  (двести сорок одна тысяча двести девяноста пять) рублей  00 копеек.</w:t>
      </w:r>
    </w:p>
    <w:p>
      <w:pPr>
        <w:pStyle w:val="Normal"/>
        <w:keepNext/>
        <w:keepLines/>
        <w:suppressLineNumbers/>
        <w:suppressAutoHyphens w:val="true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eastAsia="Times New Roman" w:cs="Times New Roman"/>
          <w:sz w:val="20"/>
          <w:szCs w:val="20"/>
          <w:lang w:eastAsia="ru-RU"/>
        </w:rPr>
        <w:t xml:space="preserve"> 0744200000220003674 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9" w:type="dxa"/>
        <w:jc w:val="left"/>
        <w:tblInd w:w="-293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-7" w:type="dxa"/>
          <w:bottom w:w="0" w:type="dxa"/>
          <w:right w:w="40" w:type="dxa"/>
        </w:tblCellMar>
        <w:tblLook w:val="0000"/>
      </w:tblPr>
      <w:tblGrid>
        <w:gridCol w:w="2268"/>
        <w:gridCol w:w="2836"/>
        <w:gridCol w:w="3401"/>
        <w:gridCol w:w="1843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91"/>
              <w:widowControl/>
              <w:jc w:val="center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293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Участник № ЕА-65978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Алексеев Иван Викторович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190.000,00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FFFFFF" w:val="clear"/>
              </w:rPr>
              <w:t xml:space="preserve">Участник 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ЕА-65685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Афанасьев Валерий Николаевич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shd w:fill="FFFFFF" w:val="clear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191.380,00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sz w:val="20"/>
                <w:szCs w:val="20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sz w:val="20"/>
                <w:szCs w:val="20"/>
                <w:shd w:fill="FFFFFF" w:val="clear"/>
              </w:rPr>
              <w:t xml:space="preserve">Участник 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ЕА-65245</w:t>
            </w:r>
          </w:p>
        </w:tc>
        <w:tc>
          <w:tcPr>
            <w:tcW w:w="34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ООО «Стройсервис»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Style w:val="Style17"/>
                <w:rFonts w:eastAsia="Times New Roman" w:cs="Times New Roman"/>
                <w:sz w:val="20"/>
                <w:szCs w:val="20"/>
                <w:shd w:fill="FFFFFF" w:val="clear"/>
                <w:lang w:val="ru-RU" w:eastAsia="ru-RU" w:bidi="ar-SA"/>
              </w:rPr>
              <w:t>212.587,04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Style71"/>
              <w:widowControl/>
              <w:spacing w:lineRule="auto" w:line="240"/>
              <w:rPr>
                <w:rStyle w:val="Style17"/>
                <w:rFonts w:eastAsia="Times New Roman" w:cs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83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center"/>
          </w:tcPr>
          <w:p>
            <w:pPr>
              <w:pStyle w:val="Normal"/>
              <w:jc w:val="center"/>
              <w:rPr>
                <w:rStyle w:val="Style17"/>
                <w:sz w:val="20"/>
                <w:szCs w:val="20"/>
                <w:shd w:fill="FFFFFF" w:val="clear"/>
              </w:rPr>
            </w:pPr>
            <w:r>
              <w:rPr>
                <w:sz w:val="20"/>
                <w:szCs w:val="20"/>
                <w:shd w:fill="FFFFFF" w:val="clear"/>
              </w:rPr>
            </w:r>
          </w:p>
        </w:tc>
        <w:tc>
          <w:tcPr>
            <w:tcW w:w="3401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  <w:shd w:fill="FFFF00" w:val="clear"/>
              </w:rPr>
            </w:pPr>
            <w:r>
              <w:rPr>
                <w:sz w:val="20"/>
                <w:szCs w:val="20"/>
                <w:shd w:fill="FFFF00" w:val="clear"/>
              </w:rPr>
            </w:r>
          </w:p>
        </w:tc>
        <w:tc>
          <w:tcPr>
            <w:tcW w:w="1843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hd w:fill="FFFF00" w:val="clear"/>
              </w:rPr>
            </w:pPr>
            <w:r>
              <w:rPr>
                <w:shd w:fill="FFFF00" w:val="clear"/>
              </w:rPr>
            </w:r>
          </w:p>
        </w:tc>
      </w:tr>
    </w:tbl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290" w:type="dxa"/>
        <w:jc w:val="left"/>
        <w:tblInd w:w="-152" w:type="dxa"/>
        <w:tblCellMar>
          <w:top w:w="0" w:type="dxa"/>
          <w:left w:w="73" w:type="dxa"/>
          <w:bottom w:w="0" w:type="dxa"/>
          <w:right w:w="108" w:type="dxa"/>
        </w:tblCellMar>
        <w:tblLook w:val="04a0"/>
      </w:tblPr>
      <w:tblGrid>
        <w:gridCol w:w="2395"/>
        <w:gridCol w:w="2364"/>
        <w:gridCol w:w="2496"/>
        <w:gridCol w:w="3034"/>
      </w:tblGrid>
      <w:tr>
        <w:trPr>
          <w:trHeight w:val="397" w:hRule="atLeast"/>
        </w:trPr>
        <w:tc>
          <w:tcPr>
            <w:tcW w:w="2395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Члены комиссии</w:t>
            </w:r>
          </w:p>
        </w:tc>
        <w:tc>
          <w:tcPr>
            <w:tcW w:w="236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ЕА-65978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r>
          </w:p>
        </w:tc>
        <w:tc>
          <w:tcPr>
            <w:tcW w:w="2496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ЕА-65685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</w:r>
          </w:p>
        </w:tc>
        <w:tc>
          <w:tcPr>
            <w:tcW w:w="3034" w:type="dxa"/>
            <w:tcBorders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Решение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по Заявке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shd w:fill="FFFFFF" w:val="clear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shd w:fill="FFFFFF" w:val="clear"/>
                <w:lang w:val="ru-RU" w:eastAsia="ru-RU" w:bidi="ar-SA"/>
              </w:rPr>
              <w:t>ЕА-65245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FontStyle13"/>
                <w:shd w:fill="FFFFFF" w:val="clear"/>
              </w:rPr>
            </w:pPr>
            <w:r>
              <w:rPr>
                <w:shd w:fill="FFFFFF" w:val="clear"/>
              </w:rPr>
            </w:r>
          </w:p>
        </w:tc>
      </w:tr>
      <w:tr>
        <w:trPr>
          <w:trHeight w:val="397" w:hRule="atLeast"/>
        </w:trPr>
        <w:tc>
          <w:tcPr>
            <w:tcW w:w="2395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.Н. Полторацкий</w:t>
            </w:r>
          </w:p>
        </w:tc>
        <w:tc>
          <w:tcPr>
            <w:tcW w:w="236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496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34" w:type="dxa"/>
            <w:tcBorders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395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.В. Сидорова</w:t>
            </w:r>
          </w:p>
        </w:tc>
        <w:tc>
          <w:tcPr>
            <w:tcW w:w="236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496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34" w:type="dxa"/>
            <w:tcBorders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395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Ю.М. Маслова</w:t>
            </w:r>
          </w:p>
        </w:tc>
        <w:tc>
          <w:tcPr>
            <w:tcW w:w="236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496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34" w:type="dxa"/>
            <w:tcBorders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395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>Е.И. Безуглова</w:t>
            </w:r>
          </w:p>
        </w:tc>
        <w:tc>
          <w:tcPr>
            <w:tcW w:w="2364" w:type="dxa"/>
            <w:tcBorders/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496" w:type="dxa"/>
            <w:tcBorders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34" w:type="dxa"/>
            <w:tcBorders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395" w:type="dxa"/>
            <w:tcBorders>
              <w:top w:val="nil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 w:bidi="ar-SA"/>
              </w:rPr>
              <w:t xml:space="preserve">И. О.Шульгин </w:t>
            </w:r>
          </w:p>
        </w:tc>
        <w:tc>
          <w:tcPr>
            <w:tcW w:w="2364" w:type="dxa"/>
            <w:tcBorders>
              <w:top w:val="nil"/>
            </w:tcBorders>
            <w:shd w:fill="auto" w:val="clear"/>
            <w:tcMar>
              <w:left w:w="7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496" w:type="dxa"/>
            <w:tcBorders>
              <w:top w:val="nil"/>
              <w:left w:val="nil"/>
              <w:right w:val="nil"/>
              <w:insideV w:val="nil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034" w:type="dxa"/>
            <w:tcBorders>
              <w:top w:val="nil"/>
              <w:left w:val="nil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720"/>
        <w:jc w:val="both"/>
        <w:rPr/>
      </w:pPr>
      <w:r>
        <w:rPr>
          <w:rStyle w:val="Style17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left" w:pos="7336" w:leader="none"/>
        </w:tabs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89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483"/>
        <w:gridCol w:w="2405"/>
      </w:tblGrid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/>
                <w:color w:val="0000FF"/>
                <w:sz w:val="20"/>
                <w:szCs w:val="20"/>
                <w:u w:val="single"/>
                <w:lang w:eastAsia="ru-RU"/>
              </w:rPr>
              <w:t>Ю.М. Маслова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>Е.И. Безуглова</w:t>
            </w:r>
          </w:p>
        </w:tc>
      </w:tr>
      <w:tr>
        <w:trPr>
          <w:trHeight w:val="737" w:hRule="atLeast"/>
        </w:trPr>
        <w:tc>
          <w:tcPr>
            <w:tcW w:w="7483" w:type="dxa"/>
            <w:tcBorders/>
            <w:shd w:fill="auto" w:val="clear"/>
          </w:tcPr>
          <w:p>
            <w:pPr>
              <w:pStyle w:val="Style24"/>
              <w:numPr>
                <w:ilvl w:val="0"/>
                <w:numId w:val="0"/>
              </w:numPr>
              <w:spacing w:beforeAutospacing="0" w:before="0" w:afterAutospacing="0" w:after="0"/>
              <w:ind w:left="0" w:hanging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405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jc w:val="left"/>
              <w:rPr>
                <w:rFonts w:ascii="Times New Roman" w:hAnsi="Times New Roman"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val="ru-RU" w:eastAsia="ru-RU" w:bidi="ar-SA"/>
              </w:rPr>
              <w:t xml:space="preserve">И. О.Шульгин 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50486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link w:val="a3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5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203a7"/>
    <w:rPr>
      <w:color w:val="0000FF"/>
      <w:u w:val="single"/>
    </w:rPr>
  </w:style>
  <w:style w:type="character" w:styleId="Style18" w:customStyle="1">
    <w:name w:val="Без интервала Знак"/>
    <w:link w:val="a9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1" w:customStyle="1">
    <w:name w:val="Обычный (веб) Знак1"/>
    <w:link w:val="ad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0">
    <w:name w:val="Основной текст"/>
    <w:basedOn w:val="Normal"/>
    <w:pPr>
      <w:spacing w:lineRule="auto" w:line="276" w:before="0" w:after="140"/>
    </w:pPr>
    <w:rPr/>
  </w:style>
  <w:style w:type="paragraph" w:styleId="Style21">
    <w:name w:val="Список"/>
    <w:basedOn w:val="Style20"/>
    <w:pPr/>
    <w:rPr>
      <w:rFonts w:cs="Arial"/>
    </w:rPr>
  </w:style>
  <w:style w:type="paragraph" w:styleId="Style22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4">
    <w:name w:val="Заглавие"/>
    <w:basedOn w:val="Normal"/>
    <w:link w:val="a4"/>
    <w:uiPriority w:val="10"/>
    <w:qFormat/>
    <w:rsid w:val="00a50486"/>
    <w:pPr>
      <w:widowControl/>
      <w:spacing w:beforeAutospacing="1" w:afterAutospacing="1"/>
    </w:pPr>
    <w:rPr>
      <w:color w:val="000000"/>
    </w:rPr>
  </w:style>
  <w:style w:type="paragraph" w:styleId="Style25">
    <w:name w:val="Основной текст с отступом"/>
    <w:basedOn w:val="Normal"/>
    <w:link w:val="a6"/>
    <w:rsid w:val="00a50486"/>
    <w:pPr>
      <w:widowControl/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link w:val="20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link w:val="ConsPlusNormal0"/>
    <w:qFormat/>
    <w:rsid w:val="00a50486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link w:val="aa"/>
    <w:uiPriority w:val="1"/>
    <w:qFormat/>
    <w:rsid w:val="004248dd"/>
    <w:pPr>
      <w:widowControl/>
      <w:suppressAutoHyphens w:val="true"/>
      <w:bidi w:val="0"/>
      <w:spacing w:lineRule="auto" w:line="240" w:before="0" w:after="0"/>
      <w:ind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6" w:customStyle="1">
    <w:name w:val="Пункт"/>
    <w:basedOn w:val="Normal"/>
    <w:qFormat/>
    <w:rsid w:val="005e7d88"/>
    <w:pPr>
      <w:widowControl/>
      <w:tabs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1"/>
    <w:uiPriority w:val="99"/>
    <w:qFormat/>
    <w:rsid w:val="009e3f29"/>
    <w:pPr>
      <w:widowControl/>
      <w:spacing w:beforeAutospacing="1" w:after="119"/>
    </w:pPr>
    <w:rPr/>
  </w:style>
  <w:style w:type="paragraph" w:styleId="Style27" w:customStyle="1">
    <w:name w:val="Содержимое таблицы"/>
    <w:basedOn w:val="Normal"/>
    <w:qFormat/>
    <w:rsid w:val="00164bf6"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8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8"/>
    <w:qFormat/>
    <w:pPr/>
    <w:rPr/>
  </w:style>
  <w:style w:type="paragraph" w:styleId="DefinitionList">
    <w:name w:val="Definition List"/>
    <w:basedOn w:val="Style28"/>
    <w:qFormat/>
    <w:pPr>
      <w:ind w:left="360" w:hanging="0"/>
    </w:pPr>
    <w:rPr/>
  </w:style>
  <w:style w:type="paragraph" w:styleId="H1">
    <w:name w:val="H1"/>
    <w:basedOn w:val="Style28"/>
    <w:qFormat/>
    <w:pPr>
      <w:keepNext/>
      <w:spacing w:before="100" w:after="100"/>
      <w:outlineLvl w:val="1"/>
    </w:pPr>
    <w:rPr>
      <w:b/>
      <w:sz w:val="48"/>
    </w:rPr>
  </w:style>
  <w:style w:type="paragraph" w:styleId="H2">
    <w:name w:val="H2"/>
    <w:basedOn w:val="Style28"/>
    <w:qFormat/>
    <w:pPr>
      <w:keepNext/>
      <w:spacing w:before="100" w:after="100"/>
      <w:outlineLvl w:val="2"/>
    </w:pPr>
    <w:rPr>
      <w:b/>
      <w:sz w:val="36"/>
    </w:rPr>
  </w:style>
  <w:style w:type="paragraph" w:styleId="H3">
    <w:name w:val="H3"/>
    <w:basedOn w:val="Style28"/>
    <w:qFormat/>
    <w:pPr>
      <w:keepNext/>
      <w:spacing w:before="100" w:after="100"/>
      <w:outlineLvl w:val="3"/>
    </w:pPr>
    <w:rPr>
      <w:b/>
      <w:sz w:val="28"/>
    </w:rPr>
  </w:style>
  <w:style w:type="paragraph" w:styleId="H4">
    <w:name w:val="H4"/>
    <w:basedOn w:val="Style28"/>
    <w:qFormat/>
    <w:pPr>
      <w:keepNext/>
      <w:spacing w:before="100" w:after="100"/>
      <w:outlineLvl w:val="4"/>
    </w:pPr>
    <w:rPr>
      <w:b/>
      <w:sz w:val="24"/>
    </w:rPr>
  </w:style>
  <w:style w:type="paragraph" w:styleId="H5">
    <w:name w:val="H5"/>
    <w:basedOn w:val="Style28"/>
    <w:qFormat/>
    <w:pPr>
      <w:keepNext/>
      <w:spacing w:before="100" w:after="100"/>
      <w:outlineLvl w:val="5"/>
    </w:pPr>
    <w:rPr>
      <w:b/>
      <w:sz w:val="20"/>
    </w:rPr>
  </w:style>
  <w:style w:type="paragraph" w:styleId="H6">
    <w:name w:val="H6"/>
    <w:basedOn w:val="Style28"/>
    <w:qFormat/>
    <w:pPr>
      <w:keepNext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8"/>
    <w:qFormat/>
    <w:pPr/>
    <w:rPr>
      <w:i/>
    </w:rPr>
  </w:style>
  <w:style w:type="paragraph" w:styleId="Blockquote">
    <w:name w:val="Blockquote"/>
    <w:basedOn w:val="Style28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8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29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Parametervalue">
    <w:name w:val="parametervalue"/>
    <w:basedOn w:val="Normal"/>
    <w:qFormat/>
    <w:pPr>
      <w:spacing w:beforeAutospacing="1" w:afterAutospacing="1"/>
    </w:pPr>
    <w:rPr>
      <w:rFonts w:eastAsia="Times New Roman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6566c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C1C85E4-07FF-4C88-B2CF-F76F7E25D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4116</TotalTime>
  <Application>LibreOffice/4.4.2.2$Windows_x86 LibreOffice_project/c4c7d32d0d49397cad38d62472b0bc8acff48dd6</Application>
  <Paragraphs>89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ru-RU</dc:language>
  <cp:lastPrinted>2019-10-24T14:50:00Z</cp:lastPrinted>
  <dcterms:modified xsi:type="dcterms:W3CDTF">2020-12-01T16:05:44Z</dcterms:modified>
  <cp:revision>370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