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"Поставка запасных частей для оргтехники для нужд Комитета по физической культуре и спорту" 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0172200004520000047)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  <w:lang w:val="en-US"/>
        </w:rPr>
        <w:t>03.12.20 13:47:35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КОМИТЕТ ПО ФИЗИЧЕСКОЙ КУЛЬТУРЕ И СПОРТУ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запасных частей для оргтехники для нужд Комитета по физической культуре и спорту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47 600,00 руб.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16"/>
        <w:gridCol w:w="8705"/>
      </w:tblGrid>
      <w:tr>
        <w:trPr/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Требования</w:t>
            </w:r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59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598"/>
            </w:tblGrid>
            <w:tr>
              <w:trPr>
                <w:trHeight w:val="458" w:hRule="atLeast"/>
              </w:trPr>
              <w:tc>
                <w:tcPr>
                  <w:tcW w:w="859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в соответствии с пунктами 3-5, 7-11 части 1 статьи 31.</w:t>
                  </w:r>
                </w:p>
              </w:tc>
            </w:tr>
            <w:tr>
              <w:trPr>
                <w:trHeight w:val="458" w:hRule="atLeast"/>
              </w:trPr>
              <w:tc>
                <w:tcPr>
                  <w:tcW w:w="859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Отсутствие в Реестре недобросовестных поставщиков.</w:t>
                  </w:r>
                </w:p>
              </w:tc>
            </w:tr>
          </w:tbl>
          <w:p>
            <w:pPr>
              <w:pStyle w:val="Style3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72"/>
        <w:gridCol w:w="8649"/>
      </w:tblGrid>
      <w:tr>
        <w:trPr/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Преимущества</w:t>
            </w:r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507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507"/>
            </w:tblGrid>
            <w:tr>
              <w:trPr>
                <w:trHeight w:val="523" w:hRule="atLeast"/>
              </w:trPr>
              <w:tc>
                <w:tcPr>
                  <w:tcW w:w="8507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</w:p>
              </w:tc>
            </w:tr>
          </w:tbl>
          <w:p>
            <w:pPr>
              <w:pStyle w:val="Style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tbl>
      <w:tblPr>
        <w:tblW w:w="9922" w:type="dxa"/>
        <w:jc w:val="left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28"/>
        <w:gridCol w:w="8693"/>
      </w:tblGrid>
      <w:tr>
        <w:trPr/>
        <w:tc>
          <w:tcPr>
            <w:tcW w:w="12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Ограничения</w:t>
            </w:r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</w:tcPr>
          <w:tbl>
            <w:tblPr>
              <w:tblW w:w="8608" w:type="dxa"/>
              <w:jc w:val="left"/>
              <w:tblInd w:w="0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firstRow="1" w:noVBand="1" w:lastRow="0" w:firstColumn="1" w:lastColumn="0" w:noHBand="0" w:val="04a0"/>
            </w:tblPr>
            <w:tblGrid>
              <w:gridCol w:w="8608"/>
            </w:tblGrid>
            <w:tr>
              <w:trPr>
                <w:trHeight w:val="466" w:hRule="atLeast"/>
              </w:trPr>
              <w:tc>
                <w:tcPr>
                  <w:tcW w:w="860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/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>
              <w:trPr>
                <w:trHeight w:val="466" w:hRule="atLeast"/>
              </w:trPr>
              <w:tc>
                <w:tcPr>
                  <w:tcW w:w="8608" w:type="dxa"/>
                  <w:tcBorders/>
                  <w:shd w:fill="auto" w:val="clear"/>
                </w:tcPr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Закупка у субъектов малого предпринимательства и социально ориентированных некоммерческих организаций</w:t>
                  </w:r>
                </w:p>
                <w:p>
                  <w:pPr>
                    <w:pStyle w:val="Normal"/>
                    <w:jc w:val="both"/>
                    <w:rPr/>
                  </w:pPr>
                  <w:r>
                    <w:rPr>
                      <w:sz w:val="20"/>
                      <w:szCs w:val="20"/>
                      <w:lang w:val="en-US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3 статьи 30 Федерального закона № 44-ФЗ)</w:t>
                  </w:r>
                </w:p>
              </w:tc>
            </w:tr>
          </w:tbl>
          <w:p>
            <w:pPr>
              <w:pStyle w:val="Style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 Идентификационный номер заявки: EA-66251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"ДИ-ЭМ-ТИ" / 7826034711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47 006,00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7.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8. Шукшева Ольга Михайловна: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0" w:type="dxa"/>
            </w:tcMar>
          </w:tcPr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2 Идентификационный номер заявки: EA-66257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"ГАРАНТИЯ" / 7840020132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47 362,00 руб.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Решение</w:t>
            </w:r>
            <w:r>
              <w:rPr>
                <w:sz w:val="20"/>
                <w:szCs w:val="20"/>
                <w:lang w:val="en-US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>
            <w:pPr>
              <w:pStyle w:val="Normal"/>
              <w:ind w:left="72" w:firstLine="117"/>
              <w:rPr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  <w:br/>
              <w:t>7. Татаурова Людмила Николаевна: Участник электронного аукциона и поданная им заявка СООТВЕТСТВУЕТ требованиям документации об электронном аукционе</w:t>
              <w:br/>
              <w:t>8. Шукшева Ольга Михайловна: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"ДИ-ЭМ-ТИ"</w:t>
      </w:r>
    </w:p>
    <w:p>
      <w:pPr>
        <w:pStyle w:val="Normal"/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Подписи</w:t>
      </w:r>
      <w:r>
        <w:rPr>
          <w:rStyle w:val="Style17"/>
          <w:rFonts w:eastAsia="Times New Roman"/>
          <w:sz w:val="20"/>
          <w:szCs w:val="20"/>
          <w:lang w:val="en-US"/>
        </w:rPr>
        <w:t xml:space="preserve"> </w:t>
      </w:r>
      <w:r>
        <w:rPr>
          <w:rStyle w:val="Style17"/>
          <w:rFonts w:eastAsia="Times New Roman"/>
          <w:sz w:val="20"/>
          <w:szCs w:val="20"/>
          <w:lang w:val="en-US"/>
        </w:rPr>
        <w:footnoteReference w:id="2"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Татаурова Людмила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5" w:type="dxa"/>
            <w:tcBorders/>
            <w:shd w:fill="auto" w:val="clear"/>
          </w:tcPr>
          <w:p>
            <w:pPr>
              <w:pStyle w:val="Style3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  <w:vAlign w:val="bottom"/>
          </w:tcPr>
          <w:p>
            <w:pPr>
              <w:pStyle w:val="Style30"/>
              <w:rPr/>
            </w:pPr>
            <w:r>
              <w:rPr>
                <w:sz w:val="20"/>
                <w:szCs w:val="20"/>
                <w:lang w:val="en-US"/>
              </w:rPr>
              <w:t>Шукшева Ольга Михайловна</w:t>
            </w:r>
          </w:p>
        </w:tc>
      </w:tr>
    </w:tbl>
    <w:sectPr>
      <w:footerReference w:type="default" r:id="rId2"/>
      <w:footnotePr>
        <w:numFmt w:val="decimal"/>
      </w:footnotePr>
      <w:type w:val="nextPage"/>
      <w:pgSz w:w="11906" w:h="16838"/>
      <w:pgMar w:left="1418" w:right="566" w:header="0" w:top="1134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both"/>
      <w:rPr>
        <w:sz w:val="18"/>
        <w:szCs w:val="18"/>
        <w:vertAlign w:val="superscript"/>
      </w:rPr>
    </w:pPr>
    <w:r>
      <w:rPr>
        <w:sz w:val="18"/>
        <w:szCs w:val="18"/>
        <w:vertAlign w:val="superscript"/>
      </w:rPr>
    </w:r>
  </w:p>
  <w:p>
    <w:pPr>
      <w:pStyle w:val="Style35"/>
      <w:rPr/>
    </w:pPr>
    <w:r>
      <w:rPr/>
    </w:r>
  </w:p>
  <w:p>
    <w:pPr>
      <w:pStyle w:val="Style35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/>
    </w:p>
  </w:footnote>
  <w:footnote w:id="1" w:type="continuationSeparator">
    <w:p>
      <w:r>
        <w:continuationSeparator/>
      </w:r>
    </w:p>
  </w:footnote>
  <w:footnote w:id="2">
    <w:p>
      <w:pPr>
        <w:pStyle w:val="Style32"/>
        <w:rPr/>
      </w:pPr>
      <w:r>
        <w:rPr>
          <w:rStyle w:val="Style18"/>
        </w:rPr>
        <w:footnoteRef/>
      </w:r>
      <w:r>
        <w:rPr>
          <w:rStyle w:val="Style1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w="http://schemas.openxmlformats.org/wordprocessingml/2006/main">
  <w:zoom w:percent="110"/>
  <w:defaultTabStop w:val="720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 w:customStyle="1">
    <w:name w:val="Привязка сноски"/>
    <w:rPr>
      <w:vertAlign w:val="superscript"/>
    </w:rPr>
  </w:style>
  <w:style w:type="character" w:styleId="FootnoteCharacters" w:customStyle="1">
    <w:name w:val="Footnote Characters"/>
    <w:basedOn w:val="DefaultParagraphFont"/>
    <w:qFormat/>
    <w:rPr>
      <w:vertAlign w:val="superscript"/>
    </w:rPr>
  </w:style>
  <w:style w:type="character" w:styleId="Style18" w:customStyle="1">
    <w:name w:val="Символ сноски"/>
    <w:qFormat/>
    <w:rPr/>
  </w:style>
  <w:style w:type="character" w:styleId="Style19" w:customStyle="1">
    <w:name w:val="Привязка концевой сноски"/>
    <w:rPr>
      <w:vertAlign w:val="superscript"/>
    </w:rPr>
  </w:style>
  <w:style w:type="character" w:styleId="Style20" w:customStyle="1">
    <w:name w:val="Символы концевой сноски"/>
    <w:qFormat/>
    <w:rPr/>
  </w:style>
  <w:style w:type="character" w:styleId="Style21" w:customStyle="1">
    <w:name w:val="Верхний колонтитул Знак"/>
    <w:basedOn w:val="DefaultParagraphFont"/>
    <w:uiPriority w:val="99"/>
    <w:qFormat/>
    <w:rsid w:val="00404ecd"/>
    <w:rPr>
      <w:rFonts w:eastAsia="" w:eastAsiaTheme="minorEastAsia"/>
      <w:color w:val="00000A"/>
      <w:sz w:val="24"/>
      <w:szCs w:val="24"/>
    </w:rPr>
  </w:style>
  <w:style w:type="character" w:styleId="Style22" w:customStyle="1">
    <w:name w:val="Нижний колонтитул Знак"/>
    <w:basedOn w:val="DefaultParagraphFont"/>
    <w:uiPriority w:val="99"/>
    <w:qFormat/>
    <w:rsid w:val="00404ecd"/>
    <w:rPr>
      <w:rFonts w:eastAsia="" w:eastAsiaTheme="minorEastAsia"/>
      <w:color w:val="00000A"/>
      <w:sz w:val="24"/>
      <w:szCs w:val="24"/>
    </w:rPr>
  </w:style>
  <w:style w:type="character" w:styleId="Style23">
    <w:name w:val="Символ концевой сноски"/>
    <w:qFormat/>
    <w:rPr/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Noto Sans CJK SC DemiLight" w:cs="Noto Sans Devanagari"/>
      <w:sz w:val="28"/>
      <w:szCs w:val="28"/>
    </w:rPr>
  </w:style>
  <w:style w:type="paragraph" w:styleId="Style25">
    <w:name w:val="Body Text"/>
    <w:basedOn w:val="Normal"/>
    <w:pPr>
      <w:spacing w:lineRule="auto" w:line="288" w:before="0" w:after="140"/>
    </w:pPr>
    <w:rPr/>
  </w:style>
  <w:style w:type="paragraph" w:styleId="Style26">
    <w:name w:val="List"/>
    <w:basedOn w:val="Style25"/>
    <w:pPr/>
    <w:rPr>
      <w:rFonts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Noto Sans Devanagari"/>
    </w:rPr>
  </w:style>
  <w:style w:type="paragraph" w:styleId="Style29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30" w:customStyle="1">
    <w:name w:val="Содержимое таблицы"/>
    <w:basedOn w:val="Normal"/>
    <w:qFormat/>
    <w:pPr/>
    <w:rPr/>
  </w:style>
  <w:style w:type="paragraph" w:styleId="Style31" w:customStyle="1">
    <w:name w:val="Заголовок таблицы"/>
    <w:basedOn w:val="Style30"/>
    <w:qFormat/>
    <w:pPr/>
    <w:rPr/>
  </w:style>
  <w:style w:type="paragraph" w:styleId="Style32">
    <w:name w:val="Footnote Text"/>
    <w:basedOn w:val="Normal"/>
    <w:qFormat/>
    <w:pPr>
      <w:pBdr>
        <w:top w:val="single" w:sz="2" w:space="1" w:color="000001"/>
      </w:pBdr>
    </w:pPr>
    <w:rPr>
      <w:sz w:val="20"/>
      <w:szCs w:val="20"/>
    </w:rPr>
  </w:style>
  <w:style w:type="paragraph" w:styleId="Style33">
    <w:name w:val="Верхний и нижний колонтитулы"/>
    <w:basedOn w:val="Normal"/>
    <w:qFormat/>
    <w:pPr/>
    <w:rPr/>
  </w:style>
  <w:style w:type="paragraph" w:styleId="Style34">
    <w:name w:val="Header"/>
    <w:basedOn w:val="Normal"/>
    <w:uiPriority w:val="99"/>
    <w:unhideWhenUsed/>
    <w:rsid w:val="00404ecd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35">
    <w:name w:val="Footer"/>
    <w:basedOn w:val="Normal"/>
    <w:uiPriority w:val="99"/>
    <w:unhideWhenUsed/>
    <w:rsid w:val="00404ecd"/>
    <w:pPr>
      <w:tabs>
        <w:tab w:val="clear" w:pos="720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LibreOffice/6.3.1.2$Windows_x86 LibreOffice_project/b79626edf0065ac373bd1df5c28bd630b4424273</Application>
  <Pages>2</Pages>
  <Words>207</Words>
  <Characters>2077</Characters>
  <CharactersWithSpaces>2237</CharactersWithSpaces>
  <Paragraphs>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2019-08-30T06:11:00Z</dcterms:created>
  <dc:creator>Ларий Дарья Григорьевна</dc:creator>
  <dc:description/>
  <dc:language>ru-RU</dc:language>
  <cp:lastModifiedBy/>
  <dcterms:modified xsi:type="dcterms:W3CDTF">2019-11-07T16:18:06Z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