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03.2-4/507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подключению к АИС "Электронный документооборот в системе ОМС и Электронные сервисы Курской области"."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04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 xml:space="preserve">декабря 2020 года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подключению к АИС "Электронный документооборот в системе ОМС и Электронные сервисы Курской области".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202463205192046320100104000016203244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189 000,00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35"/>
        <w:gridCol w:w="4760"/>
        <w:gridCol w:w="1636"/>
        <w:gridCol w:w="1595"/>
      </w:tblGrid>
      <w:tr>
        <w:trPr>
          <w:trHeight w:val="285" w:hRule="atLeast"/>
        </w:trPr>
        <w:tc>
          <w:tcPr>
            <w:tcW w:w="9926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EA-65424</w:t>
            </w:r>
          </w:p>
        </w:tc>
        <w:tc>
          <w:tcPr>
            <w:tcW w:w="47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2"/>
        <w:gridCol w:w="4255"/>
        <w:gridCol w:w="2332"/>
        <w:gridCol w:w="1417"/>
      </w:tblGrid>
      <w:tr>
        <w:trPr/>
        <w:tc>
          <w:tcPr>
            <w:tcW w:w="9926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EA-65424</w:t>
            </w:r>
          </w:p>
        </w:tc>
        <w:tc>
          <w:tcPr>
            <w:tcW w:w="4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EA-65424</w:t>
            </w:r>
          </w:p>
        </w:tc>
        <w:tc>
          <w:tcPr>
            <w:tcW w:w="4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EA-65424</w:t>
            </w:r>
          </w:p>
        </w:tc>
        <w:tc>
          <w:tcPr>
            <w:tcW w:w="4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EA-65424</w:t>
            </w:r>
          </w:p>
        </w:tc>
        <w:tc>
          <w:tcPr>
            <w:tcW w:w="4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EA-65424</w:t>
            </w:r>
          </w:p>
        </w:tc>
        <w:tc>
          <w:tcPr>
            <w:tcW w:w="4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EA-65424</w:t>
            </w:r>
          </w:p>
        </w:tc>
        <w:tc>
          <w:tcPr>
            <w:tcW w:w="4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"АВТОМАТИЗИРОВАННЫЕ ИНФОРМАЦИОННЫЕ СИСТЕМЫ "ЯМЕД".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Application>LibreOffice/6.4.3.2$Windows_x86 LibreOffice_project/747b5d0ebf89f41c860ec2a39efd7cb15b54f2d8</Application>
  <Pages>2</Pages>
  <Words>484</Words>
  <Characters>3746</Characters>
  <CharactersWithSpaces>4157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2020-12-04T15:20:29Z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