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Протокол№ 03.4-4/</w:t>
      </w:r>
      <w:r>
        <w:rPr>
          <w:rFonts w:eastAsia="Times New Roman"/>
          <w:b/>
          <w:bCs/>
          <w:sz w:val="20"/>
          <w:szCs w:val="20"/>
        </w:rPr>
        <w:t>1845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масла сливочного"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0744200000220003611)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</w:t>
      </w:r>
      <w:r>
        <w:rPr>
          <w:rFonts w:eastAsia="Times New Roman"/>
          <w:sz w:val="20"/>
          <w:szCs w:val="20"/>
          <w:lang w:val="en-US"/>
        </w:rPr>
        <w:t>7</w:t>
      </w:r>
      <w:r>
        <w:rPr>
          <w:rFonts w:eastAsia="Times New Roman"/>
          <w:sz w:val="20"/>
          <w:szCs w:val="20"/>
          <w:lang w:val="en-US"/>
        </w:rPr>
        <w:t>.12.2020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 , 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"ЧЕРЕМИСИНОВСКИЙ СОЦИАЛЬНО-РЕАБИЛИТАЦИОННЫЙ ЦЕНТР ДЛЯ НЕСОВЕРШЕННОЛЕТНИХ"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масла сливочного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202462700291046270100100150011051244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214 570,00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25.95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EA-65635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158 887,15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EA-65667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159 960,00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EA-65591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182 191,00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158 887,15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158 887,15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158 887,15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158 887,15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158 887,15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158 887,15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159 960,00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159 960,00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159 960,00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159 960,00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159 960,00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159 960,00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182 191,00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182 191,00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182 191,00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182 191,00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182 191,00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182 191,00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"ВЕГА", предложивший цену контракта 158 887,15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"ВЕГА",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LibreOffice/6.4.3.2$Windows_x86 LibreOffice_project/747b5d0ebf89f41c860ec2a39efd7cb15b54f2d8</Application>
  <Pages>4</Pages>
  <Words>674</Words>
  <Characters>5048</Characters>
  <CharactersWithSpaces>5554</CharactersWithSpaces>
  <Paragraphs>173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2020-12-07T10:28:07Z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