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Style w:val="style16"/>
          <w:sz w:val="20"/>
          <w:szCs w:val="20"/>
        </w:rPr>
        <w:t xml:space="preserve">ПРОТОКОЛ № </w:t>
      </w:r>
      <w:r>
        <w:rPr>
          <w:rStyle w:val="style16"/>
          <w:rFonts w:eastAsia="Times New Roman"/>
          <w:b/>
          <w:i w:val="false"/>
          <w:iCs w:val="false"/>
          <w:caps/>
          <w:color w:val="00000A"/>
          <w:sz w:val="20"/>
          <w:szCs w:val="20"/>
          <w:lang w:eastAsia="ru-RU" w:val="en-US"/>
        </w:rPr>
        <w:t xml:space="preserve"> 03.5-3/21798/623</w:t>
      </w:r>
    </w:p>
    <w:p>
      <w:pPr>
        <w:pStyle w:val="style0"/>
        <w:jc w:val="center"/>
      </w:pPr>
      <w:r>
        <w:rPr>
          <w:rStyle w:val="style16"/>
          <w:sz w:val="20"/>
          <w:szCs w:val="20"/>
        </w:rPr>
        <w:t>подведения итогов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>на право заключения контракта с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Областным бюджетным учреждением здравоохранения ''Курская городская поликлиника № 7'' комитета здравоохранения Курской области на оказание услуг по вывозу и обезвреживанию медицинских отходов класса ''Б'' и ''В''.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(Регистрационный номер — 09-05/21798)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Идентификационный код закупки: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bidi="hi-IN" w:eastAsia="ru-RU" w:val="ru-RU"/>
        </w:rPr>
        <w:t>202463000808446320100100550013812244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Красн</w:t>
      </w:r>
      <w:r>
        <w:rPr>
          <w:rFonts w:cs="Times New Roman" w:eastAsia="Times New Roman"/>
          <w:color w:val="00000A"/>
          <w:sz w:val="20"/>
          <w:szCs w:val="20"/>
          <w:lang w:eastAsia="ru-RU" w:val="ru-RU"/>
        </w:rPr>
        <w:t>ая площадь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«</w:t>
      </w:r>
      <w:r>
        <w:rPr>
          <w:sz w:val="20"/>
          <w:szCs w:val="20"/>
        </w:rPr>
        <w:t>07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декабря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Полторацкий Алексей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Сидорова Светлана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tabs>
                <w:tab w:leader="none" w:pos="1665" w:val="left"/>
                <w:tab w:leader="none" w:pos="5360" w:val="left"/>
              </w:tabs>
              <w:spacing w:after="60" w:before="0" w:line="100" w:lineRule="atLeast"/>
              <w:ind w:hanging="0" w:left="25" w:right="0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Турусикова Татьяна Константиновна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Главная медицинская сестра   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tabs>
                <w:tab w:leader="none" w:pos="1665" w:val="left"/>
                <w:tab w:leader="none" w:pos="5360" w:val="left"/>
              </w:tabs>
              <w:spacing w:after="60" w:before="0" w:line="100" w:lineRule="atLeast"/>
              <w:ind w:hanging="0" w:left="25" w:right="0"/>
              <w:contextualSpacing w:val="false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Изотова Ирина Анатольевна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Юрисконсульт 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tabs>
                <w:tab w:leader="none" w:pos="1665" w:val="left"/>
                <w:tab w:leader="none" w:pos="5360" w:val="left"/>
              </w:tabs>
              <w:spacing w:after="60" w:before="0" w:line="100" w:lineRule="atLeast"/>
              <w:ind w:hanging="0" w:left="25" w:right="0"/>
              <w:contextualSpacing w:val="false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Рудакова Галина Алексеевна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Ведущий экономист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tabs>
                <w:tab w:leader="none" w:pos="1665" w:val="left"/>
                <w:tab w:leader="none" w:pos="5360" w:val="left"/>
              </w:tabs>
              <w:spacing w:after="60" w:before="0" w:line="100" w:lineRule="atLeast"/>
              <w:ind w:hanging="0" w:left="25" w:right="0"/>
              <w:contextualSpacing w:val="false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Гайворонский Павел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Начальник отдела АСУ и информационной политики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tabs>
                <w:tab w:leader="none" w:pos="1540" w:val="left"/>
                <w:tab w:leader="none" w:pos="5235" w:val="left"/>
              </w:tabs>
              <w:spacing w:after="60" w:before="0" w:line="100" w:lineRule="atLeast"/>
              <w:ind w:hanging="360" w:left="385" w:right="0"/>
              <w:contextualSpacing w:val="false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Газиханова Галина Валентиновна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 xml:space="preserve">Главный бухгалтер </w:t>
            </w: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       -  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widowControl w:val="false"/>
        <w:suppressLineNumbers/>
        <w:tabs>
          <w:tab w:leader="none" w:pos="-1620" w:val="left"/>
        </w:tabs>
        <w:suppressAutoHyphens w:val="true"/>
        <w:spacing w:after="60" w:before="0"/>
        <w:ind w:firstLine="709" w:left="0" w:right="0"/>
        <w:contextualSpacing w:val="false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ar-SA" w:val="ru-RU"/>
        </w:rPr>
        <w:t>Оказание услуг по вывозу и обезвреживанию медицинских отходов класса ''Б'' и ''В''</w:t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suppressLineNumbers/>
        <w:suppressAutoHyphens w:val="true"/>
        <w:jc w:val="left"/>
      </w:pPr>
      <w:r>
        <w:rPr>
          <w:b/>
          <w:bCs w:val="false"/>
          <w:color w:val="000000"/>
          <w:sz w:val="20"/>
          <w:szCs w:val="20"/>
          <w:lang w:bidi="ar-SA" w:eastAsia="ru-RU" w:val="ru-RU"/>
        </w:rPr>
        <w:t xml:space="preserve">                      </w:t>
      </w:r>
      <w:r>
        <w:rPr>
          <w:b/>
          <w:bCs w:val="false"/>
          <w:color w:val="000000"/>
          <w:sz w:val="20"/>
          <w:szCs w:val="20"/>
          <w:lang w:bidi="ar-SA" w:eastAsia="ru-RU" w:val="ru-RU"/>
        </w:rPr>
        <w:t>490 150,00 (Четыреста девяносто тысяч сто пятьдесят) руб. 00 коп.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0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0744200000220003703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style0"/>
        <w:tabs>
          <w:tab w:leader="none" w:pos="709" w:val="left"/>
        </w:tabs>
        <w:jc w:val="both"/>
      </w:pPr>
      <w:r>
        <w:rPr/>
      </w:r>
    </w:p>
    <w:tbl>
      <w:tblPr>
        <w:jc w:val="left"/>
        <w:tblInd w:type="dxa" w:w="-272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0"/>
          <w:bottom w:type="dxa" w:w="0"/>
          <w:right w:type="dxa" w:w="40"/>
        </w:tblCellMar>
      </w:tblPr>
      <w:tblGrid>
        <w:gridCol w:w="2266"/>
        <w:gridCol w:w="2836"/>
        <w:gridCol w:w="3398"/>
        <w:gridCol w:w="1844"/>
      </w:tblGrid>
      <w:tr>
        <w:trPr>
          <w:trHeight w:hRule="atLeast" w:val="725"/>
          <w:cantSplit w:val="false"/>
        </w:trPr>
        <w:tc>
          <w:tcPr>
            <w:tcW w:type="dxa" w:w="226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type="dxa" w:w="3398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1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Участник №  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EA-66255</w:t>
            </w:r>
          </w:p>
        </w:tc>
        <w:tc>
          <w:tcPr>
            <w:tcW w:type="dxa" w:w="3398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ООО «</w:t>
            </w:r>
            <w:bookmarkStart w:id="0" w:name="protocolReview-lot-requestList-0-accreditationInfo-participantLink"/>
            <w:bookmarkEnd w:id="0"/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ЭКОТРАНС»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433 782.75</w:t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2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Участник №  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EA-65048</w:t>
            </w:r>
          </w:p>
        </w:tc>
        <w:tc>
          <w:tcPr>
            <w:tcW w:type="dxa" w:w="3398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bookmarkStart w:id="1" w:name="protocolReview-lot-requestList-1-accreditationInfo-participantLink"/>
            <w:bookmarkEnd w:id="1"/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Шклярик Константин Александрович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436 233.50</w:t>
            </w:r>
          </w:p>
        </w:tc>
      </w:tr>
    </w:tbl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-196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2391"/>
        <w:gridCol w:w="3790"/>
        <w:gridCol w:w="4168"/>
      </w:tblGrid>
      <w:tr>
        <w:trPr>
          <w:trHeight w:hRule="atLeast" w:val="397"/>
          <w:cantSplit w:val="false"/>
        </w:trPr>
        <w:tc>
          <w:tcPr>
            <w:tcW w:type="dxa" w:w="239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Члены комиссии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№  </w:t>
            </w: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EA-66255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ООО «</w:t>
            </w:r>
            <w:bookmarkStart w:id="2" w:name="protocolReview-lot-requestList-0-accreditationInfo-participantLink1"/>
            <w:bookmarkEnd w:id="2"/>
            <w:r>
              <w:rPr>
                <w:rStyle w:val="style20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ЭКОТРАНС»</w:t>
            </w:r>
          </w:p>
        </w:tc>
        <w:tc>
          <w:tcPr>
            <w:tcW w:type="dxa" w:w="41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№  </w:t>
            </w: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EA-65048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Шклярик Константин Александрович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А. Н. Полторацкий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С.В. Сидорова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widowControl w:val="false"/>
              <w:tabs>
                <w:tab w:leader="none" w:pos="585" w:val="left"/>
                <w:tab w:leader="none" w:pos="4280" w:val="left"/>
              </w:tabs>
              <w:spacing w:after="60" w:before="0" w:line="100" w:lineRule="atLeast"/>
              <w:ind w:hanging="0" w:left="25" w:right="0"/>
              <w:contextualSpacing w:val="false"/>
              <w:jc w:val="left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Т.К. Турусикова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widowControl w:val="false"/>
              <w:tabs>
                <w:tab w:leader="none" w:pos="3465" w:val="left"/>
                <w:tab w:leader="none" w:pos="7160" w:val="left"/>
              </w:tabs>
              <w:spacing w:after="60" w:before="0" w:line="100" w:lineRule="atLeast"/>
              <w:ind w:hanging="360" w:left="385" w:right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И.А. Изотова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widowControl w:val="false"/>
              <w:tabs>
                <w:tab w:leader="none" w:pos="3465" w:val="left"/>
                <w:tab w:leader="none" w:pos="7160" w:val="left"/>
              </w:tabs>
              <w:spacing w:after="60" w:before="0" w:line="100" w:lineRule="atLeast"/>
              <w:ind w:hanging="360" w:left="385" w:right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Г.А.Рудакова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widowControl w:val="false"/>
              <w:tabs>
                <w:tab w:leader="none" w:pos="3465" w:val="left"/>
                <w:tab w:leader="none" w:pos="7160" w:val="left"/>
              </w:tabs>
              <w:spacing w:after="60" w:before="0" w:line="100" w:lineRule="atLeast"/>
              <w:ind w:hanging="360" w:left="385" w:right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П.А. Гайворонский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widowControl w:val="false"/>
              <w:tabs>
                <w:tab w:leader="none" w:pos="3465" w:val="left"/>
                <w:tab w:leader="none" w:pos="7160" w:val="left"/>
              </w:tabs>
              <w:spacing w:after="60" w:before="0" w:line="100" w:lineRule="atLeast"/>
              <w:ind w:hanging="360" w:left="385" w:right="0"/>
              <w:contextualSpacing w:val="false"/>
              <w:jc w:val="both"/>
            </w:pPr>
            <w:bookmarkStart w:id="3" w:name="__DdeLink__616_341661099"/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Г.В. </w:t>
            </w:r>
            <w:bookmarkEnd w:id="3"/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Газиханова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26"/>
          <w:rFonts w:cs="Times New Roman" w:eastAsia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cs="Times New Roman" w:eastAsia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81"/>
        <w:gridCol w:w="2403"/>
      </w:tblGrid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А</w:t>
            </w:r>
            <w:r>
              <w:rPr>
                <w:rStyle w:val="style20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.Н.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Заместитель председателя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С</w:t>
            </w:r>
            <w:r>
              <w:rPr>
                <w:rStyle w:val="style20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.В.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tabs>
                <w:tab w:leader="none" w:pos="585" w:val="left"/>
                <w:tab w:leader="none" w:pos="4280" w:val="left"/>
              </w:tabs>
              <w:spacing w:after="60" w:before="0" w:line="100" w:lineRule="atLeast"/>
              <w:ind w:hanging="0" w:left="25" w:right="0"/>
              <w:contextualSpacing w:val="false"/>
              <w:jc w:val="left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Т.К. Турусикова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tabs>
                <w:tab w:leader="none" w:pos="3465" w:val="left"/>
                <w:tab w:leader="none" w:pos="7160" w:val="left"/>
              </w:tabs>
              <w:spacing w:after="60" w:before="0" w:line="100" w:lineRule="atLeast"/>
              <w:ind w:hanging="360" w:left="385" w:right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И.А. Изотова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tabs>
                <w:tab w:leader="none" w:pos="3465" w:val="left"/>
                <w:tab w:leader="none" w:pos="7160" w:val="left"/>
              </w:tabs>
              <w:spacing w:after="60" w:before="0" w:line="100" w:lineRule="atLeast"/>
              <w:ind w:hanging="360" w:left="385" w:right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Г.А.Рудакова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tabs>
                <w:tab w:leader="none" w:pos="3465" w:val="left"/>
                <w:tab w:leader="none" w:pos="7160" w:val="left"/>
              </w:tabs>
              <w:spacing w:after="60" w:before="0" w:line="100" w:lineRule="atLeast"/>
              <w:ind w:hanging="360" w:left="385" w:right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П.А. Гайворонский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 w:val="false"/>
              <w:tabs>
                <w:tab w:leader="none" w:pos="3465" w:val="left"/>
                <w:tab w:leader="none" w:pos="7160" w:val="left"/>
              </w:tabs>
              <w:spacing w:after="60" w:before="0" w:line="100" w:lineRule="atLeast"/>
              <w:ind w:hanging="360" w:left="385" w:right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 xml:space="preserve">Г.В.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Газиханова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9000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2020-06-10T11:03:02.00Z</dcterms:modified>
  <cp:revision>330</cp:revision>
</cp:coreProperties>
</file>