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03.2-4/534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прав на антивирусное программное обеспечение Kaspersky Endpoint Security"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0744200000220003534)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декабря 2020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прав на антивирусное программное обеспечение Kaspersky Endpoint Security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202463225845046320100106450016201611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261 732,00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4.91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50"/>
        <w:gridCol w:w="3062"/>
        <w:gridCol w:w="2162"/>
        <w:gridCol w:w="1350"/>
        <w:gridCol w:w="125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EA-64544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2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248 891,34 руб.</w:t>
            </w:r>
          </w:p>
        </w:tc>
        <w:tc>
          <w:tcPr>
            <w:tcW w:w="1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EA-66578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2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EA-65316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2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EA-64006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"ПРОГРАММ ИНЖИНИРИНГ" / 7712026844</w:t>
            </w:r>
          </w:p>
        </w:tc>
        <w:tc>
          <w:tcPr>
            <w:tcW w:w="2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5"/>
        <w:gridCol w:w="3113"/>
        <w:gridCol w:w="1875"/>
        <w:gridCol w:w="1700"/>
        <w:gridCol w:w="1414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EA-64544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248 891,34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EA-64544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248 891,34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EA-64544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248 891,34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EA-64544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248 891,34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EA-64544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248 891,34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EA-64544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248 891,34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EA-64544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248 891,34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EA-66578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EA-66578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EA-66578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EA-66578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EA-66578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EA-66578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EA-66578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"ПРОГРАММ ИНЖИНИРИНГ" / 7712026844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"ПРОГРАММ ИНЖИНИРИНГ" / 7712026844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"ПРОГРАММ ИНЖИНИРИНГ" / 7712026844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"ПРОГРАММ ИНЖИНИРИНГ" / 7712026844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"ПРОГРАММ ИНЖИНИРИНГ" / 7712026844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"ПРОГРАММ ИНЖИНИРИНГ" / 7712026844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EA-64006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"ПРОГРАММ ИНЖИНИРИНГ" / 7712026844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250 200,00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"5.25 ПРОГРАММЫ", предложивший цену контракта 248 891,34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"5.25 ПРОГРАММЫ",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4</Pages>
  <Words>932</Words>
  <Characters>6984</Characters>
  <CharactersWithSpaces>7688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2020-12-09T16:46:17Z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