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sz w:val="20"/>
          <w:szCs w:val="20"/>
          <w:lang w:val="en-US" w:eastAsia="ru-RU"/>
        </w:rPr>
        <w:t>09-05/21807/632</w:t>
      </w:r>
    </w:p>
    <w:p>
      <w:pPr>
        <w:pStyle w:val="Normal"/>
        <w:jc w:val="center"/>
        <w:rPr>
          <w:rStyle w:val="FontStyle17"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на право заключения  контракта</w:t>
      </w:r>
      <w:r>
        <w:rPr>
          <w:rStyle w:val="FontStyle17"/>
          <w:sz w:val="20"/>
          <w:szCs w:val="20"/>
          <w:lang w:val="en-US" w:eastAsia="ru-RU" w:bidi="ar-SA"/>
        </w:rPr>
        <w:t xml:space="preserve"> </w:t>
      </w:r>
      <w:r>
        <w:rPr>
          <w:rStyle w:val="FontStyle17"/>
          <w:sz w:val="20"/>
          <w:szCs w:val="20"/>
          <w:lang w:val="ru-RU" w:eastAsia="ru-RU" w:bidi="ar-SA"/>
        </w:rPr>
        <w:t xml:space="preserve">ОБУЗ </w:t>
      </w:r>
      <w:r>
        <w:rPr>
          <w:rStyle w:val="FontStyle17"/>
          <w:sz w:val="20"/>
          <w:szCs w:val="20"/>
          <w:lang w:val="en-US" w:eastAsia="ru-RU" w:bidi="ar-SA"/>
        </w:rPr>
        <w:t xml:space="preserve">''Курский областной клинический кожно-венерологический диспансер'' 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(Регистрационный номер </w:t>
      </w:r>
      <w:r>
        <w:rPr>
          <w:rStyle w:val="FontStyle17"/>
          <w:sz w:val="20"/>
          <w:szCs w:val="20"/>
          <w:lang w:val="ru-RU" w:eastAsia="zh-CN" w:bidi="ar-SA"/>
        </w:rPr>
        <w:t>09-05/21807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).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    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</w:t>
      </w:r>
      <w:r>
        <w:rPr>
          <w:rStyle w:val="FontStyle17"/>
          <w:rFonts w:eastAsia="Times New Roman"/>
          <w:bCs/>
          <w:i/>
          <w:color w:val="000000"/>
          <w:kern w:val="0"/>
          <w:sz w:val="20"/>
          <w:szCs w:val="20"/>
          <w:lang w:val="ru-RU" w:eastAsia="zh-CN" w:bidi="ar-SA"/>
        </w:rPr>
        <w:t>202462901693346320100100620013822244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rStyle w:val="FontStyle17"/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bCs/>
          <w:color w:val="000000"/>
          <w:sz w:val="20"/>
          <w:szCs w:val="20"/>
        </w:rPr>
      </w:pPr>
      <w:r>
        <w:rPr>
          <w:sz w:val="20"/>
          <w:szCs w:val="20"/>
        </w:rPr>
        <w:t>г. Курск, ул. Красная Площадь,6                                                                                      « 09</w:t>
      </w:r>
      <w:r>
        <w:rPr>
          <w:sz w:val="20"/>
          <w:szCs w:val="20"/>
          <w:lang w:val="ru-RU" w:eastAsia="ru-RU" w:bidi="ar-SA"/>
        </w:rPr>
        <w:t xml:space="preserve"> </w:t>
      </w:r>
      <w:r>
        <w:rPr>
          <w:sz w:val="20"/>
          <w:szCs w:val="20"/>
        </w:rPr>
        <w:t xml:space="preserve">» </w:t>
      </w:r>
      <w:r>
        <w:rPr>
          <w:sz w:val="20"/>
          <w:szCs w:val="20"/>
          <w:lang w:eastAsia="ru-RU"/>
        </w:rPr>
        <w:t>декабря</w:t>
      </w:r>
      <w:r>
        <w:rPr>
          <w:sz w:val="20"/>
          <w:szCs w:val="20"/>
        </w:rPr>
        <w:t xml:space="preserve"> 2020 года</w:t>
      </w:r>
    </w:p>
    <w:p>
      <w:pPr>
        <w:pStyle w:val="Style24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н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pacing w:lineRule="atLeast" w:line="100"/>
              <w:ind w:left="-70" w:right="3" w:hanging="0"/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zh-CN" w:bidi="ar-SA"/>
              </w:rPr>
              <w:t>Калиман Людмила Васильевна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Кондрашова Олеся Игоревна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Специалист отдела закупок в сфере строительства и ЖКХ областного казенного учреждения «Центр закупок Курской области»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–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 w:eastAsia="zh-CN" w:bidi="ar-SA"/>
              </w:rPr>
              <w:t>Ребенсдорф Елена Николаевна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CN" w:bidi="ar-SA"/>
              </w:rPr>
              <w:t xml:space="preserve">  </w:t>
            </w:r>
            <w:r>
              <w:rPr>
                <w:sz w:val="20"/>
                <w:szCs w:val="20"/>
                <w:lang w:val="en-US" w:eastAsia="zh-CN" w:bidi="ar-SA"/>
              </w:rPr>
              <w:t xml:space="preserve">Ведущий экономист – </w:t>
            </w:r>
            <w:r>
              <w:rPr>
                <w:sz w:val="20"/>
                <w:szCs w:val="20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rPr>
                <w:sz w:val="20"/>
                <w:szCs w:val="20"/>
                <w:lang w:val="ru-RU" w:eastAsia="zh-CN" w:bidi="ar-SA"/>
              </w:rPr>
            </w:pPr>
            <w:r>
              <w:rPr>
                <w:sz w:val="20"/>
                <w:szCs w:val="20"/>
                <w:lang w:val="ru-RU" w:eastAsia="zh-CN" w:bidi="ar-S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 w:eastAsia="zh-CN" w:bidi="ar-SA"/>
              </w:rPr>
              <w:t>Маркина Елена Ивановна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val="en-US" w:eastAsia="zh-CN" w:bidi="ar-SA"/>
              </w:rPr>
              <w:t xml:space="preserve">Начальник хозяйственного отдела </w:t>
            </w:r>
            <w:r>
              <w:rPr>
                <w:sz w:val="20"/>
                <w:szCs w:val="20"/>
                <w:lang w:val="ru-RU" w:eastAsia="zh-CN" w:bidi="ar-SA"/>
              </w:rPr>
              <w:t xml:space="preserve"> —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 w:eastAsia="zh-CN" w:bidi="ar-SA"/>
              </w:rPr>
              <w:t>Королькова Татьяна Александровна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val="en-US" w:eastAsia="zh-CN" w:bidi="ar-SA"/>
              </w:rPr>
              <w:t xml:space="preserve">Заместитель главного врача по экономическим вопросам  – </w:t>
            </w:r>
            <w:r>
              <w:rPr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sz w:val="20"/>
          <w:szCs w:val="20"/>
          <w:lang w:val="ru-RU" w:eastAsia="ru-RU" w:bidi="ar-SA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jc w:val="center"/>
        <w:rPr>
          <w:b/>
          <w:b/>
          <w:bCs/>
          <w:sz w:val="20"/>
          <w:szCs w:val="20"/>
          <w:lang w:val="ru-RU" w:bidi="ar-SA"/>
        </w:rPr>
      </w:pPr>
      <w:r>
        <w:rPr>
          <w:b/>
          <w:bCs/>
          <w:sz w:val="20"/>
          <w:szCs w:val="20"/>
          <w:lang w:val="ru-RU" w:eastAsia="ru-RU" w:bidi="ar-SA"/>
        </w:rPr>
        <w:t>Утилизации (сбор, обезвреживание, транспортировка и размещение) медицинских отходов класса «В»</w:t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keepNext w:val="true"/>
        <w:keepLines/>
        <w:widowControl/>
        <w:suppressLineNumbers/>
        <w:suppressAutoHyphens w:val="true"/>
        <w:bidi w:val="0"/>
        <w:spacing w:lineRule="auto" w:line="276" w:before="0" w:after="0"/>
        <w:ind w:firstLine="225"/>
        <w:jc w:val="center"/>
        <w:rPr>
          <w:b/>
          <w:b/>
          <w:bCs/>
        </w:rPr>
      </w:pPr>
      <w:r>
        <w:rPr>
          <w:b/>
          <w:bCs/>
          <w:sz w:val="20"/>
          <w:szCs w:val="20"/>
          <w:lang w:val="ru-RU" w:eastAsia="ru-RU" w:bidi="ar-SA"/>
        </w:rPr>
        <w:t xml:space="preserve">300 000,00 </w:t>
      </w:r>
      <w:r>
        <w:rPr>
          <w:b/>
          <w:bCs/>
          <w:sz w:val="20"/>
          <w:szCs w:val="20"/>
          <w:lang w:eastAsia="ru-RU"/>
        </w:rPr>
        <w:t>р</w:t>
      </w:r>
      <w:r>
        <w:rPr>
          <w:b/>
          <w:bCs/>
          <w:color w:val="000000"/>
          <w:sz w:val="20"/>
          <w:szCs w:val="20"/>
          <w:lang w:eastAsia="ru-RU"/>
        </w:rPr>
        <w:t>уб. ( Триста тысяч рублей 00 копеек)</w:t>
      </w:r>
    </w:p>
    <w:p>
      <w:pPr>
        <w:pStyle w:val="Normal"/>
        <w:keepNext w:val="true"/>
        <w:keepLines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sz w:val="20"/>
          <w:szCs w:val="20"/>
          <w:lang w:eastAsia="ru-RU"/>
        </w:rPr>
        <w:t xml:space="preserve"> 0744200000220003811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hyperlink r:id="rId2"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9">
              <w:r>
                <w:rPr>
                  <w:rFonts w:cs="Times New Roman"/>
                  <w:sz w:val="22"/>
                  <w:szCs w:val="22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0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sz w:val="20"/>
                <w:szCs w:val="20"/>
                <w:u w:val="single"/>
                <w:lang w:val="ru-RU" w:eastAsia="ru-RU" w:bidi="ar-SA"/>
              </w:rPr>
              <w:t xml:space="preserve"> ЕА-66359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АКЦИОНЕРНОЕ ОБЩЕСТВО «ПОЛИГОН ПРОМЫШЛЕННЫХ ОТХОДОВ «СТАРКОВО»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97 500,00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11">
              <w:r>
                <w:rPr>
                  <w:rFonts w:cs="Times New Roman"/>
                  <w:sz w:val="22"/>
                  <w:szCs w:val="22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2">
              <w:r>
                <w:rPr>
                  <w:sz w:val="20"/>
                  <w:szCs w:val="20"/>
                </w:rPr>
                <w:t xml:space="preserve">Участник № </w:t>
              </w:r>
            </w:hyperlink>
            <w:r>
              <w:rPr>
                <w:sz w:val="20"/>
                <w:szCs w:val="20"/>
                <w:lang w:val="ru-RU" w:eastAsia="ru-RU" w:bidi="ar-SA"/>
              </w:rPr>
              <w:t xml:space="preserve"> ЕА-66814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«ГАРАНТ-МЕД»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99 000,00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3">
              <w:r>
                <w:rPr>
                  <w:sz w:val="20"/>
                  <w:szCs w:val="20"/>
                </w:rPr>
                <w:t xml:space="preserve">Участник № </w:t>
              </w:r>
            </w:hyperlink>
            <w:r>
              <w:rPr>
                <w:sz w:val="20"/>
                <w:szCs w:val="20"/>
                <w:lang w:val="ru-RU" w:eastAsia="ru-RU" w:bidi="ar-SA"/>
              </w:rPr>
              <w:t xml:space="preserve"> ЕА-66337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«ЭКОТРАНС»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129 000,00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№  ЕА-65690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ШКЛЯРИК КОНСТАНТИН АЛЕКСАНДРОВИЧ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298 500,00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hyperlink r:id="rId14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4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254"/>
        <w:gridCol w:w="2275"/>
        <w:gridCol w:w="2200"/>
        <w:gridCol w:w="2265"/>
        <w:gridCol w:w="1355"/>
      </w:tblGrid>
      <w:tr>
        <w:trPr>
          <w:trHeight w:val="397" w:hRule="atLeast"/>
        </w:trPr>
        <w:tc>
          <w:tcPr>
            <w:tcW w:w="2254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5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227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16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left"/>
              <w:rPr/>
            </w:pPr>
            <w:hyperlink r:id="rId17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left"/>
              <w:rPr/>
            </w:pPr>
            <w:hyperlink r:id="rId18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sz w:val="20"/>
                <w:szCs w:val="20"/>
                <w:u w:val="single"/>
                <w:lang w:val="ru-RU" w:eastAsia="ru-RU" w:bidi="ar-SA"/>
              </w:rPr>
              <w:t xml:space="preserve"> </w:t>
            </w:r>
            <w:r>
              <w:rPr>
                <w:sz w:val="20"/>
                <w:szCs w:val="20"/>
                <w:u w:val="single"/>
                <w:lang w:val="ru-RU" w:eastAsia="ru-RU" w:bidi="ar-SA"/>
              </w:rPr>
              <w:t>ЕА-66359</w:t>
            </w:r>
          </w:p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sz w:val="20"/>
                <w:szCs w:val="20"/>
                <w:lang w:val="ru-RU" w:eastAsia="ru-RU" w:bidi="ar-SA"/>
              </w:rPr>
              <w:t>АКЦИОНЕРНОЕ ОБЩЕСТВО «ПОЛИГОН ПРОМЫШЛЕННЫХ ОТХОДОВ «СТАРКОВО»</w:t>
            </w:r>
          </w:p>
        </w:tc>
        <w:tc>
          <w:tcPr>
            <w:tcW w:w="220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19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left"/>
              <w:rPr/>
            </w:pPr>
            <w:hyperlink r:id="rId20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left"/>
              <w:rPr/>
            </w:pPr>
            <w:hyperlink r:id="rId21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sz w:val="20"/>
                <w:szCs w:val="20"/>
                <w:u w:val="single"/>
                <w:lang w:val="ru-RU" w:eastAsia="ru-RU" w:bidi="ar-SA"/>
              </w:rPr>
              <w:t xml:space="preserve"> </w:t>
            </w:r>
            <w:r>
              <w:rPr>
                <w:sz w:val="20"/>
                <w:szCs w:val="20"/>
                <w:u w:val="single"/>
                <w:lang w:val="ru-RU" w:eastAsia="ru-RU" w:bidi="ar-SA"/>
              </w:rPr>
              <w:t>ЕА-66814</w:t>
            </w:r>
          </w:p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sz w:val="20"/>
                <w:szCs w:val="20"/>
                <w:lang w:val="ru-RU" w:eastAsia="ru-RU" w:bidi="ar-SA"/>
              </w:rPr>
              <w:t>ОБЩЕСТВО С ОГРАНИЧЕННОЙ ОТВЕТСТВЕННОСТЬЮ «ГАРАНТ-МЕД»</w:t>
            </w:r>
          </w:p>
        </w:tc>
        <w:tc>
          <w:tcPr>
            <w:tcW w:w="22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22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left"/>
              <w:rPr/>
            </w:pPr>
            <w:hyperlink r:id="rId23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left"/>
              <w:rPr/>
            </w:pPr>
            <w:hyperlink r:id="rId24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sz w:val="20"/>
                <w:szCs w:val="20"/>
                <w:u w:val="single"/>
                <w:lang w:val="ru-RU" w:eastAsia="ru-RU" w:bidi="ar-SA"/>
              </w:rPr>
              <w:t>ЕА-66337</w:t>
            </w:r>
          </w:p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sz w:val="20"/>
                <w:szCs w:val="20"/>
                <w:lang w:val="ru-RU" w:eastAsia="ru-RU" w:bidi="ar-SA"/>
              </w:rPr>
              <w:t>ОБЩЕСТВО С ОГРАНИЧЕННОЙ ОТВЕТСТВЕННОСТЬЮ «ЭКОТРАНС»</w:t>
            </w:r>
          </w:p>
        </w:tc>
        <w:tc>
          <w:tcPr>
            <w:tcW w:w="135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25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left"/>
              <w:rPr/>
            </w:pPr>
            <w:hyperlink r:id="rId26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>по Заявке</w:t>
              </w:r>
            </w:hyperlink>
            <w:r>
              <w:rPr>
                <w:sz w:val="20"/>
                <w:szCs w:val="20"/>
                <w:u w:val="single"/>
                <w:lang w:val="ru-RU" w:eastAsia="ru-RU" w:bidi="ar-SA"/>
              </w:rPr>
              <w:t xml:space="preserve"> </w:t>
            </w:r>
            <w:hyperlink r:id="rId27">
              <w:r>
                <w:rPr>
                  <w:sz w:val="20"/>
                  <w:szCs w:val="20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sz w:val="20"/>
                <w:szCs w:val="20"/>
                <w:u w:val="single"/>
                <w:lang w:val="ru-RU" w:eastAsia="ru-RU" w:bidi="ar-SA"/>
              </w:rPr>
              <w:t>ЕА-65690</w:t>
            </w:r>
          </w:p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ru-RU" w:eastAsia="ru-RU" w:bidi="ar-SA"/>
              </w:rPr>
              <w:t>ШКЛЯРИК КОНСТАНТИН АЛЕКСАНДРОВИЧ</w:t>
            </w:r>
          </w:p>
        </w:tc>
      </w:tr>
      <w:tr>
        <w:trPr>
          <w:trHeight w:val="397" w:hRule="atLeast"/>
        </w:trPr>
        <w:tc>
          <w:tcPr>
            <w:tcW w:w="2254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28">
              <w:r>
                <w:rPr>
                  <w:rFonts w:eastAsia="Times New Roman" w:cs="Times New Roman"/>
                  <w:color w:val="000000"/>
                  <w:sz w:val="16"/>
                  <w:szCs w:val="16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 w:cs="Times New Roman"/>
                <w:color w:val="000000"/>
                <w:sz w:val="16"/>
                <w:szCs w:val="16"/>
                <w:u w:val="single"/>
                <w:lang w:eastAsia="ru-RU"/>
              </w:rPr>
              <w:t>.Н. Полторацкий</w:t>
            </w:r>
          </w:p>
        </w:tc>
        <w:tc>
          <w:tcPr>
            <w:tcW w:w="227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0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35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254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33">
              <w:r>
                <w:rPr>
                  <w:rFonts w:eastAsia="Times New Roman" w:cs="Times New Roman"/>
                  <w:color w:val="000000"/>
                  <w:sz w:val="16"/>
                  <w:szCs w:val="16"/>
                  <w:u w:val="singl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 w:cs="Times New Roman"/>
                <w:color w:val="000000"/>
                <w:sz w:val="16"/>
                <w:szCs w:val="16"/>
                <w:u w:val="single"/>
                <w:lang w:eastAsia="ru-RU"/>
              </w:rPr>
              <w:t>.В. Сидорова</w:t>
            </w:r>
          </w:p>
        </w:tc>
        <w:tc>
          <w:tcPr>
            <w:tcW w:w="227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0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35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254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color w:val="000000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u w:val="single"/>
                <w:lang w:eastAsia="ru-RU"/>
              </w:rPr>
              <w:t>Л.В.Калиман</w:t>
            </w:r>
          </w:p>
        </w:tc>
        <w:tc>
          <w:tcPr>
            <w:tcW w:w="227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0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35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254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</w:t>
            </w: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u w:val="single"/>
                <w:lang w:val="ru-RU" w:eastAsia="ru-RU" w:bidi="ar-SA"/>
              </w:rPr>
              <w:t>.И.Кондрашова</w:t>
            </w:r>
          </w:p>
        </w:tc>
        <w:tc>
          <w:tcPr>
            <w:tcW w:w="227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0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35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254" w:type="dxa"/>
            <w:tcBorders/>
            <w:vAlign w:val="center"/>
          </w:tcPr>
          <w:p>
            <w:pPr>
              <w:pStyle w:val="Normal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  <w:lang w:val="ru-RU" w:eastAsia="ru-RU" w:bidi="ar-SA"/>
              </w:rPr>
              <w:t>Е.Н.</w:t>
            </w:r>
            <w:r>
              <w:rPr>
                <w:sz w:val="20"/>
                <w:szCs w:val="20"/>
                <w:u w:val="single"/>
                <w:lang w:val="en-US" w:eastAsia="ru-RU" w:bidi="ar-SA"/>
              </w:rPr>
              <w:t>Ребенсдорф</w:t>
            </w:r>
          </w:p>
        </w:tc>
        <w:tc>
          <w:tcPr>
            <w:tcW w:w="227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00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35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254" w:type="dxa"/>
            <w:tcBorders>
              <w:top w:val="nil"/>
            </w:tcBorders>
            <w:vAlign w:val="center"/>
          </w:tcPr>
          <w:p>
            <w:pPr>
              <w:pStyle w:val="Normal"/>
              <w:rPr/>
            </w:pPr>
            <w:r>
              <w:rPr>
                <w:rStyle w:val="FontStyle13"/>
                <w:sz w:val="20"/>
                <w:szCs w:val="20"/>
                <w:u w:val="single"/>
                <w:lang w:val="ru-RU" w:eastAsia="ru-RU" w:bidi="ar-SA"/>
              </w:rPr>
              <w:t>Е.И.</w:t>
            </w:r>
            <w:r>
              <w:rPr>
                <w:rStyle w:val="FontStyle13"/>
                <w:sz w:val="20"/>
                <w:szCs w:val="20"/>
                <w:u w:val="single"/>
                <w:lang w:val="en-US" w:eastAsia="ru-RU" w:bidi="ar-SA"/>
              </w:rPr>
              <w:t>Маркина</w:t>
            </w:r>
          </w:p>
        </w:tc>
        <w:tc>
          <w:tcPr>
            <w:tcW w:w="227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00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65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35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254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Т.А.</w:t>
            </w:r>
            <w:r>
              <w:rPr>
                <w:sz w:val="20"/>
                <w:szCs w:val="20"/>
                <w:u w:val="single"/>
                <w:lang w:val="en-US" w:bidi="ar-SA"/>
              </w:rPr>
              <w:t>Королькова</w:t>
            </w:r>
          </w:p>
        </w:tc>
        <w:tc>
          <w:tcPr>
            <w:tcW w:w="227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00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65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135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/>
      </w:pPr>
      <w:hyperlink r:id="rId58">
        <w:r>
          <w:rPr>
            <w:color w:val="000000"/>
            <w:sz w:val="20"/>
            <w:szCs w:val="2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00"/>
            <w:sz w:val="20"/>
            <w:szCs w:val="20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00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3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hyperlink r:id="rId59">
              <w:r>
                <w:rPr>
                  <w:rFonts w:cs="Times New Roman"/>
                  <w:sz w:val="20"/>
                  <w:szCs w:val="20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60">
              <w:r>
                <w:rPr>
                  <w:rFonts w:eastAsia="Times New Roman" w:cs="Times New Roman"/>
                  <w:color w:val="000000"/>
                  <w:sz w:val="22"/>
                  <w:szCs w:val="22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00"/>
                <w:sz w:val="22"/>
                <w:szCs w:val="22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3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61">
              <w:r>
                <w:rPr>
                  <w:rFonts w:cs="Times New Roman"/>
                  <w:sz w:val="20"/>
                  <w:szCs w:val="20"/>
                </w:rPr>
                <w:t>Заместитель председателя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62">
              <w:r>
                <w:rPr>
                  <w:rFonts w:eastAsia="Times New Roman" w:cs="Times New Roman"/>
                  <w:color w:val="000000"/>
                  <w:sz w:val="22"/>
                  <w:szCs w:val="22"/>
                  <w:u w:val="singl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/>
                <w:color w:val="000000"/>
                <w:sz w:val="22"/>
                <w:szCs w:val="22"/>
                <w:u w:val="singl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3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Секретарь</w:t>
            </w:r>
            <w:hyperlink r:id="rId63">
              <w:r>
                <w:rPr>
                  <w:color w:val="000000"/>
                  <w:sz w:val="20"/>
                  <w:szCs w:val="20"/>
                </w:rPr>
                <w:t xml:space="preserve"> </w:t>
              </w:r>
              <w:r>
                <w:rPr>
                  <w:sz w:val="20"/>
                  <w:szCs w:val="20"/>
                </w:rPr>
                <w:t>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00"/>
                <w:sz w:val="22"/>
                <w:szCs w:val="22"/>
                <w:u w:val="single"/>
                <w:lang w:eastAsia="ru-RU"/>
              </w:rPr>
              <w:t>Л.В.Калиман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3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64">
              <w:r>
                <w:rPr>
                  <w:sz w:val="20"/>
                  <w:szCs w:val="20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00"/>
                <w:kern w:val="0"/>
                <w:sz w:val="22"/>
                <w:szCs w:val="22"/>
                <w:u w:val="single"/>
                <w:lang w:val="ru-RU" w:eastAsia="ru-RU" w:bidi="ar-SA"/>
              </w:rPr>
              <w:t>О.И.Кондрашова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3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rPr/>
            </w:pPr>
            <w:r>
              <w:rPr>
                <w:rStyle w:val="FontStyle13"/>
                <w:sz w:val="20"/>
                <w:szCs w:val="20"/>
                <w:u w:val="single"/>
                <w:lang w:val="ru-RU" w:eastAsia="ru-RU" w:bidi="ar-SA"/>
              </w:rPr>
              <w:t>Е.Н.</w:t>
            </w:r>
            <w:r>
              <w:rPr>
                <w:rStyle w:val="FontStyle13"/>
                <w:sz w:val="20"/>
                <w:szCs w:val="20"/>
                <w:u w:val="single"/>
                <w:lang w:val="en-US" w:eastAsia="ru-RU" w:bidi="ar-SA"/>
              </w:rPr>
              <w:t>Ребенсдорф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3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rPr/>
            </w:pPr>
            <w:r>
              <w:rPr>
                <w:rStyle w:val="FontStyle13"/>
                <w:sz w:val="20"/>
                <w:szCs w:val="20"/>
                <w:u w:val="single"/>
                <w:lang w:val="ru-RU" w:eastAsia="ru-RU" w:bidi="ar-SA"/>
              </w:rPr>
              <w:t>Е.И.</w:t>
            </w:r>
            <w:r>
              <w:rPr>
                <w:rStyle w:val="FontStyle13"/>
                <w:sz w:val="20"/>
                <w:szCs w:val="20"/>
                <w:u w:val="single"/>
                <w:lang w:val="en-US" w:eastAsia="ru-RU" w:bidi="ar-SA"/>
              </w:rPr>
              <w:t>Маркина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3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Т.А.</w:t>
            </w:r>
            <w:r>
              <w:rPr>
                <w:sz w:val="20"/>
                <w:szCs w:val="20"/>
                <w:u w:val="single"/>
                <w:lang w:val="en-US" w:bidi="ar-SA"/>
              </w:rPr>
              <w:t>Королькова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Style18"/>
    <w:next w:val="Style19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3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5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6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7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3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4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5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6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7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7"/>
    <w:qFormat/>
    <w:pPr/>
    <w:rPr/>
  </w:style>
  <w:style w:type="paragraph" w:styleId="DefinitionList">
    <w:name w:val="Definition List"/>
    <w:basedOn w:val="Style27"/>
    <w:qFormat/>
    <w:pPr>
      <w:ind w:left="360" w:hanging="0"/>
    </w:pPr>
    <w:rPr/>
  </w:style>
  <w:style w:type="paragraph" w:styleId="H1">
    <w:name w:val="H1"/>
    <w:basedOn w:val="Style27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7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7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7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7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7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7"/>
    <w:qFormat/>
    <w:pPr/>
    <w:rPr>
      <w:i/>
    </w:rPr>
  </w:style>
  <w:style w:type="paragraph" w:styleId="Blockquote">
    <w:name w:val="Blockquote"/>
    <w:basedOn w:val="Style27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7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8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common/auction/view/id/44800" TargetMode="External"/><Relationship Id="rId3" Type="http://schemas.openxmlformats.org/officeDocument/2006/relationships/hyperlink" Target="../../../../common/auction/view/id/44800" TargetMode="External"/><Relationship Id="rId4" Type="http://schemas.openxmlformats.org/officeDocument/2006/relationships/hyperlink" Target="../../../../common/auction/view/id/44800" TargetMode="External"/><Relationship Id="rId5" Type="http://schemas.openxmlformats.org/officeDocument/2006/relationships/hyperlink" Target="../../../../common/auction/view/id/44800" TargetMode="External"/><Relationship Id="rId6" Type="http://schemas.openxmlformats.org/officeDocument/2006/relationships/hyperlink" Target="../../../../common/auction/view/id/44800" TargetMode="External"/><Relationship Id="rId7" Type="http://schemas.openxmlformats.org/officeDocument/2006/relationships/hyperlink" Target="../../../../common/auction/view/id/44800" TargetMode="External"/><Relationship Id="rId8" Type="http://schemas.openxmlformats.org/officeDocument/2006/relationships/hyperlink" Target="../../../../common/auction/view/id/44800" TargetMode="External"/><Relationship Id="rId9" Type="http://schemas.openxmlformats.org/officeDocument/2006/relationships/hyperlink" Target="../../../../common/auction/view/id/44800" TargetMode="External"/><Relationship Id="rId10" Type="http://schemas.openxmlformats.org/officeDocument/2006/relationships/hyperlink" Target="../../../../common/auction/view/id/44800" TargetMode="External"/><Relationship Id="rId11" Type="http://schemas.openxmlformats.org/officeDocument/2006/relationships/hyperlink" Target="../../../../common/auction/view/id/44800" TargetMode="External"/><Relationship Id="rId12" Type="http://schemas.openxmlformats.org/officeDocument/2006/relationships/hyperlink" Target="../../../../common/auction/view/id/44800" TargetMode="External"/><Relationship Id="rId13" Type="http://schemas.openxmlformats.org/officeDocument/2006/relationships/hyperlink" Target="../../../../common/auction/view/id/44800" TargetMode="External"/><Relationship Id="rId14" Type="http://schemas.openxmlformats.org/officeDocument/2006/relationships/hyperlink" Target="../../../../common/auction/view/id/44800" TargetMode="External"/><Relationship Id="rId15" Type="http://schemas.openxmlformats.org/officeDocument/2006/relationships/hyperlink" Target="../../../../common/auction/view/id/44800" TargetMode="External"/><Relationship Id="rId16" Type="http://schemas.openxmlformats.org/officeDocument/2006/relationships/hyperlink" Target="../../../../common/auction/view/id/44800" TargetMode="External"/><Relationship Id="rId17" Type="http://schemas.openxmlformats.org/officeDocument/2006/relationships/hyperlink" Target="../../../../common/auction/view/id/44800" TargetMode="External"/><Relationship Id="rId18" Type="http://schemas.openxmlformats.org/officeDocument/2006/relationships/hyperlink" Target="../../../../common/auction/view/id/44800" TargetMode="External"/><Relationship Id="rId19" Type="http://schemas.openxmlformats.org/officeDocument/2006/relationships/hyperlink" Target="../../../../common/auction/view/id/44800" TargetMode="External"/><Relationship Id="rId20" Type="http://schemas.openxmlformats.org/officeDocument/2006/relationships/hyperlink" Target="../../../../common/auction/view/id/44800" TargetMode="External"/><Relationship Id="rId21" Type="http://schemas.openxmlformats.org/officeDocument/2006/relationships/hyperlink" Target="../../../../common/auction/view/id/44800" TargetMode="External"/><Relationship Id="rId22" Type="http://schemas.openxmlformats.org/officeDocument/2006/relationships/hyperlink" Target="../../../../common/auction/view/id/44800" TargetMode="External"/><Relationship Id="rId23" Type="http://schemas.openxmlformats.org/officeDocument/2006/relationships/hyperlink" Target="../../../../common/auction/view/id/44800" TargetMode="External"/><Relationship Id="rId24" Type="http://schemas.openxmlformats.org/officeDocument/2006/relationships/hyperlink" Target="../../../../common/auction/view/id/44800" TargetMode="External"/><Relationship Id="rId25" Type="http://schemas.openxmlformats.org/officeDocument/2006/relationships/hyperlink" Target="../../../../common/auction/view/id/44800" TargetMode="External"/><Relationship Id="rId26" Type="http://schemas.openxmlformats.org/officeDocument/2006/relationships/hyperlink" Target="../../../../common/auction/view/id/44800" TargetMode="External"/><Relationship Id="rId27" Type="http://schemas.openxmlformats.org/officeDocument/2006/relationships/hyperlink" Target="../../../../common/auction/view/id/44800" TargetMode="External"/><Relationship Id="rId28" Type="http://schemas.openxmlformats.org/officeDocument/2006/relationships/hyperlink" Target="../../../../common/auction/view/id/44800" TargetMode="External"/><Relationship Id="rId29" Type="http://schemas.openxmlformats.org/officeDocument/2006/relationships/hyperlink" Target="../../../../common/auction/view/id/44800" TargetMode="External"/><Relationship Id="rId30" Type="http://schemas.openxmlformats.org/officeDocument/2006/relationships/hyperlink" Target="../../../../common/auction/view/id/44800" TargetMode="External"/><Relationship Id="rId31" Type="http://schemas.openxmlformats.org/officeDocument/2006/relationships/hyperlink" Target="../../../../common/auction/view/id/44800" TargetMode="External"/><Relationship Id="rId32" Type="http://schemas.openxmlformats.org/officeDocument/2006/relationships/hyperlink" Target="../../../../common/auction/view/id/44800" TargetMode="External"/><Relationship Id="rId33" Type="http://schemas.openxmlformats.org/officeDocument/2006/relationships/hyperlink" Target="../../../../common/auction/view/id/44800" TargetMode="External"/><Relationship Id="rId34" Type="http://schemas.openxmlformats.org/officeDocument/2006/relationships/hyperlink" Target="../../../../common/auction/view/id/44800" TargetMode="External"/><Relationship Id="rId35" Type="http://schemas.openxmlformats.org/officeDocument/2006/relationships/hyperlink" Target="../../../../common/auction/view/id/44800" TargetMode="External"/><Relationship Id="rId36" Type="http://schemas.openxmlformats.org/officeDocument/2006/relationships/hyperlink" Target="../../../../common/auction/view/id/44800" TargetMode="External"/><Relationship Id="rId37" Type="http://schemas.openxmlformats.org/officeDocument/2006/relationships/hyperlink" Target="../../../../common/auction/view/id/44800" TargetMode="External"/><Relationship Id="rId38" Type="http://schemas.openxmlformats.org/officeDocument/2006/relationships/hyperlink" Target="../../../../common/auction/view/id/44800" TargetMode="External"/><Relationship Id="rId39" Type="http://schemas.openxmlformats.org/officeDocument/2006/relationships/hyperlink" Target="../../../../common/auction/view/id/44800" TargetMode="External"/><Relationship Id="rId40" Type="http://schemas.openxmlformats.org/officeDocument/2006/relationships/hyperlink" Target="../../../../common/auction/view/id/44800" TargetMode="External"/><Relationship Id="rId41" Type="http://schemas.openxmlformats.org/officeDocument/2006/relationships/hyperlink" Target="../../../../common/auction/view/id/44800" TargetMode="External"/><Relationship Id="rId42" Type="http://schemas.openxmlformats.org/officeDocument/2006/relationships/hyperlink" Target="../../../../common/auction/view/id/44800" TargetMode="External"/><Relationship Id="rId43" Type="http://schemas.openxmlformats.org/officeDocument/2006/relationships/hyperlink" Target="../../../../common/auction/view/id/44800" TargetMode="External"/><Relationship Id="rId44" Type="http://schemas.openxmlformats.org/officeDocument/2006/relationships/hyperlink" Target="../../../../common/auction/view/id/44800" TargetMode="External"/><Relationship Id="rId45" Type="http://schemas.openxmlformats.org/officeDocument/2006/relationships/hyperlink" Target="../../../../common/auction/view/id/44800" TargetMode="External"/><Relationship Id="rId46" Type="http://schemas.openxmlformats.org/officeDocument/2006/relationships/hyperlink" Target="../../../../common/auction/view/id/44800" TargetMode="External"/><Relationship Id="rId47" Type="http://schemas.openxmlformats.org/officeDocument/2006/relationships/hyperlink" Target="../../../../common/auction/view/id/44800" TargetMode="External"/><Relationship Id="rId48" Type="http://schemas.openxmlformats.org/officeDocument/2006/relationships/hyperlink" Target="../../../../common/auction/view/id/44800" TargetMode="External"/><Relationship Id="rId49" Type="http://schemas.openxmlformats.org/officeDocument/2006/relationships/hyperlink" Target="../../../../common/auction/view/id/44800" TargetMode="External"/><Relationship Id="rId50" Type="http://schemas.openxmlformats.org/officeDocument/2006/relationships/hyperlink" Target="../../../../common/auction/view/id/44800" TargetMode="External"/><Relationship Id="rId51" Type="http://schemas.openxmlformats.org/officeDocument/2006/relationships/hyperlink" Target="../../../../common/auction/view/id/44800" TargetMode="External"/><Relationship Id="rId52" Type="http://schemas.openxmlformats.org/officeDocument/2006/relationships/hyperlink" Target="../../../../common/auction/view/id/44800" TargetMode="External"/><Relationship Id="rId53" Type="http://schemas.openxmlformats.org/officeDocument/2006/relationships/hyperlink" Target="../../../../common/auction/view/id/44800" TargetMode="External"/><Relationship Id="rId54" Type="http://schemas.openxmlformats.org/officeDocument/2006/relationships/hyperlink" Target="../../../../common/auction/view/id/44800" TargetMode="External"/><Relationship Id="rId55" Type="http://schemas.openxmlformats.org/officeDocument/2006/relationships/hyperlink" Target="../../../../common/auction/view/id/44800" TargetMode="External"/><Relationship Id="rId56" Type="http://schemas.openxmlformats.org/officeDocument/2006/relationships/hyperlink" Target="../../../../common/auction/view/id/44800" TargetMode="External"/><Relationship Id="rId57" Type="http://schemas.openxmlformats.org/officeDocument/2006/relationships/hyperlink" Target="../../../../common/auction/view/id/44800" TargetMode="External"/><Relationship Id="rId58" Type="http://schemas.openxmlformats.org/officeDocument/2006/relationships/hyperlink" Target="../../../../common/auction/view/id/44800" TargetMode="External"/><Relationship Id="rId59" Type="http://schemas.openxmlformats.org/officeDocument/2006/relationships/hyperlink" Target="../../../../common/auction/view/id/44800" TargetMode="External"/><Relationship Id="rId60" Type="http://schemas.openxmlformats.org/officeDocument/2006/relationships/hyperlink" Target="../../../../common/auction/view/id/44800" TargetMode="External"/><Relationship Id="rId61" Type="http://schemas.openxmlformats.org/officeDocument/2006/relationships/hyperlink" Target="../../../../common/auction/view/id/44800" TargetMode="External"/><Relationship Id="rId62" Type="http://schemas.openxmlformats.org/officeDocument/2006/relationships/hyperlink" Target="../../../../common/auction/view/id/44800" TargetMode="External"/><Relationship Id="rId63" Type="http://schemas.openxmlformats.org/officeDocument/2006/relationships/hyperlink" Target="../../../../common/auction/view/id/44800" TargetMode="External"/><Relationship Id="rId64" Type="http://schemas.openxmlformats.org/officeDocument/2006/relationships/hyperlink" Target="../../../../common/auction/view/id/44800" TargetMode="External"/><Relationship Id="rId65" Type="http://schemas.openxmlformats.org/officeDocument/2006/relationships/numbering" Target="numbering.xml"/><Relationship Id="rId66" Type="http://schemas.openxmlformats.org/officeDocument/2006/relationships/fontTable" Target="fontTable.xml"/><Relationship Id="rId67" Type="http://schemas.openxmlformats.org/officeDocument/2006/relationships/settings" Target="settings.xml"/><Relationship Id="rId68" Type="http://schemas.openxmlformats.org/officeDocument/2006/relationships/theme" Target="theme/theme1.xml"/><Relationship Id="rId6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1435</TotalTime>
  <Application>LibreOffice/7.0.1.2$Windows_x86 LibreOffice_project/7cbcfc562f6eb6708b5ff7d7397325de9e764452</Application>
  <Pages>2</Pages>
  <Words>405</Words>
  <Characters>3363</Characters>
  <CharactersWithSpaces>3956</CharactersWithSpaces>
  <Paragraphs>115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2020-12-09T14:45:47Z</dcterms:modified>
  <cp:revision>369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